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10" w:rsidRDefault="00A97EB3">
      <w:pPr>
        <w:spacing w:line="570" w:lineRule="exact"/>
        <w:jc w:val="center"/>
        <w:rPr>
          <w:rFonts w:ascii="方正小标宋简体" w:eastAsia="方正小标宋简体" w:cs="方正小标宋简体"/>
          <w:spacing w:val="-10"/>
          <w:sz w:val="44"/>
          <w:szCs w:val="44"/>
        </w:rPr>
      </w:pPr>
      <w:r w:rsidRPr="00A97EB3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长春工程学院</w:t>
      </w:r>
      <w:r w:rsidR="00BC7DCD" w:rsidRPr="00BC7DCD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大学生管乐团装备</w:t>
      </w:r>
      <w:r w:rsidR="00BC7DCD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采购</w:t>
      </w:r>
      <w:r w:rsidRPr="00A97EB3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项目</w:t>
      </w:r>
      <w:r w:rsidR="006E440F">
        <w:rPr>
          <w:rFonts w:ascii="方正小标宋简体" w:eastAsia="方正小标宋简体" w:cs="方正小标宋简体" w:hint="eastAsia"/>
          <w:spacing w:val="-10"/>
          <w:sz w:val="44"/>
          <w:szCs w:val="44"/>
        </w:rPr>
        <w:t>建设内容、功能与需求</w:t>
      </w:r>
    </w:p>
    <w:p w:rsidR="00F06410" w:rsidRDefault="00F06410">
      <w:pPr>
        <w:spacing w:line="400" w:lineRule="exact"/>
        <w:rPr>
          <w:rFonts w:ascii="仿宋" w:eastAsia="仿宋" w:hAnsi="仿宋"/>
          <w:sz w:val="30"/>
          <w:szCs w:val="30"/>
        </w:rPr>
      </w:pPr>
    </w:p>
    <w:p w:rsidR="00F06410" w:rsidRDefault="006E440F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一、项目建设内容</w:t>
      </w:r>
    </w:p>
    <w:p w:rsidR="00F06410" w:rsidRDefault="00BC7DCD" w:rsidP="00BC7DCD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C7DCD">
        <w:rPr>
          <w:rFonts w:ascii="仿宋" w:eastAsia="仿宋" w:hAnsi="仿宋" w:hint="eastAsia"/>
          <w:sz w:val="30"/>
          <w:szCs w:val="30"/>
        </w:rPr>
        <w:t>大学生管乐团装备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F06410" w:rsidRDefault="006E440F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二、项目建设功能与需求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1815"/>
        <w:gridCol w:w="3494"/>
        <w:gridCol w:w="1385"/>
        <w:gridCol w:w="1005"/>
      </w:tblGrid>
      <w:tr w:rsidR="00BC7DCD" w:rsidRPr="00F1493B" w:rsidTr="002911C9">
        <w:trPr>
          <w:trHeight w:val="730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货物、服务名称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规格/技术参数要求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数量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长笛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品牌型号：津宝JBFL-601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调性：C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表面处理：镀镍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乐器材质</w:t>
            </w:r>
            <w:bookmarkStart w:id="0" w:name="_GoBack"/>
            <w:bookmarkEnd w:id="0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：白铜 </w:t>
            </w: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闭键曲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列式附E键 防松调节螺丝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短笛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品牌型号：津宝JBPC-770S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调性：C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材质：胶木管体/白铜音键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单簧管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品牌型号：津宝JBCL-601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</w:t>
            </w: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哑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光面</w:t>
            </w:r>
          </w:p>
          <w:p w:rsidR="00BC7DCD" w:rsidRPr="00F1493B" w:rsidRDefault="00BC7DCD" w:rsidP="002911C9">
            <w:pPr>
              <w:spacing w:line="360" w:lineRule="exact"/>
              <w:ind w:left="357" w:hanging="357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材质：胶木管体/白铜音键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降E中音萨克斯管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品牌型号：津宝JBAS-601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表面处理：漆金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材质：磷铜 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喇叭口直径： Φ91.5mm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7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降B次中音萨克斯管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品牌型号：津宝JBTS-100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表面处理：漆金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材质：磷铜 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喇叭口直径： Φ159.6mm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降E上低音萨克斯管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品牌型号：泰山TSBS-780Q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调性：降E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表面处理：电泳金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材质: 黄铜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垫选材：进口小羊皮垫</w:t>
            </w:r>
          </w:p>
          <w:p w:rsidR="00BC7DCD" w:rsidRPr="00F1493B" w:rsidRDefault="00BC7DCD" w:rsidP="002911C9">
            <w:pPr>
              <w:spacing w:line="360" w:lineRule="exact"/>
              <w:ind w:left="357" w:hanging="357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焊接工艺：无铅焊接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小号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品牌型号：津宝JBTR-601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表面处理：漆金/镀银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材质：黄铜 磷铜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号口直径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：Φ123mm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内管尺寸：11.66mm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15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圆号（</w:t>
            </w: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四键</w:t>
            </w:r>
            <w:r w:rsidRPr="00F1493B"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  <w:shd w:val="clear" w:color="auto" w:fill="FFFFFF"/>
              </w:rPr>
              <w:t>单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  <w:shd w:val="clear" w:color="auto" w:fill="FFFFFF"/>
              </w:rPr>
              <w:t>排管</w:t>
            </w: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品牌型号：津宝JBFH-710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调性：F </w:t>
            </w: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四键</w:t>
            </w:r>
            <w:r w:rsidRPr="00F1493B"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  <w:shd w:val="clear" w:color="auto" w:fill="FFFFFF"/>
              </w:rPr>
              <w:t>单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color w:val="333333"/>
                <w:sz w:val="24"/>
                <w:szCs w:val="24"/>
                <w:shd w:val="clear" w:color="auto" w:fill="FFFFFF"/>
              </w:rPr>
              <w:t>排管</w:t>
            </w: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材质：黄铜 白铜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表面处理：漆金/镀镍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号口直径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：Φ309mm</w:t>
            </w:r>
          </w:p>
          <w:p w:rsidR="00BC7DCD" w:rsidRPr="00F1493B" w:rsidRDefault="00BC7DCD" w:rsidP="002911C9">
            <w:pPr>
              <w:spacing w:line="360" w:lineRule="exact"/>
              <w:ind w:left="357" w:hanging="357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内管尺寸：11.89mm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7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次中音号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品牌型号：津宝JBBR-1220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</w:t>
            </w: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立键式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（活塞）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材质：黄铜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表面处理：金色镀镍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号口直径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：Φ230mm</w:t>
            </w:r>
          </w:p>
          <w:p w:rsidR="00BC7DCD" w:rsidRPr="00F1493B" w:rsidRDefault="00BC7DCD" w:rsidP="002911C9">
            <w:pPr>
              <w:spacing w:line="360" w:lineRule="exact"/>
              <w:ind w:left="357" w:hanging="357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内管尺寸：13.4mm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上低音号（四键）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品牌型号：津宝JBEP-1142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</w:t>
            </w: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立键式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（活塞） 四键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材质：黄铜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表面处理：金色镀镍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口直径：Φ300mm</w:t>
            </w:r>
          </w:p>
          <w:p w:rsidR="00BC7DCD" w:rsidRPr="00F1493B" w:rsidRDefault="00BC7DCD" w:rsidP="002911C9">
            <w:pPr>
              <w:spacing w:line="360" w:lineRule="exact"/>
              <w:ind w:left="357" w:hanging="357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内管尺寸：14.4mm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次中音长号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品牌型号：：津宝JBSL-870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调性：降B（标准型）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表面处理：漆金/镀镍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材质：黄铜 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号口直径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：Φ215mm</w:t>
            </w:r>
          </w:p>
          <w:p w:rsidR="00BC7DCD" w:rsidRPr="00F1493B" w:rsidRDefault="00BC7DCD" w:rsidP="002911C9">
            <w:pPr>
              <w:spacing w:line="360" w:lineRule="exact"/>
              <w:ind w:left="357" w:hanging="357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内管尺寸：13.9mm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12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大号（太阳号）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品牌型号：津宝JBSH-100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调性：降B（太阳号）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表面处理：漆金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 xml:space="preserve">材质：黄铜 白铜 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号口直径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：Φ660mm</w:t>
            </w:r>
          </w:p>
          <w:p w:rsidR="00BC7DCD" w:rsidRPr="00F1493B" w:rsidRDefault="00BC7DCD" w:rsidP="002911C9">
            <w:pPr>
              <w:spacing w:line="360" w:lineRule="exact"/>
              <w:ind w:left="357" w:hanging="357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内管尺寸：16mm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大号（大抱号）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品牌型号：JBBB-310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调性：降B（大抱号）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材质：黄铜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表面处理：漆金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proofErr w:type="gram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号口直径</w:t>
            </w:r>
            <w:proofErr w:type="gram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：Φ375mm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内管尺寸：18mm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支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电子琴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品牌型号：雅马哈PSR-S775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键数：61键 复音数：128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功放：15W*2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扬声器：13cm*2+5cm*2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音色：930种常规音色 50种/</w:t>
            </w:r>
            <w:proofErr w:type="spell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sfx</w:t>
            </w:r>
            <w:proofErr w:type="spell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组特效音色 480个</w:t>
            </w:r>
            <w:proofErr w:type="spellStart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xg</w:t>
            </w:r>
            <w:proofErr w:type="spellEnd"/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音色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音色扩展：280MB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伴奏型：433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特色伴奏型：15dj 30个SESSION 1个free play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音频回放格式 WAV MP3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音频录音格式 WAV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尺寸 1002*437*148</w:t>
            </w:r>
          </w:p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重量 11.1KG     显示屏：液晶彩显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</w:tr>
      <w:tr w:rsidR="00BC7DCD" w:rsidRPr="00F1493B" w:rsidTr="002911C9">
        <w:trPr>
          <w:trHeight w:val="497"/>
          <w:jc w:val="center"/>
        </w:trPr>
        <w:tc>
          <w:tcPr>
            <w:tcW w:w="726" w:type="dxa"/>
            <w:vAlign w:val="center"/>
          </w:tcPr>
          <w:p w:rsidR="00BC7DCD" w:rsidRPr="00F1493B" w:rsidRDefault="00BC7DCD" w:rsidP="002911C9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815" w:type="dxa"/>
            <w:vAlign w:val="center"/>
          </w:tcPr>
          <w:p w:rsidR="00BC7DCD" w:rsidRPr="00F1493B" w:rsidRDefault="00BC7DCD" w:rsidP="00BC7DCD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电钢琴</w:t>
            </w:r>
          </w:p>
        </w:tc>
        <w:tc>
          <w:tcPr>
            <w:tcW w:w="3494" w:type="dxa"/>
            <w:vAlign w:val="center"/>
          </w:tcPr>
          <w:p w:rsidR="00BC7DCD" w:rsidRPr="00F1493B" w:rsidRDefault="00BC7DCD" w:rsidP="002911C9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品牌型号：雅马哈P48</w:t>
            </w:r>
          </w:p>
          <w:p w:rsidR="00BC7DCD" w:rsidRPr="00F1493B" w:rsidRDefault="00BC7DCD" w:rsidP="002911C9">
            <w:pPr>
              <w:spacing w:line="360" w:lineRule="exact"/>
              <w:ind w:left="357" w:hanging="357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键数：88键 </w:t>
            </w:r>
          </w:p>
        </w:tc>
        <w:tc>
          <w:tcPr>
            <w:tcW w:w="138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005" w:type="dxa"/>
            <w:vAlign w:val="center"/>
          </w:tcPr>
          <w:p w:rsidR="00BC7DCD" w:rsidRPr="00F1493B" w:rsidRDefault="00BC7DCD" w:rsidP="002911C9">
            <w:pPr>
              <w:spacing w:line="360" w:lineRule="exact"/>
              <w:ind w:left="357" w:hanging="357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 w:rsidRPr="00F1493B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</w:tr>
    </w:tbl>
    <w:p w:rsidR="00F06410" w:rsidRPr="00A97EB3" w:rsidRDefault="00F06410" w:rsidP="00A97EB3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F06410" w:rsidRPr="00A97EB3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81" w:rsidRDefault="00DA4081">
      <w:r>
        <w:separator/>
      </w:r>
    </w:p>
  </w:endnote>
  <w:endnote w:type="continuationSeparator" w:id="0">
    <w:p w:rsidR="00DA4081" w:rsidRDefault="00DA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0" w:rsidRDefault="006E440F">
    <w:pPr>
      <w:pStyle w:val="a7"/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 w:rsidR="00F1493B">
      <w:rPr>
        <w:rFonts w:ascii="宋体" w:hAnsi="宋体"/>
        <w:noProof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0" w:rsidRDefault="006E440F">
    <w:pPr>
      <w:pStyle w:val="a7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1493B" w:rsidRPr="00F1493B">
      <w:rPr>
        <w:rFonts w:ascii="宋体"/>
        <w:noProof/>
        <w:sz w:val="28"/>
        <w:szCs w:val="28"/>
        <w:lang w:val="zh-CN"/>
      </w:rPr>
      <w:t>-</w:t>
    </w:r>
    <w:r w:rsidR="00F1493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81" w:rsidRDefault="00DA4081">
      <w:r>
        <w:separator/>
      </w:r>
    </w:p>
  </w:footnote>
  <w:footnote w:type="continuationSeparator" w:id="0">
    <w:p w:rsidR="00DA4081" w:rsidRDefault="00DA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80C"/>
    <w:rsid w:val="00593E3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440F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0040"/>
    <w:rsid w:val="008342F8"/>
    <w:rsid w:val="00836819"/>
    <w:rsid w:val="0083721A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97EB3"/>
    <w:rsid w:val="00AA0F55"/>
    <w:rsid w:val="00AA3357"/>
    <w:rsid w:val="00AB4C65"/>
    <w:rsid w:val="00AB57F6"/>
    <w:rsid w:val="00AB6C36"/>
    <w:rsid w:val="00AC335B"/>
    <w:rsid w:val="00AC6BFA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C7DCD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36C55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87462"/>
    <w:rsid w:val="00D914E0"/>
    <w:rsid w:val="00D96597"/>
    <w:rsid w:val="00DA3D4E"/>
    <w:rsid w:val="00DA4081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6410"/>
    <w:rsid w:val="00F071C5"/>
    <w:rsid w:val="00F117CD"/>
    <w:rsid w:val="00F12E31"/>
    <w:rsid w:val="00F1493B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  <w:rsid w:val="1BFA6A03"/>
    <w:rsid w:val="293C74D6"/>
    <w:rsid w:val="42984E85"/>
    <w:rsid w:val="5163512F"/>
    <w:rsid w:val="5CAC347C"/>
    <w:rsid w:val="68741307"/>
    <w:rsid w:val="690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 w:unhideWhenUsed="0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0" w:unhideWhenUsed="0" w:qFormat="1"/>
    <w:lsdException w:name="Body Text Indent 2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semiHidden="0" w:unhideWhenUsed="0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4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5">
    <w:name w:val="Body Text Indent"/>
    <w:basedOn w:val="a"/>
    <w:link w:val="Char10"/>
    <w:uiPriority w:val="99"/>
    <w:qFormat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rPr>
      <w:sz w:val="18"/>
      <w:szCs w:val="18"/>
    </w:rPr>
  </w:style>
  <w:style w:type="paragraph" w:styleId="a7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styleId="ae">
    <w:name w:val="annotation reference"/>
    <w:uiPriority w:val="99"/>
    <w:qFormat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11">
    <w:name w:val="页脚 Char1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4">
    <w:name w:val="标题 Char"/>
    <w:link w:val="ab"/>
    <w:uiPriority w:val="99"/>
    <w:qFormat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pPr>
      <w:widowControl w:val="0"/>
      <w:jc w:val="both"/>
    </w:pPr>
    <w:rPr>
      <w:kern w:val="2"/>
      <w:sz w:val="21"/>
      <w:szCs w:val="22"/>
    </w:rPr>
  </w:style>
  <w:style w:type="character" w:customStyle="1" w:styleId="Char6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9"/>
    <w:uiPriority w:val="99"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qFormat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0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">
    <w:name w:val="正文文本 Char"/>
    <w:link w:val="a4"/>
    <w:uiPriority w:val="99"/>
    <w:qFormat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"/>
    <w:uiPriority w:val="99"/>
    <w:locked/>
    <w:rPr>
      <w:rFonts w:ascii="Times New Roman" w:eastAsia="宋体" w:hAnsi="Times New Roman"/>
      <w:sz w:val="21"/>
    </w:rPr>
  </w:style>
  <w:style w:type="character" w:customStyle="1" w:styleId="af1">
    <w:name w:val="副标题 字符"/>
    <w:qFormat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2">
    <w:name w:val="页眉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af3">
    <w:name w:val="页脚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qFormat/>
    <w:rPr>
      <w:rFonts w:ascii="宋体" w:eastAsia="宋体"/>
      <w:b/>
      <w:snapToGrid w:val="0"/>
      <w:kern w:val="44"/>
      <w:sz w:val="44"/>
    </w:rPr>
  </w:style>
  <w:style w:type="paragraph" w:customStyle="1" w:styleId="21">
    <w:name w:val="标题2"/>
    <w:basedOn w:val="a"/>
    <w:uiPriority w:val="99"/>
    <w:qFormat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4">
    <w:name w:val="正文文本 字符"/>
    <w:uiPriority w:val="99"/>
    <w:qFormat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5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qFormat/>
    <w:rPr>
      <w:rFonts w:cs="Times New Roman"/>
    </w:rPr>
  </w:style>
  <w:style w:type="character" w:customStyle="1" w:styleId="2Char10">
    <w:name w:val="正文文本缩进 2 Char1"/>
    <w:link w:val="20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qFormat/>
    <w:rPr>
      <w:rFonts w:cs="Times New Roman"/>
    </w:rPr>
  </w:style>
  <w:style w:type="character" w:customStyle="1" w:styleId="Char1">
    <w:name w:val="批注文字 Char1"/>
    <w:link w:val="a3"/>
    <w:uiPriority w:val="99"/>
    <w:qFormat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qFormat/>
    <w:rPr>
      <w:rFonts w:cs="Times New Roman"/>
    </w:rPr>
  </w:style>
  <w:style w:type="paragraph" w:customStyle="1" w:styleId="11">
    <w:name w:val="普通(网站)1"/>
    <w:basedOn w:val="a"/>
    <w:uiPriority w:val="99"/>
    <w:qFormat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5">
    <w:name w:val="[无段落样式]"/>
    <w:uiPriority w:val="99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6">
    <w:name w:val="[基本段落]"/>
    <w:basedOn w:val="af5"/>
    <w:uiPriority w:val="99"/>
  </w:style>
  <w:style w:type="paragraph" w:customStyle="1" w:styleId="210">
    <w:name w:val="正文文本缩进 21"/>
    <w:basedOn w:val="a"/>
    <w:uiPriority w:val="99"/>
    <w:qFormat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7">
    <w:name w:val="批注框文本 字符"/>
    <w:uiPriority w:val="99"/>
    <w:qFormat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3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f"/>
    <w:uiPriority w:val="99"/>
    <w:qFormat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 w:unhideWhenUsed="0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0" w:unhideWhenUsed="0" w:qFormat="1"/>
    <w:lsdException w:name="Body Text Indent 2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semiHidden="0" w:unhideWhenUsed="0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4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5">
    <w:name w:val="Body Text Indent"/>
    <w:basedOn w:val="a"/>
    <w:link w:val="Char10"/>
    <w:uiPriority w:val="99"/>
    <w:qFormat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rPr>
      <w:sz w:val="18"/>
      <w:szCs w:val="18"/>
    </w:rPr>
  </w:style>
  <w:style w:type="paragraph" w:styleId="a7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styleId="ae">
    <w:name w:val="annotation reference"/>
    <w:uiPriority w:val="99"/>
    <w:qFormat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11">
    <w:name w:val="页脚 Char1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4">
    <w:name w:val="标题 Char"/>
    <w:link w:val="ab"/>
    <w:uiPriority w:val="99"/>
    <w:qFormat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pPr>
      <w:widowControl w:val="0"/>
      <w:jc w:val="both"/>
    </w:pPr>
    <w:rPr>
      <w:kern w:val="2"/>
      <w:sz w:val="21"/>
      <w:szCs w:val="22"/>
    </w:rPr>
  </w:style>
  <w:style w:type="character" w:customStyle="1" w:styleId="Char6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9"/>
    <w:uiPriority w:val="99"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qFormat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0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">
    <w:name w:val="正文文本 Char"/>
    <w:link w:val="a4"/>
    <w:uiPriority w:val="99"/>
    <w:qFormat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"/>
    <w:uiPriority w:val="99"/>
    <w:locked/>
    <w:rPr>
      <w:rFonts w:ascii="Times New Roman" w:eastAsia="宋体" w:hAnsi="Times New Roman"/>
      <w:sz w:val="21"/>
    </w:rPr>
  </w:style>
  <w:style w:type="character" w:customStyle="1" w:styleId="af1">
    <w:name w:val="副标题 字符"/>
    <w:qFormat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2">
    <w:name w:val="页眉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af3">
    <w:name w:val="页脚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qFormat/>
    <w:rPr>
      <w:rFonts w:ascii="宋体" w:eastAsia="宋体"/>
      <w:b/>
      <w:snapToGrid w:val="0"/>
      <w:kern w:val="44"/>
      <w:sz w:val="44"/>
    </w:rPr>
  </w:style>
  <w:style w:type="paragraph" w:customStyle="1" w:styleId="21">
    <w:name w:val="标题2"/>
    <w:basedOn w:val="a"/>
    <w:uiPriority w:val="99"/>
    <w:qFormat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4">
    <w:name w:val="正文文本 字符"/>
    <w:uiPriority w:val="99"/>
    <w:qFormat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5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qFormat/>
    <w:rPr>
      <w:rFonts w:cs="Times New Roman"/>
    </w:rPr>
  </w:style>
  <w:style w:type="character" w:customStyle="1" w:styleId="2Char10">
    <w:name w:val="正文文本缩进 2 Char1"/>
    <w:link w:val="20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qFormat/>
    <w:rPr>
      <w:rFonts w:cs="Times New Roman"/>
    </w:rPr>
  </w:style>
  <w:style w:type="character" w:customStyle="1" w:styleId="Char1">
    <w:name w:val="批注文字 Char1"/>
    <w:link w:val="a3"/>
    <w:uiPriority w:val="99"/>
    <w:qFormat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qFormat/>
    <w:rPr>
      <w:rFonts w:cs="Times New Roman"/>
    </w:rPr>
  </w:style>
  <w:style w:type="paragraph" w:customStyle="1" w:styleId="11">
    <w:name w:val="普通(网站)1"/>
    <w:basedOn w:val="a"/>
    <w:uiPriority w:val="99"/>
    <w:qFormat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5">
    <w:name w:val="[无段落样式]"/>
    <w:uiPriority w:val="99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6">
    <w:name w:val="[基本段落]"/>
    <w:basedOn w:val="af5"/>
    <w:uiPriority w:val="99"/>
  </w:style>
  <w:style w:type="paragraph" w:customStyle="1" w:styleId="210">
    <w:name w:val="正文文本缩进 21"/>
    <w:basedOn w:val="a"/>
    <w:uiPriority w:val="99"/>
    <w:qFormat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7">
    <w:name w:val="批注框文本 字符"/>
    <w:uiPriority w:val="99"/>
    <w:qFormat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3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f"/>
    <w:uiPriority w:val="99"/>
    <w:qFormat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111</cp:revision>
  <dcterms:created xsi:type="dcterms:W3CDTF">2018-11-15T00:43:00Z</dcterms:created>
  <dcterms:modified xsi:type="dcterms:W3CDTF">2019-07-20T03:12:00Z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