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6" w:rsidRPr="00E45A74" w:rsidRDefault="005B12D9" w:rsidP="00E45A74">
      <w:pPr>
        <w:spacing w:line="570" w:lineRule="exact"/>
        <w:jc w:val="center"/>
        <w:rPr>
          <w:rFonts w:ascii="方正小标宋简体" w:eastAsia="方正小标宋简体" w:hint="eastAsia"/>
          <w:sz w:val="44"/>
          <w:szCs w:val="44"/>
        </w:rPr>
      </w:pPr>
      <w:r w:rsidRPr="00E45A74">
        <w:rPr>
          <w:rFonts w:ascii="方正小标宋简体" w:eastAsia="方正小标宋简体" w:hint="eastAsia"/>
          <w:sz w:val="44"/>
          <w:szCs w:val="44"/>
        </w:rPr>
        <w:t>长春工程学院水质处理实验室采购项目建设内容、功能及需求</w:t>
      </w:r>
    </w:p>
    <w:p w:rsidR="005B12D9" w:rsidRPr="00E45A74" w:rsidRDefault="005B12D9" w:rsidP="00E45A74">
      <w:pPr>
        <w:spacing w:line="570" w:lineRule="exact"/>
      </w:pPr>
    </w:p>
    <w:p w:rsidR="002751ED" w:rsidRPr="00E45A74" w:rsidRDefault="002751ED" w:rsidP="00E45A74">
      <w:pPr>
        <w:spacing w:line="570" w:lineRule="exact"/>
        <w:ind w:firstLineChars="200" w:firstLine="640"/>
        <w:rPr>
          <w:rFonts w:ascii="黑体" w:eastAsia="黑体" w:hAnsi="黑体"/>
          <w:sz w:val="32"/>
          <w:szCs w:val="32"/>
        </w:rPr>
      </w:pPr>
      <w:r w:rsidRPr="00E45A74">
        <w:rPr>
          <w:rFonts w:ascii="黑体" w:eastAsia="黑体" w:hAnsi="黑体" w:hint="eastAsia"/>
          <w:sz w:val="32"/>
          <w:szCs w:val="32"/>
        </w:rPr>
        <w:t>一、项目建设内容</w:t>
      </w:r>
    </w:p>
    <w:p w:rsidR="00B23456" w:rsidRPr="00EB1BD4" w:rsidRDefault="005B12D9" w:rsidP="00E45A74">
      <w:pPr>
        <w:spacing w:line="570" w:lineRule="exact"/>
        <w:ind w:firstLineChars="200" w:firstLine="640"/>
        <w:rPr>
          <w:rFonts w:ascii="仿宋" w:eastAsia="仿宋" w:hAnsi="仿宋"/>
          <w:sz w:val="32"/>
          <w:szCs w:val="32"/>
        </w:rPr>
      </w:pPr>
      <w:r w:rsidRPr="00EB1BD4">
        <w:rPr>
          <w:rFonts w:ascii="仿宋" w:eastAsia="仿宋" w:hAnsi="仿宋" w:hint="eastAsia"/>
          <w:sz w:val="32"/>
          <w:szCs w:val="32"/>
        </w:rPr>
        <w:t>水质处理实验室是面向3个专业学生开展相关基础课、专业课实验教学的重要实验室。目前该实验室设备陈旧且部分设备损坏，致使生均台套数不足，且已经影响到实验课的同时开出率。为使实验教学设施</w:t>
      </w:r>
      <w:r w:rsidRPr="00EB1BD4">
        <w:rPr>
          <w:rFonts w:ascii="仿宋" w:eastAsia="仿宋" w:hAnsi="仿宋"/>
          <w:sz w:val="32"/>
          <w:szCs w:val="32"/>
        </w:rPr>
        <w:t>满足基本</w:t>
      </w:r>
      <w:r w:rsidRPr="00EB1BD4">
        <w:rPr>
          <w:rFonts w:ascii="仿宋" w:eastAsia="仿宋" w:hAnsi="仿宋" w:hint="eastAsia"/>
          <w:sz w:val="32"/>
          <w:szCs w:val="32"/>
        </w:rPr>
        <w:t>教学要求，同时为专业</w:t>
      </w:r>
      <w:r w:rsidRPr="00EB1BD4">
        <w:rPr>
          <w:rFonts w:ascii="仿宋" w:eastAsia="仿宋" w:hAnsi="仿宋"/>
          <w:sz w:val="32"/>
          <w:szCs w:val="32"/>
        </w:rPr>
        <w:t>认证</w:t>
      </w:r>
      <w:r w:rsidRPr="00EB1BD4">
        <w:rPr>
          <w:rFonts w:ascii="仿宋" w:eastAsia="仿宋" w:hAnsi="仿宋" w:hint="eastAsia"/>
          <w:sz w:val="32"/>
          <w:szCs w:val="32"/>
        </w:rPr>
        <w:t>做好</w:t>
      </w:r>
      <w:r w:rsidRPr="00EB1BD4">
        <w:rPr>
          <w:rFonts w:ascii="仿宋" w:eastAsia="仿宋" w:hAnsi="仿宋"/>
          <w:sz w:val="32"/>
          <w:szCs w:val="32"/>
        </w:rPr>
        <w:t>准备，现公开征集</w:t>
      </w:r>
      <w:r w:rsidRPr="00EB1BD4">
        <w:rPr>
          <w:rFonts w:ascii="仿宋" w:eastAsia="仿宋" w:hAnsi="仿宋" w:hint="eastAsia"/>
          <w:sz w:val="32"/>
          <w:szCs w:val="32"/>
        </w:rPr>
        <w:t>水质处理实验室设备采购采购方案。</w:t>
      </w:r>
    </w:p>
    <w:p w:rsidR="002751ED" w:rsidRPr="00E45A74" w:rsidRDefault="002751ED" w:rsidP="00E45A74">
      <w:pPr>
        <w:spacing w:line="570" w:lineRule="exact"/>
        <w:ind w:firstLineChars="200" w:firstLine="640"/>
        <w:rPr>
          <w:rFonts w:ascii="黑体" w:eastAsia="黑体" w:hAnsi="黑体"/>
          <w:sz w:val="32"/>
          <w:szCs w:val="32"/>
        </w:rPr>
      </w:pPr>
      <w:r w:rsidRPr="00E45A74">
        <w:rPr>
          <w:rFonts w:ascii="黑体" w:eastAsia="黑体" w:hAnsi="黑体" w:hint="eastAsia"/>
          <w:sz w:val="32"/>
          <w:szCs w:val="32"/>
        </w:rPr>
        <w:t>二、项目建设功能及需求</w:t>
      </w:r>
    </w:p>
    <w:p w:rsidR="00E45A74" w:rsidRPr="00EB1BD4" w:rsidRDefault="00E45A74" w:rsidP="00EB1BD4">
      <w:pPr>
        <w:spacing w:line="570" w:lineRule="exact"/>
        <w:ind w:firstLineChars="200" w:firstLine="640"/>
        <w:rPr>
          <w:rFonts w:ascii="楷体" w:eastAsia="楷体" w:hAnsi="楷体"/>
          <w:sz w:val="32"/>
          <w:szCs w:val="32"/>
        </w:rPr>
      </w:pPr>
      <w:r w:rsidRPr="00EB1BD4">
        <w:rPr>
          <w:rFonts w:ascii="楷体" w:eastAsia="楷体" w:hAnsi="楷体" w:hint="eastAsia"/>
          <w:sz w:val="32"/>
          <w:szCs w:val="32"/>
        </w:rPr>
        <w:t>1.</w:t>
      </w:r>
      <w:r w:rsidRPr="00EB1BD4">
        <w:rPr>
          <w:rFonts w:ascii="楷体" w:eastAsia="楷体" w:hAnsi="楷体"/>
          <w:sz w:val="32"/>
          <w:szCs w:val="32"/>
        </w:rPr>
        <w:t xml:space="preserve"> 多功能水质参数测定仪（pH/DO/电导率仪/ORP）：</w:t>
      </w:r>
      <w:r w:rsidRPr="00EB1BD4">
        <w:rPr>
          <w:rFonts w:ascii="楷体" w:eastAsia="楷体" w:hAnsi="楷体" w:hint="eastAsia"/>
          <w:sz w:val="32"/>
          <w:szCs w:val="32"/>
        </w:rPr>
        <w:t>2台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主机套件包含FDO</w:t>
      </w:r>
      <w:r w:rsidRPr="00EB1BD4">
        <w:rPr>
          <w:rFonts w:eastAsia="仿宋"/>
          <w:sz w:val="32"/>
          <w:szCs w:val="32"/>
        </w:rPr>
        <w:t>®</w:t>
      </w:r>
      <w:r w:rsidRPr="00EB1BD4">
        <w:rPr>
          <w:rFonts w:ascii="仿宋" w:eastAsia="仿宋" w:hAnsi="仿宋"/>
          <w:sz w:val="32"/>
          <w:szCs w:val="32"/>
        </w:rPr>
        <w:t>925电极，S7快速接头，pH探头，电导率探头，ORP探头各1支及必要通讯电缆等附件；具备智能化探头，可自动存贮ID识别码，探头连接后自动登录主机系统探头自动存贮校正记录和序列号自动识别每支探头，互不干扰Digital（数字信号）；测试信号和数据传输均采用数字化处理数字信息可确保传输安全，完全不受</w:t>
      </w:r>
      <w:proofErr w:type="gramStart"/>
      <w:r w:rsidRPr="00EB1BD4">
        <w:rPr>
          <w:rFonts w:ascii="仿宋" w:eastAsia="仿宋" w:hAnsi="仿宋"/>
          <w:sz w:val="32"/>
          <w:szCs w:val="32"/>
        </w:rPr>
        <w:t>外界杂讯干扰</w:t>
      </w:r>
      <w:proofErr w:type="gramEnd"/>
      <w:r w:rsidRPr="00EB1BD4">
        <w:rPr>
          <w:rFonts w:ascii="仿宋" w:eastAsia="仿宋" w:hAnsi="仿宋"/>
          <w:sz w:val="32"/>
          <w:szCs w:val="32"/>
        </w:rPr>
        <w:t>备有不同电缆长度可供选择数字信号处理使测试值更加准确可靠Sensor（探头）每个参数及应用都有合适的IDS智能化电极所有电极均由德国生产，品质优良具有专门的连接头，可连接带S7快速接头</w:t>
      </w:r>
      <w:proofErr w:type="spellStart"/>
      <w:r w:rsidRPr="00EB1BD4">
        <w:rPr>
          <w:rFonts w:ascii="仿宋" w:eastAsia="仿宋" w:hAnsi="仿宋"/>
          <w:sz w:val="32"/>
          <w:szCs w:val="32"/>
        </w:rPr>
        <w:t>SenTix</w:t>
      </w:r>
      <w:proofErr w:type="spellEnd"/>
      <w:r w:rsidRPr="00EB1BD4">
        <w:rPr>
          <w:rFonts w:eastAsia="仿宋"/>
          <w:sz w:val="32"/>
          <w:szCs w:val="32"/>
        </w:rPr>
        <w:t>®</w:t>
      </w:r>
      <w:r w:rsidRPr="00EB1BD4">
        <w:rPr>
          <w:rFonts w:ascii="仿宋" w:eastAsia="仿宋" w:hAnsi="仿宋"/>
          <w:sz w:val="32"/>
          <w:szCs w:val="32"/>
        </w:rPr>
        <w:t>系列常规pH探头。</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2.</w:t>
      </w:r>
      <w:r w:rsidRPr="00EB1BD4">
        <w:rPr>
          <w:rFonts w:ascii="楷体" w:eastAsia="楷体" w:hAnsi="楷体"/>
          <w:sz w:val="32"/>
          <w:szCs w:val="32"/>
        </w:rPr>
        <w:t>光度计：</w:t>
      </w:r>
      <w:r w:rsidRPr="00EB1BD4">
        <w:rPr>
          <w:rFonts w:ascii="楷体" w:eastAsia="楷体" w:hAnsi="楷体" w:hint="eastAsia"/>
          <w:sz w:val="32"/>
          <w:szCs w:val="32"/>
        </w:rPr>
        <w:t>4台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lastRenderedPageBreak/>
        <w:t xml:space="preserve">光学系统：单光束，1200条/毫米衍射光栅；光谱带宽：1、2、4、5 nm；波长范围：325-1000 nm；波长精度：±0.5 nm (带宽2 nm)；波长可读性：0.1 nm; 透射比准确度: ±0.5%T; 透射比重复性: ≤0.2%T；杂散光：≤0.15%T Λ360 nm，420 nm；基线直线型：±0.004 A (带宽2 nm)；稳定性：≤0.004 A / 30min / 500 nm (after 30min </w:t>
      </w:r>
      <w:proofErr w:type="spellStart"/>
      <w:r w:rsidRPr="00EB1BD4">
        <w:rPr>
          <w:rFonts w:ascii="仿宋" w:eastAsia="仿宋" w:hAnsi="仿宋"/>
          <w:sz w:val="32"/>
          <w:szCs w:val="32"/>
        </w:rPr>
        <w:t>warmup</w:t>
      </w:r>
      <w:proofErr w:type="spellEnd"/>
      <w:r w:rsidRPr="00EB1BD4">
        <w:rPr>
          <w:rFonts w:ascii="仿宋" w:eastAsia="仿宋" w:hAnsi="仿宋"/>
          <w:sz w:val="32"/>
          <w:szCs w:val="32"/>
        </w:rPr>
        <w:t>)；测量范围：0-125%T、-0.097-2.70 A、0-1999C、0-1999F；光 源：</w:t>
      </w:r>
      <w:proofErr w:type="gramStart"/>
      <w:r w:rsidRPr="00EB1BD4">
        <w:rPr>
          <w:rFonts w:ascii="仿宋" w:eastAsia="仿宋" w:hAnsi="仿宋"/>
          <w:sz w:val="32"/>
          <w:szCs w:val="32"/>
        </w:rPr>
        <w:t>钨</w:t>
      </w:r>
      <w:proofErr w:type="gramEnd"/>
      <w:r w:rsidRPr="00EB1BD4">
        <w:rPr>
          <w:rFonts w:ascii="仿宋" w:eastAsia="仿宋" w:hAnsi="仿宋"/>
          <w:sz w:val="32"/>
          <w:szCs w:val="32"/>
        </w:rPr>
        <w:t xml:space="preserve">卤素灯 12V / 20 W; 显 示: LCD (2*20 带背光); 数据输出: RS-232C; 分析软件: 有; 检测器: </w:t>
      </w:r>
      <w:proofErr w:type="gramStart"/>
      <w:r w:rsidRPr="00EB1BD4">
        <w:rPr>
          <w:rFonts w:ascii="仿宋" w:eastAsia="仿宋" w:hAnsi="仿宋"/>
          <w:sz w:val="32"/>
          <w:szCs w:val="32"/>
        </w:rPr>
        <w:t>硅光二极管</w:t>
      </w:r>
      <w:proofErr w:type="gramEnd"/>
      <w:r w:rsidRPr="00EB1BD4">
        <w:rPr>
          <w:rFonts w:ascii="仿宋" w:eastAsia="仿宋" w:hAnsi="仿宋"/>
          <w:sz w:val="32"/>
          <w:szCs w:val="32"/>
        </w:rPr>
        <w:t>; 比色</w:t>
      </w:r>
      <w:proofErr w:type="gramStart"/>
      <w:r w:rsidRPr="00EB1BD4">
        <w:rPr>
          <w:rFonts w:ascii="仿宋" w:eastAsia="仿宋" w:hAnsi="仿宋"/>
          <w:sz w:val="32"/>
          <w:szCs w:val="32"/>
        </w:rPr>
        <w:t>皿</w:t>
      </w:r>
      <w:proofErr w:type="gramEnd"/>
      <w:r w:rsidRPr="00EB1BD4">
        <w:rPr>
          <w:rFonts w:ascii="仿宋" w:eastAsia="仿宋" w:hAnsi="仿宋"/>
          <w:sz w:val="32"/>
          <w:szCs w:val="32"/>
        </w:rPr>
        <w:t>架: 10 mm、50 mm; 比色</w:t>
      </w:r>
      <w:proofErr w:type="gramStart"/>
      <w:r w:rsidRPr="00EB1BD4">
        <w:rPr>
          <w:rFonts w:ascii="仿宋" w:eastAsia="仿宋" w:hAnsi="仿宋"/>
          <w:sz w:val="32"/>
          <w:szCs w:val="32"/>
        </w:rPr>
        <w:t>皿</w:t>
      </w:r>
      <w:proofErr w:type="gramEnd"/>
      <w:r w:rsidRPr="00EB1BD4">
        <w:rPr>
          <w:rFonts w:ascii="仿宋" w:eastAsia="仿宋" w:hAnsi="仿宋"/>
          <w:sz w:val="32"/>
          <w:szCs w:val="32"/>
        </w:rPr>
        <w:t>：10、20、30 mm/ 各4只；电 源：AC 220V/ 50Hz 300W；外形尺寸：440*370*200 mm；重 量：17 kg。</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3.</w:t>
      </w:r>
      <w:r w:rsidRPr="00EB1BD4">
        <w:rPr>
          <w:rFonts w:ascii="楷体" w:eastAsia="楷体" w:hAnsi="楷体"/>
          <w:sz w:val="32"/>
          <w:szCs w:val="32"/>
        </w:rPr>
        <w:t xml:space="preserve"> 六联自动升降搅拌器：</w:t>
      </w:r>
      <w:r w:rsidRPr="00EB1BD4">
        <w:rPr>
          <w:rFonts w:ascii="楷体" w:eastAsia="楷体" w:hAnsi="楷体" w:hint="eastAsia"/>
          <w:sz w:val="32"/>
          <w:szCs w:val="32"/>
        </w:rPr>
        <w:t>6台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外形尺寸（mm）： 1000*250*660；电机功率： 50W；搅拌速度R/MIN： 0-1200；搅拌叶： 3cm×1cm；升降高度：≥250mm。</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4.</w:t>
      </w:r>
      <w:r w:rsidRPr="00EB1BD4">
        <w:rPr>
          <w:rFonts w:ascii="楷体" w:eastAsia="楷体" w:hAnsi="楷体"/>
          <w:sz w:val="32"/>
          <w:szCs w:val="32"/>
        </w:rPr>
        <w:t xml:space="preserve"> 气</w:t>
      </w:r>
      <w:proofErr w:type="gramStart"/>
      <w:r w:rsidRPr="00EB1BD4">
        <w:rPr>
          <w:rFonts w:ascii="楷体" w:eastAsia="楷体" w:hAnsi="楷体"/>
          <w:sz w:val="32"/>
          <w:szCs w:val="32"/>
        </w:rPr>
        <w:t>浮试验</w:t>
      </w:r>
      <w:proofErr w:type="gramEnd"/>
      <w:r w:rsidRPr="00EB1BD4">
        <w:rPr>
          <w:rFonts w:ascii="楷体" w:eastAsia="楷体" w:hAnsi="楷体"/>
          <w:sz w:val="32"/>
          <w:szCs w:val="32"/>
        </w:rPr>
        <w:t>装置：</w:t>
      </w:r>
      <w:r w:rsidRPr="00EB1BD4">
        <w:rPr>
          <w:rFonts w:ascii="楷体" w:eastAsia="楷体" w:hAnsi="楷体" w:hint="eastAsia"/>
          <w:sz w:val="32"/>
          <w:szCs w:val="32"/>
        </w:rPr>
        <w:t>2台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处理水量</w:t>
      </w:r>
      <w:smartTag w:uri="urn:schemas-microsoft-com:office:smarttags" w:element="chmetcnv">
        <w:smartTagPr>
          <w:attr w:name="TCSC" w:val="0"/>
          <w:attr w:name="NumberType" w:val="1"/>
          <w:attr w:name="Negative" w:val="False"/>
          <w:attr w:name="HasSpace" w:val="False"/>
          <w:attr w:name="SourceValue" w:val="1.2"/>
          <w:attr w:name="UnitName" w:val="m3"/>
        </w:smartTagPr>
        <w:r w:rsidRPr="00EB1BD4">
          <w:rPr>
            <w:rFonts w:ascii="仿宋" w:eastAsia="仿宋" w:hAnsi="仿宋"/>
            <w:sz w:val="32"/>
            <w:szCs w:val="32"/>
          </w:rPr>
          <w:t>1.2m3</w:t>
        </w:r>
      </w:smartTag>
      <w:r w:rsidRPr="00EB1BD4">
        <w:rPr>
          <w:rFonts w:ascii="仿宋" w:eastAsia="仿宋" w:hAnsi="仿宋"/>
          <w:sz w:val="32"/>
          <w:szCs w:val="32"/>
        </w:rPr>
        <w:t>/h、溶气罐压力0.4～0.6MPa、气浮池尺寸：250mm×500mm×6只、装置外形尺寸：</w:t>
      </w:r>
      <w:smartTag w:uri="urn:schemas-microsoft-com:office:smarttags" w:element="chmetcnv">
        <w:smartTagPr>
          <w:attr w:name="TCSC" w:val="0"/>
          <w:attr w:name="NumberType" w:val="1"/>
          <w:attr w:name="Negative" w:val="False"/>
          <w:attr w:name="HasSpace" w:val="False"/>
          <w:attr w:name="SourceValue" w:val="2100"/>
          <w:attr w:name="UnitName" w:val="mm"/>
        </w:smartTagPr>
        <w:r w:rsidR="00EB1BD4" w:rsidRPr="00EB1BD4">
          <w:rPr>
            <w:rFonts w:ascii="仿宋" w:eastAsia="仿宋" w:hAnsi="仿宋"/>
            <w:sz w:val="32"/>
            <w:szCs w:val="32"/>
          </w:rPr>
          <w:t xml:space="preserve"> </w:t>
        </w:r>
        <w:r w:rsidRPr="00EB1BD4">
          <w:rPr>
            <w:rFonts w:ascii="仿宋" w:eastAsia="仿宋" w:hAnsi="仿宋"/>
            <w:sz w:val="32"/>
            <w:szCs w:val="32"/>
          </w:rPr>
          <w:t>2100mm</w:t>
        </w:r>
      </w:smartTag>
      <w:r w:rsidRPr="00EB1BD4">
        <w:rPr>
          <w:rFonts w:ascii="仿宋" w:eastAsia="仿宋" w:hAnsi="仿宋"/>
          <w:sz w:val="32"/>
          <w:szCs w:val="32"/>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EB1BD4">
          <w:rPr>
            <w:rFonts w:ascii="仿宋" w:eastAsia="仿宋" w:hAnsi="仿宋"/>
            <w:sz w:val="32"/>
            <w:szCs w:val="32"/>
          </w:rPr>
          <w:t>800mm</w:t>
        </w:r>
      </w:smartTag>
      <w:r w:rsidRPr="00EB1BD4">
        <w:rPr>
          <w:rFonts w:ascii="仿宋" w:eastAsia="仿宋" w:hAnsi="仿宋"/>
          <w:sz w:val="32"/>
          <w:szCs w:val="32"/>
        </w:rPr>
        <w:t>×</w:t>
      </w:r>
      <w:smartTag w:uri="urn:schemas-microsoft-com:office:smarttags" w:element="chmetcnv">
        <w:smartTagPr>
          <w:attr w:name="TCSC" w:val="0"/>
          <w:attr w:name="NumberType" w:val="1"/>
          <w:attr w:name="Negative" w:val="False"/>
          <w:attr w:name="HasSpace" w:val="False"/>
          <w:attr w:name="SourceValue" w:val="1900"/>
          <w:attr w:name="UnitName" w:val="mm"/>
        </w:smartTagPr>
        <w:r w:rsidRPr="00EB1BD4">
          <w:rPr>
            <w:rFonts w:ascii="仿宋" w:eastAsia="仿宋" w:hAnsi="仿宋"/>
            <w:sz w:val="32"/>
            <w:szCs w:val="32"/>
          </w:rPr>
          <w:t>1900mm</w:t>
        </w:r>
      </w:smartTag>
      <w:r w:rsidRPr="00EB1BD4">
        <w:rPr>
          <w:rFonts w:ascii="仿宋" w:eastAsia="仿宋" w:hAnsi="仿宋"/>
          <w:sz w:val="32"/>
          <w:szCs w:val="32"/>
        </w:rPr>
        <w:t>、电源220V、功率1500W</w:t>
      </w:r>
      <w:r w:rsidR="00EB1BD4">
        <w:rPr>
          <w:rFonts w:ascii="仿宋" w:eastAsia="仿宋" w:hAnsi="仿宋"/>
          <w:sz w:val="32"/>
          <w:szCs w:val="32"/>
        </w:rPr>
        <w:t>。</w:t>
      </w:r>
      <w:r w:rsidRPr="00EB1BD4">
        <w:rPr>
          <w:rFonts w:ascii="仿宋" w:eastAsia="仿宋" w:hAnsi="仿宋"/>
          <w:sz w:val="32"/>
          <w:szCs w:val="32"/>
        </w:rPr>
        <w:t>配置：有机玻璃气浮池6套、废水箱1只、水泵1台、空压机1台、</w:t>
      </w:r>
      <w:proofErr w:type="gramStart"/>
      <w:r w:rsidRPr="00EB1BD4">
        <w:rPr>
          <w:rFonts w:ascii="仿宋" w:eastAsia="仿宋" w:hAnsi="仿宋"/>
          <w:sz w:val="32"/>
          <w:szCs w:val="32"/>
        </w:rPr>
        <w:t>铜制溶气释放</w:t>
      </w:r>
      <w:proofErr w:type="gramEnd"/>
      <w:r w:rsidRPr="00EB1BD4">
        <w:rPr>
          <w:rFonts w:ascii="仿宋" w:eastAsia="仿宋" w:hAnsi="仿宋"/>
          <w:sz w:val="32"/>
          <w:szCs w:val="32"/>
        </w:rPr>
        <w:t>器6套、不锈钢压力</w:t>
      </w:r>
      <w:proofErr w:type="gramStart"/>
      <w:r w:rsidRPr="00EB1BD4">
        <w:rPr>
          <w:rFonts w:ascii="仿宋" w:eastAsia="仿宋" w:hAnsi="仿宋"/>
          <w:sz w:val="32"/>
          <w:szCs w:val="32"/>
        </w:rPr>
        <w:t>溶</w:t>
      </w:r>
      <w:proofErr w:type="gramEnd"/>
      <w:r w:rsidRPr="00EB1BD4">
        <w:rPr>
          <w:rFonts w:ascii="仿宋" w:eastAsia="仿宋" w:hAnsi="仿宋"/>
          <w:sz w:val="32"/>
          <w:szCs w:val="32"/>
        </w:rPr>
        <w:t>气罐1套、电机刮渣装置1套、浮球液位控制器1套、气体流量计1只、水流量计1只、压力表1只、水量移位器1套、取样口12只、电控箱</w:t>
      </w:r>
      <w:r w:rsidRPr="00EB1BD4">
        <w:rPr>
          <w:rFonts w:ascii="仿宋" w:eastAsia="仿宋" w:hAnsi="仿宋"/>
          <w:sz w:val="32"/>
          <w:szCs w:val="32"/>
        </w:rPr>
        <w:lastRenderedPageBreak/>
        <w:t>1只、连接管道和球阀、带移动轮子不锈钢支架等组成。</w:t>
      </w:r>
      <w:r w:rsidR="00C72AD5">
        <w:rPr>
          <w:rFonts w:ascii="仿宋" w:eastAsia="仿宋" w:hAnsi="仿宋"/>
          <w:sz w:val="32"/>
          <w:szCs w:val="32"/>
        </w:rPr>
        <w:t>提供与</w:t>
      </w:r>
      <w:r w:rsidRPr="00EB1BD4">
        <w:rPr>
          <w:rFonts w:ascii="仿宋" w:eastAsia="仿宋" w:hAnsi="仿宋"/>
          <w:sz w:val="32"/>
          <w:szCs w:val="32"/>
        </w:rPr>
        <w:t>本装置配套使用</w:t>
      </w:r>
      <w:r w:rsidR="00C72AD5">
        <w:rPr>
          <w:rFonts w:ascii="仿宋" w:eastAsia="仿宋" w:hAnsi="仿宋"/>
          <w:sz w:val="32"/>
          <w:szCs w:val="32"/>
        </w:rPr>
        <w:t>的</w:t>
      </w:r>
      <w:r w:rsidRPr="00EB1BD4">
        <w:rPr>
          <w:rFonts w:ascii="仿宋" w:eastAsia="仿宋" w:hAnsi="仿宋"/>
          <w:sz w:val="32"/>
          <w:szCs w:val="32"/>
        </w:rPr>
        <w:t>3D交互式动态仿真软件</w:t>
      </w:r>
      <w:r w:rsidR="00EB1BD4">
        <w:rPr>
          <w:rFonts w:ascii="仿宋" w:eastAsia="仿宋" w:hAnsi="仿宋"/>
          <w:sz w:val="32"/>
          <w:szCs w:val="32"/>
        </w:rPr>
        <w:t>（</w:t>
      </w:r>
      <w:r w:rsidRPr="00EB1BD4">
        <w:rPr>
          <w:rFonts w:ascii="仿宋" w:eastAsia="仿宋" w:hAnsi="仿宋"/>
          <w:sz w:val="32"/>
          <w:szCs w:val="32"/>
        </w:rPr>
        <w:t>虚拟实训系统</w:t>
      </w:r>
      <w:r w:rsidR="00EB1BD4">
        <w:rPr>
          <w:rFonts w:ascii="仿宋" w:eastAsia="仿宋" w:hAnsi="仿宋"/>
          <w:sz w:val="32"/>
          <w:szCs w:val="32"/>
        </w:rPr>
        <w:t>）</w:t>
      </w:r>
      <w:r w:rsidRPr="00EB1BD4">
        <w:rPr>
          <w:rFonts w:ascii="仿宋" w:eastAsia="仿宋" w:hAnsi="仿宋"/>
          <w:sz w:val="32"/>
          <w:szCs w:val="32"/>
        </w:rPr>
        <w:t>。</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5.</w:t>
      </w:r>
      <w:r w:rsidRPr="00EB1BD4">
        <w:rPr>
          <w:rFonts w:ascii="楷体" w:eastAsia="楷体" w:hAnsi="楷体"/>
          <w:sz w:val="32"/>
          <w:szCs w:val="32"/>
        </w:rPr>
        <w:t xml:space="preserve"> 氧传递系数测定实验：</w:t>
      </w:r>
      <w:r w:rsidRPr="00EB1BD4">
        <w:rPr>
          <w:rFonts w:ascii="楷体" w:eastAsia="楷体" w:hAnsi="楷体" w:hint="eastAsia"/>
          <w:sz w:val="32"/>
          <w:szCs w:val="32"/>
        </w:rPr>
        <w:t>2台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处理水量：50～8</w:t>
      </w:r>
      <w:smartTag w:uri="urn:schemas-microsoft-com:office:smarttags" w:element="chmetcnv">
        <w:smartTagPr>
          <w:attr w:name="TCSC" w:val="0"/>
          <w:attr w:name="NumberType" w:val="1"/>
          <w:attr w:name="Negative" w:val="False"/>
          <w:attr w:name="HasSpace" w:val="False"/>
          <w:attr w:name="SourceValue" w:val="0"/>
          <w:attr w:name="UnitName" w:val="l"/>
        </w:smartTagPr>
        <w:r w:rsidRPr="00EB1BD4">
          <w:rPr>
            <w:rFonts w:ascii="仿宋" w:eastAsia="仿宋" w:hAnsi="仿宋"/>
            <w:sz w:val="32"/>
            <w:szCs w:val="32"/>
          </w:rPr>
          <w:t>0L</w:t>
        </w:r>
      </w:smartTag>
      <w:r w:rsidRPr="00EB1BD4">
        <w:rPr>
          <w:rFonts w:ascii="仿宋" w:eastAsia="仿宋" w:hAnsi="仿宋"/>
          <w:sz w:val="32"/>
          <w:szCs w:val="32"/>
        </w:rPr>
        <w:t>/h、外形尺寸：</w:t>
      </w:r>
      <w:smartTag w:uri="urn:schemas-microsoft-com:office:smarttags" w:element="chmetcnv">
        <w:smartTagPr>
          <w:attr w:name="UnitName" w:val="mm"/>
          <w:attr w:name="SourceValue" w:val="1400"/>
          <w:attr w:name="HasSpace" w:val="False"/>
          <w:attr w:name="Negative" w:val="False"/>
          <w:attr w:name="NumberType" w:val="1"/>
          <w:attr w:name="TCSC" w:val="0"/>
        </w:smartTagPr>
        <w:r w:rsidRPr="00EB1BD4">
          <w:rPr>
            <w:rFonts w:ascii="仿宋" w:eastAsia="仿宋" w:hAnsi="仿宋"/>
            <w:sz w:val="32"/>
            <w:szCs w:val="32"/>
          </w:rPr>
          <w:t>1400mm</w:t>
        </w:r>
      </w:smartTag>
      <w:r w:rsidRPr="00EB1BD4">
        <w:rPr>
          <w:rFonts w:ascii="仿宋" w:eastAsia="仿宋" w:hAnsi="仿宋"/>
          <w:sz w:val="32"/>
          <w:szCs w:val="32"/>
        </w:rPr>
        <w:t>×</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EB1BD4">
          <w:rPr>
            <w:rFonts w:ascii="仿宋" w:eastAsia="仿宋" w:hAnsi="仿宋"/>
            <w:sz w:val="32"/>
            <w:szCs w:val="32"/>
          </w:rPr>
          <w:t>500mm</w:t>
        </w:r>
      </w:smartTag>
      <w:r w:rsidRPr="00EB1BD4">
        <w:rPr>
          <w:rFonts w:ascii="仿宋" w:eastAsia="仿宋" w:hAnsi="仿宋"/>
          <w:sz w:val="32"/>
          <w:szCs w:val="32"/>
        </w:rPr>
        <w:t>×</w:t>
      </w:r>
      <w:smartTag w:uri="urn:schemas-microsoft-com:office:smarttags" w:element="chmetcnv">
        <w:smartTagPr>
          <w:attr w:name="UnitName" w:val="mm"/>
          <w:attr w:name="SourceValue" w:val="1600"/>
          <w:attr w:name="HasSpace" w:val="False"/>
          <w:attr w:name="Negative" w:val="False"/>
          <w:attr w:name="NumberType" w:val="1"/>
          <w:attr w:name="TCSC" w:val="0"/>
        </w:smartTagPr>
        <w:r w:rsidRPr="00EB1BD4">
          <w:rPr>
            <w:rFonts w:ascii="仿宋" w:eastAsia="仿宋" w:hAnsi="仿宋"/>
            <w:sz w:val="32"/>
            <w:szCs w:val="32"/>
          </w:rPr>
          <w:t>1600mm</w:t>
        </w:r>
      </w:smartTag>
      <w:r w:rsidRPr="00EB1BD4">
        <w:rPr>
          <w:rFonts w:ascii="仿宋" w:eastAsia="仿宋" w:hAnsi="仿宋"/>
          <w:sz w:val="32"/>
          <w:szCs w:val="32"/>
        </w:rPr>
        <w:t>、电源220V功率400W配置：有机玻璃高位水箱1套、混合反应器2套、风机1台、搅拌机2套、微孔曝气头2套、取样口4只、气体流量计2套、水泵1台、电控箱1只、漏电保护开关、按钮开关、连接管道和球阀、带移动轮子不锈钢台架等组成。</w:t>
      </w:r>
      <w:r w:rsidR="00C72AD5">
        <w:rPr>
          <w:rFonts w:ascii="仿宋" w:eastAsia="仿宋" w:hAnsi="仿宋"/>
          <w:sz w:val="32"/>
          <w:szCs w:val="32"/>
        </w:rPr>
        <w:t>提供与</w:t>
      </w:r>
      <w:r w:rsidRPr="00EB1BD4">
        <w:rPr>
          <w:rFonts w:ascii="仿宋" w:eastAsia="仿宋" w:hAnsi="仿宋"/>
          <w:sz w:val="32"/>
          <w:szCs w:val="32"/>
        </w:rPr>
        <w:t>本装置配套使用</w:t>
      </w:r>
      <w:r w:rsidR="00C72AD5">
        <w:rPr>
          <w:rFonts w:ascii="仿宋" w:eastAsia="仿宋" w:hAnsi="仿宋" w:hint="eastAsia"/>
          <w:sz w:val="32"/>
          <w:szCs w:val="32"/>
        </w:rPr>
        <w:t>的</w:t>
      </w:r>
      <w:r w:rsidRPr="00EB1BD4">
        <w:rPr>
          <w:rFonts w:ascii="仿宋" w:eastAsia="仿宋" w:hAnsi="仿宋"/>
          <w:sz w:val="32"/>
          <w:szCs w:val="32"/>
        </w:rPr>
        <w:t>3D交互式动态仿真软件</w:t>
      </w:r>
      <w:r w:rsidR="00EB1BD4">
        <w:rPr>
          <w:rFonts w:ascii="仿宋" w:eastAsia="仿宋" w:hAnsi="仿宋"/>
          <w:sz w:val="32"/>
          <w:szCs w:val="32"/>
        </w:rPr>
        <w:t>（</w:t>
      </w:r>
      <w:r w:rsidRPr="00EB1BD4">
        <w:rPr>
          <w:rFonts w:ascii="仿宋" w:eastAsia="仿宋" w:hAnsi="仿宋"/>
          <w:sz w:val="32"/>
          <w:szCs w:val="32"/>
        </w:rPr>
        <w:t>虚拟实训系统</w:t>
      </w:r>
      <w:r w:rsidR="00EB1BD4">
        <w:rPr>
          <w:rFonts w:ascii="仿宋" w:eastAsia="仿宋" w:hAnsi="仿宋"/>
          <w:sz w:val="32"/>
          <w:szCs w:val="32"/>
        </w:rPr>
        <w:t>）</w:t>
      </w:r>
      <w:r w:rsidRPr="00EB1BD4">
        <w:rPr>
          <w:rFonts w:ascii="仿宋" w:eastAsia="仿宋" w:hAnsi="仿宋"/>
          <w:sz w:val="32"/>
          <w:szCs w:val="32"/>
        </w:rPr>
        <w:t>。</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6.</w:t>
      </w:r>
      <w:r w:rsidRPr="00EB1BD4">
        <w:rPr>
          <w:rFonts w:ascii="楷体" w:eastAsia="楷体" w:hAnsi="楷体"/>
          <w:sz w:val="32"/>
          <w:szCs w:val="32"/>
        </w:rPr>
        <w:t xml:space="preserve"> 自由沉降实验装置：</w:t>
      </w:r>
      <w:r w:rsidRPr="00EB1BD4">
        <w:rPr>
          <w:rFonts w:ascii="楷体" w:eastAsia="楷体" w:hAnsi="楷体" w:hint="eastAsia"/>
          <w:sz w:val="32"/>
          <w:szCs w:val="32"/>
        </w:rPr>
        <w:t>2台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实验装置尺寸：1100mm×900mm×2500mm、数量：6组 (根)、电源220V</w:t>
      </w:r>
      <w:r w:rsidR="00EB1BD4">
        <w:rPr>
          <w:rFonts w:ascii="仿宋" w:eastAsia="仿宋" w:hAnsi="仿宋"/>
          <w:sz w:val="32"/>
          <w:szCs w:val="32"/>
        </w:rPr>
        <w:t>、</w:t>
      </w:r>
      <w:r w:rsidRPr="00EB1BD4">
        <w:rPr>
          <w:rFonts w:ascii="仿宋" w:eastAsia="仿宋" w:hAnsi="仿宋"/>
          <w:sz w:val="32"/>
          <w:szCs w:val="32"/>
        </w:rPr>
        <w:t>功率200W、配置：有机玻璃沉淀柱6套、高位水箱带搅拌器1套、PVC水箱1只、不锈钢潜水泵1台、铜球阀取样口30只、电控箱1只、漏电保护开关、按钮开关、连接管道和球阀、带移动轮子不锈钢支架等</w:t>
      </w:r>
      <w:r w:rsidR="00C72AD5">
        <w:rPr>
          <w:rFonts w:ascii="仿宋" w:eastAsia="仿宋" w:hAnsi="仿宋"/>
          <w:sz w:val="32"/>
          <w:szCs w:val="32"/>
        </w:rPr>
        <w:t>提供</w:t>
      </w:r>
      <w:r w:rsidRPr="00EB1BD4">
        <w:rPr>
          <w:rFonts w:ascii="仿宋" w:eastAsia="仿宋" w:hAnsi="仿宋"/>
          <w:sz w:val="32"/>
          <w:szCs w:val="32"/>
        </w:rPr>
        <w:t>与本装置配套使用</w:t>
      </w:r>
      <w:r w:rsidR="00C72AD5">
        <w:rPr>
          <w:rFonts w:ascii="仿宋" w:eastAsia="仿宋" w:hAnsi="仿宋"/>
          <w:sz w:val="32"/>
          <w:szCs w:val="32"/>
        </w:rPr>
        <w:t>的</w:t>
      </w:r>
      <w:r w:rsidRPr="00EB1BD4">
        <w:rPr>
          <w:rFonts w:ascii="仿宋" w:eastAsia="仿宋" w:hAnsi="仿宋"/>
          <w:sz w:val="32"/>
          <w:szCs w:val="32"/>
        </w:rPr>
        <w:t>3D交互式动态仿真软件</w:t>
      </w:r>
      <w:r w:rsidR="00EB1BD4">
        <w:rPr>
          <w:rFonts w:ascii="仿宋" w:eastAsia="仿宋" w:hAnsi="仿宋"/>
          <w:sz w:val="32"/>
          <w:szCs w:val="32"/>
        </w:rPr>
        <w:t>（</w:t>
      </w:r>
      <w:r w:rsidRPr="00EB1BD4">
        <w:rPr>
          <w:rFonts w:ascii="仿宋" w:eastAsia="仿宋" w:hAnsi="仿宋"/>
          <w:sz w:val="32"/>
          <w:szCs w:val="32"/>
        </w:rPr>
        <w:t>虚拟实训系统</w:t>
      </w:r>
      <w:r w:rsidR="00EB1BD4">
        <w:rPr>
          <w:rFonts w:ascii="仿宋" w:eastAsia="仿宋" w:hAnsi="仿宋"/>
          <w:sz w:val="32"/>
          <w:szCs w:val="32"/>
        </w:rPr>
        <w:t>）</w:t>
      </w:r>
      <w:r w:rsidRPr="00EB1BD4">
        <w:rPr>
          <w:rFonts w:ascii="仿宋" w:eastAsia="仿宋" w:hAnsi="仿宋"/>
          <w:sz w:val="32"/>
          <w:szCs w:val="32"/>
        </w:rPr>
        <w:t>。</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7.</w:t>
      </w:r>
      <w:r w:rsidRPr="00EB1BD4">
        <w:rPr>
          <w:rFonts w:ascii="楷体" w:eastAsia="楷体" w:hAnsi="楷体"/>
          <w:sz w:val="32"/>
          <w:szCs w:val="32"/>
        </w:rPr>
        <w:t xml:space="preserve"> 过滤与反冲洗实验设备：</w:t>
      </w:r>
      <w:r w:rsidRPr="00EB1BD4">
        <w:rPr>
          <w:rFonts w:ascii="楷体" w:eastAsia="楷体" w:hAnsi="楷体" w:hint="eastAsia"/>
          <w:sz w:val="32"/>
          <w:szCs w:val="32"/>
        </w:rPr>
        <w:t>2台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处理水量：</w:t>
      </w:r>
      <w:smartTag w:uri="urn:schemas-microsoft-com:office:smarttags" w:element="chmetcnv">
        <w:smartTagPr>
          <w:attr w:name="UnitName" w:val="m3"/>
          <w:attr w:name="SourceValue" w:val=".07"/>
          <w:attr w:name="HasSpace" w:val="False"/>
          <w:attr w:name="Negative" w:val="False"/>
          <w:attr w:name="NumberType" w:val="1"/>
          <w:attr w:name="TCSC" w:val="0"/>
        </w:smartTagPr>
        <w:r w:rsidRPr="00EB1BD4">
          <w:rPr>
            <w:rFonts w:ascii="仿宋" w:eastAsia="仿宋" w:hAnsi="仿宋"/>
            <w:sz w:val="32"/>
            <w:szCs w:val="32"/>
          </w:rPr>
          <w:t>0.07m3</w:t>
        </w:r>
      </w:smartTag>
      <w:r w:rsidRPr="00EB1BD4">
        <w:rPr>
          <w:rFonts w:ascii="仿宋" w:eastAsia="仿宋" w:hAnsi="仿宋"/>
          <w:sz w:val="32"/>
          <w:szCs w:val="32"/>
        </w:rPr>
        <w:t>/h、过滤柱直径</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EB1BD4">
          <w:rPr>
            <w:rFonts w:ascii="仿宋" w:eastAsia="仿宋" w:hAnsi="仿宋"/>
            <w:sz w:val="32"/>
            <w:szCs w:val="32"/>
          </w:rPr>
          <w:t>150mm</w:t>
        </w:r>
      </w:smartTag>
      <w:r w:rsidRPr="00EB1BD4">
        <w:rPr>
          <w:rFonts w:ascii="仿宋" w:eastAsia="仿宋" w:hAnsi="仿宋"/>
          <w:sz w:val="32"/>
          <w:szCs w:val="32"/>
        </w:rPr>
        <w:t>×</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EB1BD4">
          <w:rPr>
            <w:rFonts w:ascii="仿宋" w:eastAsia="仿宋" w:hAnsi="仿宋"/>
            <w:sz w:val="32"/>
            <w:szCs w:val="32"/>
          </w:rPr>
          <w:t>2000mm</w:t>
        </w:r>
      </w:smartTag>
      <w:r w:rsidRPr="00EB1BD4">
        <w:rPr>
          <w:rFonts w:ascii="仿宋" w:eastAsia="仿宋" w:hAnsi="仿宋"/>
          <w:sz w:val="32"/>
          <w:szCs w:val="32"/>
        </w:rPr>
        <w:t>、装置外形尺寸：</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EB1BD4">
          <w:rPr>
            <w:rFonts w:ascii="仿宋" w:eastAsia="仿宋" w:hAnsi="仿宋"/>
            <w:sz w:val="32"/>
            <w:szCs w:val="32"/>
          </w:rPr>
          <w:t>1000mm</w:t>
        </w:r>
      </w:smartTag>
      <w:r w:rsidRPr="00EB1BD4">
        <w:rPr>
          <w:rFonts w:ascii="仿宋" w:eastAsia="仿宋" w:hAnsi="仿宋"/>
          <w:sz w:val="32"/>
          <w:szCs w:val="32"/>
        </w:rPr>
        <w:t>×</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EB1BD4">
          <w:rPr>
            <w:rFonts w:ascii="仿宋" w:eastAsia="仿宋" w:hAnsi="仿宋"/>
            <w:sz w:val="32"/>
            <w:szCs w:val="32"/>
          </w:rPr>
          <w:t>600mm</w:t>
        </w:r>
      </w:smartTag>
      <w:r w:rsidRPr="00EB1BD4">
        <w:rPr>
          <w:rFonts w:ascii="仿宋" w:eastAsia="仿宋" w:hAnsi="仿宋"/>
          <w:sz w:val="32"/>
          <w:szCs w:val="32"/>
        </w:rPr>
        <w:t>×</w:t>
      </w:r>
      <w:smartTag w:uri="urn:schemas-microsoft-com:office:smarttags" w:element="chmetcnv">
        <w:smartTagPr>
          <w:attr w:name="UnitName" w:val="mm"/>
          <w:attr w:name="SourceValue" w:val="2500"/>
          <w:attr w:name="HasSpace" w:val="False"/>
          <w:attr w:name="Negative" w:val="False"/>
          <w:attr w:name="NumberType" w:val="1"/>
          <w:attr w:name="TCSC" w:val="0"/>
        </w:smartTagPr>
        <w:r w:rsidRPr="00EB1BD4">
          <w:rPr>
            <w:rFonts w:ascii="仿宋" w:eastAsia="仿宋" w:hAnsi="仿宋"/>
            <w:sz w:val="32"/>
            <w:szCs w:val="32"/>
          </w:rPr>
          <w:t>2500mm</w:t>
        </w:r>
      </w:smartTag>
      <w:r w:rsidRPr="00EB1BD4">
        <w:rPr>
          <w:rFonts w:ascii="仿宋" w:eastAsia="仿宋" w:hAnsi="仿宋"/>
          <w:sz w:val="32"/>
          <w:szCs w:val="32"/>
        </w:rPr>
        <w:t>、电源 220V、功率370W、配置：装置包括过滤柱1套、水箱1只、进水流量计1只、反冲洗流量计1只、水泵1台、铜球阀取样口7个、测压板1块、测压管6根、电控箱1只、漏电保护开关、按钮开关、</w:t>
      </w:r>
      <w:r w:rsidRPr="00EB1BD4">
        <w:rPr>
          <w:rFonts w:ascii="仿宋" w:eastAsia="仿宋" w:hAnsi="仿宋"/>
          <w:sz w:val="32"/>
          <w:szCs w:val="32"/>
        </w:rPr>
        <w:lastRenderedPageBreak/>
        <w:t>连接管道和球阀、石英砂滤料1套、带移动轮子不锈钢支架等组成。</w:t>
      </w:r>
      <w:r w:rsidR="00C72AD5">
        <w:rPr>
          <w:rFonts w:ascii="仿宋" w:eastAsia="仿宋" w:hAnsi="仿宋"/>
          <w:sz w:val="32"/>
          <w:szCs w:val="32"/>
        </w:rPr>
        <w:t>提供</w:t>
      </w:r>
      <w:r w:rsidRPr="00EB1BD4">
        <w:rPr>
          <w:rFonts w:ascii="仿宋" w:eastAsia="仿宋" w:hAnsi="仿宋"/>
          <w:sz w:val="32"/>
          <w:szCs w:val="32"/>
        </w:rPr>
        <w:t>与本装置配套使用</w:t>
      </w:r>
      <w:r w:rsidR="00C72AD5">
        <w:rPr>
          <w:rFonts w:ascii="仿宋" w:eastAsia="仿宋" w:hAnsi="仿宋" w:hint="eastAsia"/>
          <w:sz w:val="32"/>
          <w:szCs w:val="32"/>
        </w:rPr>
        <w:t>的</w:t>
      </w:r>
      <w:r w:rsidRPr="00EB1BD4">
        <w:rPr>
          <w:rFonts w:ascii="仿宋" w:eastAsia="仿宋" w:hAnsi="仿宋"/>
          <w:sz w:val="32"/>
          <w:szCs w:val="32"/>
        </w:rPr>
        <w:t>3D交互式动态仿真软件(虚拟实</w:t>
      </w:r>
      <w:proofErr w:type="gramStart"/>
      <w:r w:rsidRPr="00EB1BD4">
        <w:rPr>
          <w:rFonts w:ascii="仿宋" w:eastAsia="仿宋" w:hAnsi="仿宋"/>
          <w:sz w:val="32"/>
          <w:szCs w:val="32"/>
        </w:rPr>
        <w:t>训系统</w:t>
      </w:r>
      <w:proofErr w:type="gramEnd"/>
      <w:r w:rsidRPr="00EB1BD4">
        <w:rPr>
          <w:rFonts w:ascii="仿宋" w:eastAsia="仿宋" w:hAnsi="仿宋"/>
          <w:sz w:val="32"/>
          <w:szCs w:val="32"/>
        </w:rPr>
        <w:t>)。</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8.</w:t>
      </w:r>
      <w:r w:rsidRPr="00EB1BD4">
        <w:rPr>
          <w:rFonts w:ascii="楷体" w:eastAsia="楷体" w:hAnsi="楷体"/>
          <w:sz w:val="32"/>
          <w:szCs w:val="32"/>
        </w:rPr>
        <w:t xml:space="preserve"> 活性炭吸附设备（双柱）：</w:t>
      </w:r>
      <w:r w:rsidRPr="00EB1BD4">
        <w:rPr>
          <w:rFonts w:ascii="楷体" w:eastAsia="楷体" w:hAnsi="楷体" w:hint="eastAsia"/>
          <w:sz w:val="32"/>
          <w:szCs w:val="32"/>
        </w:rPr>
        <w:t>2台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活性碳吸附柱：Φ</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B1BD4">
          <w:rPr>
            <w:rFonts w:ascii="仿宋" w:eastAsia="仿宋" w:hAnsi="仿宋"/>
            <w:sz w:val="32"/>
            <w:szCs w:val="32"/>
          </w:rPr>
          <w:t>100mm</w:t>
        </w:r>
      </w:smartTag>
      <w:r w:rsidRPr="00EB1BD4">
        <w:rPr>
          <w:rFonts w:ascii="仿宋" w:eastAsia="仿宋" w:hAnsi="仿宋"/>
          <w:sz w:val="32"/>
          <w:szCs w:val="32"/>
        </w:rPr>
        <w:t>×</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EB1BD4">
          <w:rPr>
            <w:rFonts w:ascii="仿宋" w:eastAsia="仿宋" w:hAnsi="仿宋"/>
            <w:sz w:val="32"/>
            <w:szCs w:val="32"/>
          </w:rPr>
          <w:t>2000mm</w:t>
        </w:r>
      </w:smartTag>
      <w:r w:rsidRPr="00EB1BD4">
        <w:rPr>
          <w:rFonts w:ascii="仿宋" w:eastAsia="仿宋" w:hAnsi="仿宋"/>
          <w:sz w:val="32"/>
          <w:szCs w:val="32"/>
        </w:rPr>
        <w:t>（2组）、装置外形尺寸：</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EB1BD4">
          <w:rPr>
            <w:rFonts w:ascii="仿宋" w:eastAsia="仿宋" w:hAnsi="仿宋"/>
            <w:sz w:val="32"/>
            <w:szCs w:val="32"/>
          </w:rPr>
          <w:t>1000mm</w:t>
        </w:r>
      </w:smartTag>
      <w:r w:rsidRPr="00EB1BD4">
        <w:rPr>
          <w:rFonts w:ascii="仿宋" w:eastAsia="仿宋" w:hAnsi="仿宋"/>
          <w:sz w:val="32"/>
          <w:szCs w:val="32"/>
        </w:rPr>
        <w:t>×</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EB1BD4">
          <w:rPr>
            <w:rFonts w:ascii="仿宋" w:eastAsia="仿宋" w:hAnsi="仿宋"/>
            <w:sz w:val="32"/>
            <w:szCs w:val="32"/>
          </w:rPr>
          <w:t>600mm</w:t>
        </w:r>
      </w:smartTag>
      <w:r w:rsidRPr="00EB1BD4">
        <w:rPr>
          <w:rFonts w:ascii="仿宋" w:eastAsia="仿宋" w:hAnsi="仿宋"/>
          <w:sz w:val="32"/>
          <w:szCs w:val="32"/>
        </w:rPr>
        <w:t>×</w:t>
      </w:r>
      <w:smartTag w:uri="urn:schemas-microsoft-com:office:smarttags" w:element="chmetcnv">
        <w:smartTagPr>
          <w:attr w:name="UnitName" w:val="mm"/>
          <w:attr w:name="SourceValue" w:val="2200"/>
          <w:attr w:name="HasSpace" w:val="False"/>
          <w:attr w:name="Negative" w:val="False"/>
          <w:attr w:name="NumberType" w:val="1"/>
          <w:attr w:name="TCSC" w:val="0"/>
        </w:smartTagPr>
        <w:r w:rsidRPr="00EB1BD4">
          <w:rPr>
            <w:rFonts w:ascii="仿宋" w:eastAsia="仿宋" w:hAnsi="仿宋"/>
            <w:sz w:val="32"/>
            <w:szCs w:val="32"/>
          </w:rPr>
          <w:t>2200mm</w:t>
        </w:r>
      </w:smartTag>
      <w:r w:rsidRPr="00EB1BD4">
        <w:rPr>
          <w:rFonts w:ascii="仿宋" w:eastAsia="仿宋" w:hAnsi="仿宋"/>
          <w:sz w:val="32"/>
          <w:szCs w:val="32"/>
        </w:rPr>
        <w:t>电源220V功率200W、配置：活性碳吸附柱2套组成、配有活性碳层2套、</w:t>
      </w:r>
      <w:proofErr w:type="gramStart"/>
      <w:r w:rsidRPr="00EB1BD4">
        <w:rPr>
          <w:rFonts w:ascii="仿宋" w:eastAsia="仿宋" w:hAnsi="仿宋"/>
          <w:sz w:val="32"/>
          <w:szCs w:val="32"/>
        </w:rPr>
        <w:t>大号滤帽2只</w:t>
      </w:r>
      <w:proofErr w:type="gramEnd"/>
      <w:r w:rsidRPr="00EB1BD4">
        <w:rPr>
          <w:rFonts w:ascii="仿宋" w:eastAsia="仿宋" w:hAnsi="仿宋"/>
          <w:sz w:val="32"/>
          <w:szCs w:val="32"/>
        </w:rPr>
        <w:t>、铜阀门取样口10只、进水</w:t>
      </w:r>
      <w:proofErr w:type="gramStart"/>
      <w:r w:rsidRPr="00EB1BD4">
        <w:rPr>
          <w:rFonts w:ascii="仿宋" w:eastAsia="仿宋" w:hAnsi="仿宋"/>
          <w:sz w:val="32"/>
          <w:szCs w:val="32"/>
        </w:rPr>
        <w:t>流量计与反</w:t>
      </w:r>
      <w:proofErr w:type="gramEnd"/>
      <w:r w:rsidRPr="00EB1BD4">
        <w:rPr>
          <w:rFonts w:ascii="仿宋" w:eastAsia="仿宋" w:hAnsi="仿宋"/>
          <w:sz w:val="32"/>
          <w:szCs w:val="32"/>
        </w:rPr>
        <w:t>冲洗流量计2只、PVC配水箱1只、水泵1台、电控箱1只、漏电保护开关、按钮开关、连接管道和球阀、带移动轮子不锈钢台架等组成。</w:t>
      </w:r>
      <w:r w:rsidR="00C72AD5">
        <w:rPr>
          <w:rFonts w:ascii="仿宋" w:eastAsia="仿宋" w:hAnsi="仿宋"/>
          <w:sz w:val="32"/>
          <w:szCs w:val="32"/>
        </w:rPr>
        <w:t>提供</w:t>
      </w:r>
      <w:r w:rsidRPr="00EB1BD4">
        <w:rPr>
          <w:rFonts w:ascii="仿宋" w:eastAsia="仿宋" w:hAnsi="仿宋"/>
          <w:sz w:val="32"/>
          <w:szCs w:val="32"/>
        </w:rPr>
        <w:t>与本装置配套使用</w:t>
      </w:r>
      <w:r w:rsidR="00C72AD5">
        <w:rPr>
          <w:rFonts w:ascii="仿宋" w:eastAsia="仿宋" w:hAnsi="仿宋" w:hint="eastAsia"/>
          <w:sz w:val="32"/>
          <w:szCs w:val="32"/>
        </w:rPr>
        <w:t>的</w:t>
      </w:r>
      <w:r w:rsidRPr="00EB1BD4">
        <w:rPr>
          <w:rFonts w:ascii="仿宋" w:eastAsia="仿宋" w:hAnsi="仿宋"/>
          <w:sz w:val="32"/>
          <w:szCs w:val="32"/>
        </w:rPr>
        <w:t>3D交互式动态仿真软件(虚拟实训系统)。</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9.</w:t>
      </w:r>
      <w:r w:rsidRPr="00EB1BD4">
        <w:rPr>
          <w:rFonts w:ascii="楷体" w:eastAsia="楷体" w:hAnsi="楷体"/>
          <w:sz w:val="32"/>
          <w:szCs w:val="32"/>
        </w:rPr>
        <w:t xml:space="preserve"> 离心机：</w:t>
      </w:r>
      <w:r w:rsidRPr="00EB1BD4">
        <w:rPr>
          <w:rFonts w:ascii="楷体" w:eastAsia="楷体" w:hAnsi="楷体" w:hint="eastAsia"/>
          <w:sz w:val="32"/>
          <w:szCs w:val="32"/>
        </w:rPr>
        <w:t>4台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转速4000r/min，相对离心力2200*g，容量20mlx12，转速精度±30r/min,时间设置1-99min</w:t>
      </w:r>
      <w:r w:rsidR="00C72AD5">
        <w:rPr>
          <w:rFonts w:ascii="仿宋" w:eastAsia="仿宋" w:hAnsi="仿宋"/>
          <w:sz w:val="32"/>
          <w:szCs w:val="32"/>
        </w:rPr>
        <w:t>，</w:t>
      </w:r>
      <w:r w:rsidRPr="00EB1BD4">
        <w:rPr>
          <w:rFonts w:ascii="仿宋" w:eastAsia="仿宋" w:hAnsi="仿宋"/>
          <w:sz w:val="32"/>
          <w:szCs w:val="32"/>
        </w:rPr>
        <w:t>噪音&lt;60dB, 装置外形尺寸：330mm×420mm×280mm、电源 220V、功率1100W。</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10.</w:t>
      </w:r>
      <w:r w:rsidRPr="00EB1BD4">
        <w:rPr>
          <w:rFonts w:ascii="楷体" w:eastAsia="楷体" w:hAnsi="楷体"/>
          <w:sz w:val="32"/>
          <w:szCs w:val="32"/>
        </w:rPr>
        <w:t xml:space="preserve"> 超纯水系统：</w:t>
      </w:r>
      <w:r w:rsidRPr="00EB1BD4">
        <w:rPr>
          <w:rFonts w:ascii="楷体" w:eastAsia="楷体" w:hAnsi="楷体" w:hint="eastAsia"/>
          <w:sz w:val="32"/>
          <w:szCs w:val="32"/>
        </w:rPr>
        <w:t>2台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进水：城市自来水：TDS&lt;200ppm，5-45</w:t>
      </w:r>
      <w:r w:rsidRPr="00EB1BD4">
        <w:rPr>
          <w:rFonts w:ascii="仿宋" w:eastAsia="仿宋" w:hAnsi="仿宋" w:hint="eastAsia"/>
          <w:sz w:val="32"/>
          <w:szCs w:val="32"/>
        </w:rPr>
        <w:t>℃</w:t>
      </w:r>
      <w:r w:rsidRPr="00EB1BD4">
        <w:rPr>
          <w:rFonts w:ascii="仿宋" w:eastAsia="仿宋" w:hAnsi="仿宋"/>
          <w:sz w:val="32"/>
          <w:szCs w:val="32"/>
        </w:rPr>
        <w:t>，1.0-4.0Kgf/cm2；产水：电阻率18.2MΩ.cm@25</w:t>
      </w:r>
      <w:r w:rsidRPr="00EB1BD4">
        <w:rPr>
          <w:rFonts w:ascii="仿宋" w:eastAsia="仿宋" w:hAnsi="仿宋" w:hint="eastAsia"/>
          <w:sz w:val="32"/>
          <w:szCs w:val="32"/>
        </w:rPr>
        <w:t>℃</w:t>
      </w:r>
      <w:r w:rsidRPr="00EB1BD4">
        <w:rPr>
          <w:rFonts w:ascii="仿宋" w:eastAsia="仿宋" w:hAnsi="仿宋"/>
          <w:sz w:val="32"/>
          <w:szCs w:val="32"/>
        </w:rPr>
        <w:t>；产水量(25</w:t>
      </w:r>
      <w:r w:rsidRPr="00EB1BD4">
        <w:rPr>
          <w:rFonts w:ascii="仿宋" w:eastAsia="仿宋" w:hAnsi="仿宋" w:hint="eastAsia"/>
          <w:sz w:val="32"/>
          <w:szCs w:val="32"/>
        </w:rPr>
        <w:t>℃</w:t>
      </w:r>
      <w:r w:rsidRPr="00EB1BD4">
        <w:rPr>
          <w:rFonts w:ascii="仿宋" w:eastAsia="仿宋" w:hAnsi="仿宋"/>
          <w:sz w:val="32"/>
          <w:szCs w:val="32"/>
        </w:rPr>
        <w:t>)；S15：15升/小时；瞬间出水量：2.0升/分钟(需</w:t>
      </w:r>
      <w:proofErr w:type="gramStart"/>
      <w:r w:rsidRPr="00EB1BD4">
        <w:rPr>
          <w:rFonts w:ascii="仿宋" w:eastAsia="仿宋" w:hAnsi="仿宋"/>
          <w:sz w:val="32"/>
          <w:szCs w:val="32"/>
        </w:rPr>
        <w:t>配压力</w:t>
      </w:r>
      <w:proofErr w:type="gramEnd"/>
      <w:r w:rsidRPr="00EB1BD4">
        <w:rPr>
          <w:rFonts w:ascii="仿宋" w:eastAsia="仿宋" w:hAnsi="仿宋"/>
          <w:sz w:val="32"/>
          <w:szCs w:val="32"/>
        </w:rPr>
        <w:t>水桶)；</w:t>
      </w:r>
      <w:r w:rsidR="00C72AD5">
        <w:rPr>
          <w:rFonts w:ascii="仿宋" w:eastAsia="仿宋" w:hAnsi="仿宋"/>
          <w:sz w:val="32"/>
          <w:szCs w:val="32"/>
        </w:rPr>
        <w:t>尺寸</w:t>
      </w:r>
      <w:r w:rsidRPr="00EB1BD4">
        <w:rPr>
          <w:rFonts w:ascii="仿宋" w:eastAsia="仿宋" w:hAnsi="仿宋"/>
          <w:sz w:val="32"/>
          <w:szCs w:val="32"/>
        </w:rPr>
        <w:t>：50×36×54cm/约25Kg；220V、50Hz/120W；主机(含1套纯化柱)+15升压力水桶+附件包。</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11.</w:t>
      </w:r>
      <w:r w:rsidRPr="00EB1BD4">
        <w:rPr>
          <w:rFonts w:ascii="楷体" w:eastAsia="楷体" w:hAnsi="楷体"/>
          <w:sz w:val="32"/>
          <w:szCs w:val="32"/>
        </w:rPr>
        <w:t xml:space="preserve"> 磁力搅拌器：</w:t>
      </w:r>
      <w:r w:rsidRPr="00EB1BD4">
        <w:rPr>
          <w:rFonts w:ascii="楷体" w:eastAsia="楷体" w:hAnsi="楷体" w:hint="eastAsia"/>
          <w:sz w:val="32"/>
          <w:szCs w:val="32"/>
        </w:rPr>
        <w:t>10台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sz w:val="32"/>
          <w:szCs w:val="32"/>
        </w:rPr>
        <w:t>工作台：φ135mm；盘面：不锈钢陶瓷涂层；电机：无</w:t>
      </w:r>
      <w:r w:rsidRPr="00EB1BD4">
        <w:rPr>
          <w:rFonts w:ascii="仿宋" w:eastAsia="仿宋" w:hAnsi="仿宋"/>
          <w:sz w:val="32"/>
          <w:szCs w:val="32"/>
        </w:rPr>
        <w:lastRenderedPageBreak/>
        <w:t>刷电机；功率500w；搅拌点1个，搅拌量20升水；搅拌子80mm；转速100~1500rpm；转速显示LCD；温度：室温~340</w:t>
      </w:r>
      <w:r w:rsidRPr="00EB1BD4">
        <w:rPr>
          <w:rFonts w:ascii="仿宋" w:eastAsia="仿宋" w:hAnsi="仿宋" w:hint="eastAsia"/>
          <w:sz w:val="32"/>
          <w:szCs w:val="32"/>
        </w:rPr>
        <w:t>℃</w:t>
      </w:r>
      <w:r w:rsidRPr="00EB1BD4">
        <w:rPr>
          <w:rFonts w:ascii="仿宋" w:eastAsia="仿宋" w:hAnsi="仿宋"/>
          <w:sz w:val="32"/>
          <w:szCs w:val="32"/>
        </w:rPr>
        <w:t>；远程控制RS232；外壳等级IP42；1600mm×280mm×85mm。</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12. 固相萃取装置：1台</w:t>
      </w:r>
    </w:p>
    <w:p w:rsidR="00E45A74" w:rsidRPr="00EB1BD4" w:rsidRDefault="00E45A74" w:rsidP="00EB1BD4">
      <w:pPr>
        <w:spacing w:line="570" w:lineRule="exact"/>
        <w:ind w:firstLineChars="200" w:firstLine="640"/>
        <w:rPr>
          <w:rFonts w:ascii="仿宋" w:eastAsia="仿宋" w:hAnsi="仿宋" w:hint="eastAsia"/>
          <w:sz w:val="32"/>
          <w:szCs w:val="32"/>
        </w:rPr>
      </w:pPr>
      <w:r w:rsidRPr="00EB1BD4">
        <w:rPr>
          <w:rFonts w:ascii="仿宋" w:eastAsia="仿宋" w:hAnsi="仿宋" w:hint="eastAsia"/>
          <w:sz w:val="32"/>
          <w:szCs w:val="32"/>
        </w:rPr>
        <w:t>包括：1个玻璃槽、1个顶盖和垫圈以及2</w:t>
      </w:r>
      <w:r w:rsidRPr="00EB1BD4">
        <w:rPr>
          <w:rFonts w:ascii="仿宋" w:eastAsia="仿宋" w:hAnsi="仿宋"/>
          <w:sz w:val="32"/>
          <w:szCs w:val="32"/>
        </w:rPr>
        <w:t>4</w:t>
      </w:r>
      <w:r w:rsidRPr="00EB1BD4">
        <w:rPr>
          <w:rFonts w:ascii="仿宋" w:eastAsia="仿宋" w:hAnsi="仿宋" w:hint="eastAsia"/>
          <w:sz w:val="32"/>
          <w:szCs w:val="32"/>
        </w:rPr>
        <w:t>个流量控制阀、1套真空表组件、2</w:t>
      </w:r>
      <w:r w:rsidRPr="00EB1BD4">
        <w:rPr>
          <w:rFonts w:ascii="仿宋" w:eastAsia="仿宋" w:hAnsi="仿宋"/>
          <w:sz w:val="32"/>
          <w:szCs w:val="32"/>
        </w:rPr>
        <w:t>4</w:t>
      </w:r>
      <w:r w:rsidRPr="00EB1BD4">
        <w:rPr>
          <w:rFonts w:ascii="仿宋" w:eastAsia="仿宋" w:hAnsi="仿宋" w:hint="eastAsia"/>
          <w:sz w:val="32"/>
          <w:szCs w:val="32"/>
        </w:rPr>
        <w:t>个聚丙烯导向针、2套收集管支架，C</w:t>
      </w:r>
      <w:proofErr w:type="gramStart"/>
      <w:r w:rsidRPr="00EB1BD4">
        <w:rPr>
          <w:rFonts w:ascii="仿宋" w:eastAsia="仿宋" w:hAnsi="仿宋" w:hint="eastAsia"/>
          <w:sz w:val="32"/>
          <w:szCs w:val="32"/>
        </w:rPr>
        <w:t>型夹以及</w:t>
      </w:r>
      <w:proofErr w:type="gramEnd"/>
      <w:r w:rsidRPr="00EB1BD4">
        <w:rPr>
          <w:rFonts w:ascii="仿宋" w:eastAsia="仿宋" w:hAnsi="仿宋" w:hint="eastAsia"/>
          <w:sz w:val="32"/>
          <w:szCs w:val="32"/>
        </w:rPr>
        <w:t>支撑杆、4块试管支撑板、真空泵、4套大容量采样管。玻璃缸内部尺寸：长2</w:t>
      </w:r>
      <w:r w:rsidRPr="00EB1BD4">
        <w:rPr>
          <w:rFonts w:ascii="仿宋" w:eastAsia="仿宋" w:hAnsi="仿宋"/>
          <w:sz w:val="32"/>
          <w:szCs w:val="32"/>
        </w:rPr>
        <w:t>7.5</w:t>
      </w:r>
      <w:r w:rsidRPr="00EB1BD4">
        <w:rPr>
          <w:rFonts w:ascii="仿宋" w:eastAsia="仿宋" w:hAnsi="仿宋" w:hint="eastAsia"/>
          <w:sz w:val="32"/>
          <w:szCs w:val="32"/>
        </w:rPr>
        <w:t>cm、宽</w:t>
      </w:r>
      <w:r w:rsidRPr="00EB1BD4">
        <w:rPr>
          <w:rFonts w:ascii="仿宋" w:eastAsia="仿宋" w:hAnsi="仿宋"/>
          <w:sz w:val="32"/>
          <w:szCs w:val="32"/>
        </w:rPr>
        <w:t>7.4</w:t>
      </w:r>
      <w:r w:rsidRPr="00EB1BD4">
        <w:rPr>
          <w:rFonts w:ascii="仿宋" w:eastAsia="仿宋" w:hAnsi="仿宋" w:hint="eastAsia"/>
          <w:sz w:val="32"/>
          <w:szCs w:val="32"/>
        </w:rPr>
        <w:t>cm、高</w:t>
      </w:r>
      <w:r w:rsidRPr="00EB1BD4">
        <w:rPr>
          <w:rFonts w:ascii="仿宋" w:eastAsia="仿宋" w:hAnsi="仿宋"/>
          <w:sz w:val="32"/>
          <w:szCs w:val="32"/>
        </w:rPr>
        <w:t>15.5</w:t>
      </w:r>
      <w:r w:rsidRPr="00EB1BD4">
        <w:rPr>
          <w:rFonts w:ascii="仿宋" w:eastAsia="仿宋" w:hAnsi="仿宋" w:hint="eastAsia"/>
          <w:sz w:val="32"/>
          <w:szCs w:val="32"/>
        </w:rPr>
        <w:t>cm、厚0</w:t>
      </w:r>
      <w:r w:rsidRPr="00EB1BD4">
        <w:rPr>
          <w:rFonts w:ascii="仿宋" w:eastAsia="仿宋" w:hAnsi="仿宋"/>
          <w:sz w:val="32"/>
          <w:szCs w:val="32"/>
        </w:rPr>
        <w:t>.9</w:t>
      </w:r>
      <w:r w:rsidRPr="00EB1BD4">
        <w:rPr>
          <w:rFonts w:ascii="仿宋" w:eastAsia="仿宋" w:hAnsi="仿宋" w:hint="eastAsia"/>
          <w:sz w:val="32"/>
          <w:szCs w:val="32"/>
        </w:rPr>
        <w:t>cm（底部1</w:t>
      </w:r>
      <w:r w:rsidRPr="00EB1BD4">
        <w:rPr>
          <w:rFonts w:ascii="仿宋" w:eastAsia="仿宋" w:hAnsi="仿宋"/>
          <w:sz w:val="32"/>
          <w:szCs w:val="32"/>
        </w:rPr>
        <w:t>.7</w:t>
      </w:r>
      <w:r w:rsidRPr="00EB1BD4">
        <w:rPr>
          <w:rFonts w:ascii="仿宋" w:eastAsia="仿宋" w:hAnsi="仿宋" w:hint="eastAsia"/>
          <w:sz w:val="32"/>
          <w:szCs w:val="32"/>
        </w:rPr>
        <w:t>cm）、长方向孔间距2</w:t>
      </w:r>
      <w:r w:rsidRPr="00EB1BD4">
        <w:rPr>
          <w:rFonts w:ascii="仿宋" w:eastAsia="仿宋" w:hAnsi="仿宋"/>
          <w:sz w:val="32"/>
          <w:szCs w:val="32"/>
        </w:rPr>
        <w:t>.2</w:t>
      </w:r>
      <w:r w:rsidRPr="00EB1BD4">
        <w:rPr>
          <w:rFonts w:ascii="仿宋" w:eastAsia="仿宋" w:hAnsi="仿宋" w:hint="eastAsia"/>
          <w:sz w:val="32"/>
          <w:szCs w:val="32"/>
        </w:rPr>
        <w:t>cm、</w:t>
      </w:r>
      <w:proofErr w:type="gramStart"/>
      <w:r w:rsidRPr="00EB1BD4">
        <w:rPr>
          <w:rFonts w:ascii="仿宋" w:eastAsia="仿宋" w:hAnsi="仿宋" w:hint="eastAsia"/>
          <w:sz w:val="32"/>
          <w:szCs w:val="32"/>
        </w:rPr>
        <w:t>宽方向孔</w:t>
      </w:r>
      <w:proofErr w:type="gramEnd"/>
      <w:r w:rsidRPr="00EB1BD4">
        <w:rPr>
          <w:rFonts w:ascii="仿宋" w:eastAsia="仿宋" w:hAnsi="仿宋" w:hint="eastAsia"/>
          <w:sz w:val="32"/>
          <w:szCs w:val="32"/>
        </w:rPr>
        <w:t>间距：4</w:t>
      </w:r>
      <w:r w:rsidRPr="00EB1BD4">
        <w:rPr>
          <w:rFonts w:ascii="仿宋" w:eastAsia="仿宋" w:hAnsi="仿宋"/>
          <w:sz w:val="32"/>
          <w:szCs w:val="32"/>
        </w:rPr>
        <w:t>.3</w:t>
      </w:r>
      <w:r w:rsidRPr="00EB1BD4">
        <w:rPr>
          <w:rFonts w:ascii="仿宋" w:eastAsia="仿宋" w:hAnsi="仿宋" w:hint="eastAsia"/>
          <w:sz w:val="32"/>
          <w:szCs w:val="32"/>
        </w:rPr>
        <w:t>cm，真空泵：真空度0</w:t>
      </w:r>
      <w:r w:rsidRPr="00EB1BD4">
        <w:rPr>
          <w:rFonts w:ascii="仿宋" w:eastAsia="仿宋" w:hAnsi="仿宋"/>
          <w:sz w:val="32"/>
          <w:szCs w:val="32"/>
        </w:rPr>
        <w:t>.080</w:t>
      </w:r>
      <w:r w:rsidRPr="00EB1BD4">
        <w:rPr>
          <w:rFonts w:ascii="仿宋" w:eastAsia="仿宋" w:hAnsi="仿宋" w:hint="eastAsia"/>
          <w:sz w:val="32"/>
          <w:szCs w:val="32"/>
        </w:rPr>
        <w:t>Mpa、抽气速度2</w:t>
      </w:r>
      <w:r w:rsidRPr="00EB1BD4">
        <w:rPr>
          <w:rFonts w:ascii="仿宋" w:eastAsia="仿宋" w:hAnsi="仿宋"/>
          <w:sz w:val="32"/>
          <w:szCs w:val="32"/>
        </w:rPr>
        <w:t>0</w:t>
      </w:r>
      <w:r w:rsidRPr="00EB1BD4">
        <w:rPr>
          <w:rFonts w:ascii="仿宋" w:eastAsia="仿宋" w:hAnsi="仿宋" w:hint="eastAsia"/>
          <w:sz w:val="32"/>
          <w:szCs w:val="32"/>
        </w:rPr>
        <w:t>L</w:t>
      </w:r>
      <w:r w:rsidRPr="00EB1BD4">
        <w:rPr>
          <w:rFonts w:ascii="仿宋" w:eastAsia="仿宋" w:hAnsi="仿宋"/>
          <w:sz w:val="32"/>
          <w:szCs w:val="32"/>
        </w:rPr>
        <w:t>/min</w:t>
      </w:r>
      <w:r w:rsidRPr="00EB1BD4">
        <w:rPr>
          <w:rFonts w:ascii="仿宋" w:eastAsia="仿宋" w:hAnsi="仿宋" w:hint="eastAsia"/>
          <w:sz w:val="32"/>
          <w:szCs w:val="32"/>
        </w:rPr>
        <w:t>、耐腐蚀、正负压。单表头。大容量采样管：3ml、6ml</w:t>
      </w:r>
      <w:r w:rsidRPr="00EB1BD4">
        <w:rPr>
          <w:rFonts w:ascii="仿宋" w:eastAsia="仿宋" w:hAnsi="仿宋"/>
          <w:sz w:val="32"/>
          <w:szCs w:val="32"/>
        </w:rPr>
        <w:t xml:space="preserve"> </w:t>
      </w:r>
      <w:r w:rsidRPr="00EB1BD4">
        <w:rPr>
          <w:rFonts w:ascii="仿宋" w:eastAsia="仿宋" w:hAnsi="仿宋" w:hint="eastAsia"/>
          <w:sz w:val="32"/>
          <w:szCs w:val="32"/>
        </w:rPr>
        <w:t>SPE小柱适用。</w:t>
      </w:r>
    </w:p>
    <w:p w:rsidR="00E45A74" w:rsidRPr="00EB1BD4" w:rsidRDefault="00E45A74" w:rsidP="00EB1BD4">
      <w:pPr>
        <w:spacing w:line="570" w:lineRule="exact"/>
        <w:ind w:firstLineChars="200" w:firstLine="640"/>
        <w:rPr>
          <w:rFonts w:ascii="楷体" w:eastAsia="楷体" w:hAnsi="楷体" w:hint="eastAsia"/>
          <w:sz w:val="32"/>
          <w:szCs w:val="32"/>
        </w:rPr>
      </w:pPr>
      <w:r w:rsidRPr="00EB1BD4">
        <w:rPr>
          <w:rFonts w:ascii="楷体" w:eastAsia="楷体" w:hAnsi="楷体" w:hint="eastAsia"/>
          <w:sz w:val="32"/>
          <w:szCs w:val="32"/>
        </w:rPr>
        <w:t xml:space="preserve">13. </w:t>
      </w:r>
      <w:proofErr w:type="gramStart"/>
      <w:r w:rsidRPr="00EB1BD4">
        <w:rPr>
          <w:rFonts w:ascii="楷体" w:eastAsia="楷体" w:hAnsi="楷体" w:hint="eastAsia"/>
          <w:sz w:val="32"/>
          <w:szCs w:val="32"/>
        </w:rPr>
        <w:t>氮吹仪</w:t>
      </w:r>
      <w:proofErr w:type="gramEnd"/>
      <w:r w:rsidRPr="00EB1BD4">
        <w:rPr>
          <w:rFonts w:ascii="楷体" w:eastAsia="楷体" w:hAnsi="楷体" w:hint="eastAsia"/>
          <w:sz w:val="32"/>
          <w:szCs w:val="32"/>
        </w:rPr>
        <w:t>：1台</w:t>
      </w:r>
    </w:p>
    <w:p w:rsidR="00E45A74" w:rsidRPr="00EB1BD4" w:rsidRDefault="00E45A74" w:rsidP="00EB1BD4">
      <w:pPr>
        <w:spacing w:line="570" w:lineRule="exact"/>
        <w:ind w:firstLineChars="200" w:firstLine="640"/>
        <w:rPr>
          <w:rFonts w:ascii="仿宋" w:eastAsia="仿宋" w:hAnsi="仿宋"/>
          <w:sz w:val="32"/>
          <w:szCs w:val="32"/>
        </w:rPr>
      </w:pPr>
      <w:r w:rsidRPr="00EB1BD4">
        <w:rPr>
          <w:rFonts w:ascii="仿宋" w:eastAsia="仿宋" w:hAnsi="仿宋" w:hint="eastAsia"/>
          <w:sz w:val="32"/>
          <w:szCs w:val="32"/>
        </w:rPr>
        <w:t>外部涂层：PTFE；样品位数：2</w:t>
      </w:r>
      <w:r w:rsidRPr="00EB1BD4">
        <w:rPr>
          <w:rFonts w:ascii="仿宋" w:eastAsia="仿宋" w:hAnsi="仿宋"/>
          <w:sz w:val="32"/>
          <w:szCs w:val="32"/>
        </w:rPr>
        <w:t>4</w:t>
      </w:r>
      <w:r w:rsidRPr="00EB1BD4">
        <w:rPr>
          <w:rFonts w:ascii="仿宋" w:eastAsia="仿宋" w:hAnsi="仿宋" w:hint="eastAsia"/>
          <w:sz w:val="32"/>
          <w:szCs w:val="32"/>
        </w:rPr>
        <w:t>；样品试管尺φ1</w:t>
      </w:r>
      <w:r w:rsidRPr="00EB1BD4">
        <w:rPr>
          <w:rFonts w:ascii="仿宋" w:eastAsia="仿宋" w:hAnsi="仿宋"/>
          <w:sz w:val="32"/>
          <w:szCs w:val="32"/>
        </w:rPr>
        <w:t>0</w:t>
      </w:r>
      <w:r w:rsidRPr="00EB1BD4">
        <w:rPr>
          <w:rFonts w:ascii="仿宋" w:eastAsia="仿宋" w:hAnsi="仿宋" w:hint="eastAsia"/>
          <w:sz w:val="32"/>
          <w:szCs w:val="32"/>
        </w:rPr>
        <w:t>*</w:t>
      </w:r>
      <w:r w:rsidRPr="00EB1BD4">
        <w:rPr>
          <w:rFonts w:ascii="仿宋" w:eastAsia="仿宋" w:hAnsi="仿宋"/>
          <w:sz w:val="32"/>
          <w:szCs w:val="32"/>
        </w:rPr>
        <w:t>29 mm;</w:t>
      </w:r>
      <w:r w:rsidRPr="00EB1BD4">
        <w:rPr>
          <w:rFonts w:ascii="仿宋" w:eastAsia="仿宋" w:hAnsi="仿宋" w:hint="eastAsia"/>
          <w:sz w:val="32"/>
          <w:szCs w:val="32"/>
        </w:rPr>
        <w:t>气体流量控制范围：0.</w:t>
      </w:r>
      <w:r w:rsidRPr="00EB1BD4">
        <w:rPr>
          <w:rFonts w:ascii="仿宋" w:eastAsia="仿宋" w:hAnsi="仿宋"/>
          <w:sz w:val="32"/>
          <w:szCs w:val="32"/>
        </w:rPr>
        <w:t>1-1m3/h</w:t>
      </w:r>
      <w:r w:rsidRPr="00EB1BD4">
        <w:rPr>
          <w:rFonts w:ascii="仿宋" w:eastAsia="仿宋" w:hAnsi="仿宋" w:hint="eastAsia"/>
          <w:sz w:val="32"/>
          <w:szCs w:val="32"/>
        </w:rPr>
        <w:t>（2-</w:t>
      </w:r>
      <w:r w:rsidRPr="00EB1BD4">
        <w:rPr>
          <w:rFonts w:ascii="仿宋" w:eastAsia="仿宋" w:hAnsi="仿宋"/>
          <w:sz w:val="32"/>
          <w:szCs w:val="32"/>
        </w:rPr>
        <w:t>16</w:t>
      </w:r>
      <w:r w:rsidRPr="00EB1BD4">
        <w:rPr>
          <w:rFonts w:ascii="仿宋" w:eastAsia="仿宋" w:hAnsi="仿宋" w:hint="eastAsia"/>
          <w:sz w:val="32"/>
          <w:szCs w:val="32"/>
        </w:rPr>
        <w:t>L</w:t>
      </w:r>
      <w:r w:rsidRPr="00EB1BD4">
        <w:rPr>
          <w:rFonts w:ascii="仿宋" w:eastAsia="仿宋" w:hAnsi="仿宋"/>
          <w:sz w:val="32"/>
          <w:szCs w:val="32"/>
        </w:rPr>
        <w:t>/min</w:t>
      </w:r>
      <w:r w:rsidRPr="00EB1BD4">
        <w:rPr>
          <w:rFonts w:ascii="仿宋" w:eastAsia="仿宋" w:hAnsi="仿宋" w:hint="eastAsia"/>
          <w:sz w:val="32"/>
          <w:szCs w:val="32"/>
        </w:rPr>
        <w:t>）;气体输入压力范围：小于0</w:t>
      </w:r>
      <w:r w:rsidRPr="00EB1BD4">
        <w:rPr>
          <w:rFonts w:ascii="仿宋" w:eastAsia="仿宋" w:hAnsi="仿宋"/>
          <w:sz w:val="32"/>
          <w:szCs w:val="32"/>
        </w:rPr>
        <w:t>.2</w:t>
      </w:r>
      <w:r w:rsidRPr="00EB1BD4">
        <w:rPr>
          <w:rFonts w:ascii="仿宋" w:eastAsia="仿宋" w:hAnsi="仿宋" w:hint="eastAsia"/>
          <w:sz w:val="32"/>
          <w:szCs w:val="32"/>
        </w:rPr>
        <w:t>Mpa；电源电压：2</w:t>
      </w:r>
      <w:r w:rsidRPr="00EB1BD4">
        <w:rPr>
          <w:rFonts w:ascii="仿宋" w:eastAsia="仿宋" w:hAnsi="仿宋"/>
          <w:sz w:val="32"/>
          <w:szCs w:val="32"/>
        </w:rPr>
        <w:t>20</w:t>
      </w:r>
      <w:r w:rsidRPr="00EB1BD4">
        <w:rPr>
          <w:rFonts w:ascii="仿宋" w:eastAsia="仿宋" w:hAnsi="仿宋" w:hint="eastAsia"/>
          <w:sz w:val="32"/>
          <w:szCs w:val="32"/>
        </w:rPr>
        <w:t>V</w:t>
      </w:r>
      <w:r w:rsidRPr="00EB1BD4">
        <w:rPr>
          <w:rFonts w:ascii="仿宋" w:eastAsia="仿宋" w:hAnsi="仿宋"/>
          <w:sz w:val="32"/>
          <w:szCs w:val="32"/>
        </w:rPr>
        <w:t xml:space="preserve"> 50</w:t>
      </w:r>
      <w:r w:rsidRPr="00EB1BD4">
        <w:rPr>
          <w:rFonts w:ascii="仿宋" w:eastAsia="仿宋" w:hAnsi="仿宋" w:hint="eastAsia"/>
          <w:sz w:val="32"/>
          <w:szCs w:val="32"/>
        </w:rPr>
        <w:t>Hz；仪器尺寸：φ3</w:t>
      </w:r>
      <w:r w:rsidRPr="00EB1BD4">
        <w:rPr>
          <w:rFonts w:ascii="仿宋" w:eastAsia="仿宋" w:hAnsi="仿宋"/>
          <w:sz w:val="32"/>
          <w:szCs w:val="32"/>
        </w:rPr>
        <w:t>80</w:t>
      </w:r>
      <w:r w:rsidRPr="00EB1BD4">
        <w:rPr>
          <w:rFonts w:ascii="仿宋" w:eastAsia="仿宋" w:hAnsi="仿宋" w:hint="eastAsia"/>
          <w:sz w:val="32"/>
          <w:szCs w:val="32"/>
        </w:rPr>
        <w:t>mm*</w:t>
      </w:r>
      <w:r w:rsidRPr="00EB1BD4">
        <w:rPr>
          <w:rFonts w:ascii="仿宋" w:eastAsia="仿宋" w:hAnsi="仿宋"/>
          <w:sz w:val="32"/>
          <w:szCs w:val="32"/>
        </w:rPr>
        <w:t>900</w:t>
      </w:r>
      <w:r w:rsidRPr="00EB1BD4">
        <w:rPr>
          <w:rFonts w:ascii="仿宋" w:eastAsia="仿宋" w:hAnsi="仿宋" w:hint="eastAsia"/>
          <w:sz w:val="32"/>
          <w:szCs w:val="32"/>
        </w:rPr>
        <w:t>mm；配套加热装置规格：尺寸：φ</w:t>
      </w:r>
      <w:r w:rsidRPr="00EB1BD4">
        <w:rPr>
          <w:rFonts w:ascii="仿宋" w:eastAsia="仿宋" w:hAnsi="仿宋"/>
          <w:sz w:val="32"/>
          <w:szCs w:val="32"/>
        </w:rPr>
        <w:t>410</w:t>
      </w:r>
      <w:r w:rsidRPr="00EB1BD4">
        <w:rPr>
          <w:rFonts w:ascii="仿宋" w:eastAsia="仿宋" w:hAnsi="仿宋" w:hint="eastAsia"/>
          <w:sz w:val="32"/>
          <w:szCs w:val="32"/>
        </w:rPr>
        <w:t>mm*</w:t>
      </w:r>
      <w:r w:rsidRPr="00EB1BD4">
        <w:rPr>
          <w:rFonts w:ascii="仿宋" w:eastAsia="仿宋" w:hAnsi="仿宋"/>
          <w:sz w:val="32"/>
          <w:szCs w:val="32"/>
        </w:rPr>
        <w:t>220</w:t>
      </w:r>
      <w:r w:rsidRPr="00EB1BD4">
        <w:rPr>
          <w:rFonts w:ascii="仿宋" w:eastAsia="仿宋" w:hAnsi="仿宋" w:hint="eastAsia"/>
          <w:sz w:val="32"/>
          <w:szCs w:val="32"/>
        </w:rPr>
        <w:t>mm；控温范围：最大功率：1</w:t>
      </w:r>
      <w:r w:rsidRPr="00EB1BD4">
        <w:rPr>
          <w:rFonts w:ascii="仿宋" w:eastAsia="仿宋" w:hAnsi="仿宋"/>
          <w:sz w:val="32"/>
          <w:szCs w:val="32"/>
        </w:rPr>
        <w:t>000</w:t>
      </w:r>
      <w:r w:rsidRPr="00EB1BD4">
        <w:rPr>
          <w:rFonts w:ascii="仿宋" w:eastAsia="仿宋" w:hAnsi="仿宋" w:hint="eastAsia"/>
          <w:sz w:val="32"/>
          <w:szCs w:val="32"/>
        </w:rPr>
        <w:t>W；RT+</w:t>
      </w:r>
      <w:r w:rsidRPr="00EB1BD4">
        <w:rPr>
          <w:rFonts w:ascii="仿宋" w:eastAsia="仿宋" w:hAnsi="仿宋"/>
          <w:sz w:val="32"/>
          <w:szCs w:val="32"/>
        </w:rPr>
        <w:t>5</w:t>
      </w:r>
      <w:r w:rsidRPr="00EB1BD4">
        <w:rPr>
          <w:rFonts w:ascii="仿宋" w:eastAsia="仿宋" w:hAnsi="仿宋" w:hint="eastAsia"/>
          <w:sz w:val="32"/>
          <w:szCs w:val="32"/>
        </w:rPr>
        <w:t>-</w:t>
      </w:r>
      <w:r w:rsidRPr="00EB1BD4">
        <w:rPr>
          <w:rFonts w:ascii="仿宋" w:eastAsia="仿宋" w:hAnsi="仿宋"/>
          <w:sz w:val="32"/>
          <w:szCs w:val="32"/>
        </w:rPr>
        <w:t>90</w:t>
      </w:r>
      <w:r w:rsidRPr="00EB1BD4">
        <w:rPr>
          <w:rFonts w:ascii="仿宋" w:eastAsia="仿宋" w:hAnsi="仿宋" w:hint="eastAsia"/>
          <w:sz w:val="32"/>
          <w:szCs w:val="32"/>
        </w:rPr>
        <w:t>℃；温度波动度：±</w:t>
      </w:r>
      <w:r w:rsidRPr="00EB1BD4">
        <w:rPr>
          <w:rFonts w:ascii="仿宋" w:eastAsia="仿宋" w:hAnsi="仿宋"/>
          <w:sz w:val="32"/>
          <w:szCs w:val="32"/>
        </w:rPr>
        <w:t>2</w:t>
      </w:r>
      <w:r w:rsidRPr="00EB1BD4">
        <w:rPr>
          <w:rFonts w:ascii="仿宋" w:eastAsia="仿宋" w:hAnsi="仿宋" w:hint="eastAsia"/>
          <w:sz w:val="32"/>
          <w:szCs w:val="32"/>
        </w:rPr>
        <w:t>℃；材质：不锈钢。</w:t>
      </w:r>
    </w:p>
    <w:p w:rsidR="00B23456" w:rsidRPr="00EB1BD4" w:rsidRDefault="00B23456" w:rsidP="00EB1BD4">
      <w:pPr>
        <w:spacing w:line="570" w:lineRule="exact"/>
        <w:ind w:firstLineChars="200" w:firstLine="640"/>
        <w:rPr>
          <w:rFonts w:ascii="仿宋" w:eastAsia="仿宋" w:hAnsi="仿宋"/>
          <w:sz w:val="32"/>
          <w:szCs w:val="32"/>
        </w:rPr>
      </w:pPr>
      <w:bookmarkStart w:id="0" w:name="_GoBack"/>
      <w:bookmarkEnd w:id="0"/>
    </w:p>
    <w:sectPr w:rsidR="00B23456" w:rsidRPr="00EB1BD4" w:rsidSect="000D2E6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7F" w:rsidRDefault="00CB007F" w:rsidP="006F2AFC">
      <w:r>
        <w:separator/>
      </w:r>
    </w:p>
  </w:endnote>
  <w:endnote w:type="continuationSeparator" w:id="0">
    <w:p w:rsidR="00CB007F" w:rsidRDefault="00CB007F" w:rsidP="006F2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4495"/>
      <w:docPartObj>
        <w:docPartGallery w:val="Page Numbers (Bottom of Page)"/>
        <w:docPartUnique/>
      </w:docPartObj>
    </w:sdtPr>
    <w:sdtContent>
      <w:p w:rsidR="003F5192" w:rsidRDefault="006A4955">
        <w:pPr>
          <w:pStyle w:val="a4"/>
          <w:jc w:val="center"/>
        </w:pPr>
        <w:r>
          <w:fldChar w:fldCharType="begin"/>
        </w:r>
        <w:r w:rsidR="003F5192">
          <w:instrText>PAGE   \* MERGEFORMAT</w:instrText>
        </w:r>
        <w:r>
          <w:fldChar w:fldCharType="separate"/>
        </w:r>
        <w:r w:rsidR="00C72AD5" w:rsidRPr="00C72AD5">
          <w:rPr>
            <w:noProof/>
            <w:lang w:val="zh-CN"/>
          </w:rPr>
          <w:t>5</w:t>
        </w:r>
        <w:r>
          <w:fldChar w:fldCharType="end"/>
        </w:r>
      </w:p>
    </w:sdtContent>
  </w:sdt>
  <w:p w:rsidR="003F5192" w:rsidRDefault="003F51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7F" w:rsidRDefault="00CB007F" w:rsidP="006F2AFC">
      <w:r>
        <w:separator/>
      </w:r>
    </w:p>
  </w:footnote>
  <w:footnote w:type="continuationSeparator" w:id="0">
    <w:p w:rsidR="00CB007F" w:rsidRDefault="00CB007F" w:rsidP="006F2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20F"/>
    <w:rsid w:val="000945C5"/>
    <w:rsid w:val="000A2FEF"/>
    <w:rsid w:val="000D1D0D"/>
    <w:rsid w:val="000D2E63"/>
    <w:rsid w:val="000D7483"/>
    <w:rsid w:val="000F7C97"/>
    <w:rsid w:val="0014110F"/>
    <w:rsid w:val="00150BDC"/>
    <w:rsid w:val="001C15FD"/>
    <w:rsid w:val="001D4B5F"/>
    <w:rsid w:val="001F2DD5"/>
    <w:rsid w:val="001F3BB0"/>
    <w:rsid w:val="00204C58"/>
    <w:rsid w:val="002751ED"/>
    <w:rsid w:val="00284BFB"/>
    <w:rsid w:val="003213FD"/>
    <w:rsid w:val="003B020F"/>
    <w:rsid w:val="003B76FF"/>
    <w:rsid w:val="003D2BCA"/>
    <w:rsid w:val="003F5192"/>
    <w:rsid w:val="004A66D1"/>
    <w:rsid w:val="004B7673"/>
    <w:rsid w:val="004C722B"/>
    <w:rsid w:val="004E3451"/>
    <w:rsid w:val="00514D8B"/>
    <w:rsid w:val="005A4B5F"/>
    <w:rsid w:val="005B12D9"/>
    <w:rsid w:val="00604287"/>
    <w:rsid w:val="00617E5D"/>
    <w:rsid w:val="006306A9"/>
    <w:rsid w:val="00642F9C"/>
    <w:rsid w:val="00670108"/>
    <w:rsid w:val="00681412"/>
    <w:rsid w:val="0069191D"/>
    <w:rsid w:val="006A4955"/>
    <w:rsid w:val="006B4544"/>
    <w:rsid w:val="006C2109"/>
    <w:rsid w:val="006D05E4"/>
    <w:rsid w:val="006D2970"/>
    <w:rsid w:val="006E5448"/>
    <w:rsid w:val="006F1597"/>
    <w:rsid w:val="006F2AFC"/>
    <w:rsid w:val="006F4CC9"/>
    <w:rsid w:val="006F78BA"/>
    <w:rsid w:val="00777EA4"/>
    <w:rsid w:val="007F40CC"/>
    <w:rsid w:val="008315C0"/>
    <w:rsid w:val="008D7F2B"/>
    <w:rsid w:val="00920AE9"/>
    <w:rsid w:val="009238A0"/>
    <w:rsid w:val="0096036C"/>
    <w:rsid w:val="00980F76"/>
    <w:rsid w:val="009B4829"/>
    <w:rsid w:val="00A54E27"/>
    <w:rsid w:val="00A607F4"/>
    <w:rsid w:val="00A875D3"/>
    <w:rsid w:val="00AA14B5"/>
    <w:rsid w:val="00AB3915"/>
    <w:rsid w:val="00AE1BA3"/>
    <w:rsid w:val="00B1562E"/>
    <w:rsid w:val="00B23456"/>
    <w:rsid w:val="00B43A3F"/>
    <w:rsid w:val="00B622F6"/>
    <w:rsid w:val="00B8395C"/>
    <w:rsid w:val="00BB3CBE"/>
    <w:rsid w:val="00BB7D8A"/>
    <w:rsid w:val="00C17C9F"/>
    <w:rsid w:val="00C323D0"/>
    <w:rsid w:val="00C33BF3"/>
    <w:rsid w:val="00C62D8E"/>
    <w:rsid w:val="00C72AD5"/>
    <w:rsid w:val="00CB007F"/>
    <w:rsid w:val="00CC4CC3"/>
    <w:rsid w:val="00CD43BB"/>
    <w:rsid w:val="00CF0FF2"/>
    <w:rsid w:val="00CF18B8"/>
    <w:rsid w:val="00CF2B9D"/>
    <w:rsid w:val="00D31F93"/>
    <w:rsid w:val="00D92264"/>
    <w:rsid w:val="00DA2201"/>
    <w:rsid w:val="00DD3435"/>
    <w:rsid w:val="00DE6113"/>
    <w:rsid w:val="00E04DD5"/>
    <w:rsid w:val="00E45A74"/>
    <w:rsid w:val="00EB1BD4"/>
    <w:rsid w:val="00F37853"/>
    <w:rsid w:val="00FB7927"/>
    <w:rsid w:val="00FE6E27"/>
    <w:rsid w:val="00FF1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0F"/>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6Char">
    <w:name w:val="06表格 Char"/>
    <w:link w:val="06"/>
    <w:uiPriority w:val="99"/>
    <w:locked/>
    <w:rsid w:val="003B020F"/>
    <w:rPr>
      <w:rFonts w:eastAsia="仿宋"/>
      <w:sz w:val="21"/>
      <w:szCs w:val="21"/>
    </w:rPr>
  </w:style>
  <w:style w:type="paragraph" w:customStyle="1" w:styleId="06">
    <w:name w:val="06表格"/>
    <w:basedOn w:val="a"/>
    <w:link w:val="06Char"/>
    <w:uiPriority w:val="99"/>
    <w:rsid w:val="003B020F"/>
    <w:pPr>
      <w:adjustRightInd w:val="0"/>
      <w:snapToGrid w:val="0"/>
      <w:jc w:val="center"/>
    </w:pPr>
    <w:rPr>
      <w:rFonts w:ascii="Calibri" w:eastAsia="仿宋" w:hAnsi="Calibri"/>
    </w:rPr>
  </w:style>
  <w:style w:type="paragraph" w:styleId="a3">
    <w:name w:val="header"/>
    <w:basedOn w:val="a"/>
    <w:link w:val="Char"/>
    <w:uiPriority w:val="99"/>
    <w:unhideWhenUsed/>
    <w:rsid w:val="006F2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AFC"/>
    <w:rPr>
      <w:rFonts w:ascii="Times New Roman" w:hAnsi="Times New Roman"/>
      <w:sz w:val="18"/>
      <w:szCs w:val="18"/>
    </w:rPr>
  </w:style>
  <w:style w:type="paragraph" w:styleId="a4">
    <w:name w:val="footer"/>
    <w:basedOn w:val="a"/>
    <w:link w:val="Char0"/>
    <w:uiPriority w:val="99"/>
    <w:unhideWhenUsed/>
    <w:rsid w:val="006F2AFC"/>
    <w:pPr>
      <w:tabs>
        <w:tab w:val="center" w:pos="4153"/>
        <w:tab w:val="right" w:pos="8306"/>
      </w:tabs>
      <w:snapToGrid w:val="0"/>
      <w:jc w:val="left"/>
    </w:pPr>
    <w:rPr>
      <w:sz w:val="18"/>
      <w:szCs w:val="18"/>
    </w:rPr>
  </w:style>
  <w:style w:type="character" w:customStyle="1" w:styleId="Char0">
    <w:name w:val="页脚 Char"/>
    <w:basedOn w:val="a0"/>
    <w:link w:val="a4"/>
    <w:uiPriority w:val="99"/>
    <w:rsid w:val="006F2AF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070032920">
      <w:bodyDiv w:val="1"/>
      <w:marLeft w:val="0"/>
      <w:marRight w:val="0"/>
      <w:marTop w:val="0"/>
      <w:marBottom w:val="0"/>
      <w:divBdr>
        <w:top w:val="none" w:sz="0" w:space="0" w:color="auto"/>
        <w:left w:val="none" w:sz="0" w:space="0" w:color="auto"/>
        <w:bottom w:val="none" w:sz="0" w:space="0" w:color="auto"/>
        <w:right w:val="none" w:sz="0" w:space="0" w:color="auto"/>
      </w:divBdr>
    </w:div>
    <w:div w:id="14754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448</Words>
  <Characters>2560</Characters>
  <Application>Microsoft Office Word</Application>
  <DocSecurity>0</DocSecurity>
  <Lines>21</Lines>
  <Paragraphs>6</Paragraphs>
  <ScaleCrop>false</ScaleCrop>
  <Company>Microsoft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PCoS</cp:lastModifiedBy>
  <cp:revision>7</cp:revision>
  <dcterms:created xsi:type="dcterms:W3CDTF">2019-01-27T03:48:00Z</dcterms:created>
  <dcterms:modified xsi:type="dcterms:W3CDTF">2019-01-28T06:33:00Z</dcterms:modified>
</cp:coreProperties>
</file>