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56" w:rsidRDefault="00084656" w:rsidP="00084656">
      <w:pPr>
        <w:spacing w:line="570" w:lineRule="exact"/>
        <w:jc w:val="center"/>
        <w:rPr>
          <w:rFonts w:ascii="方正小标宋简体" w:eastAsia="方正小标宋简体" w:hAnsi="微软雅黑" w:cs="微软雅黑" w:hint="eastAsia"/>
          <w:bCs/>
          <w:snapToGrid w:val="0"/>
          <w:spacing w:val="-10"/>
          <w:kern w:val="0"/>
          <w:sz w:val="44"/>
          <w:szCs w:val="44"/>
        </w:rPr>
      </w:pPr>
      <w:r w:rsidRPr="00084656">
        <w:rPr>
          <w:rFonts w:ascii="方正小标宋简体" w:eastAsia="方正小标宋简体" w:hAnsi="微软雅黑" w:cs="微软雅黑" w:hint="eastAsia"/>
          <w:bCs/>
          <w:snapToGrid w:val="0"/>
          <w:spacing w:val="-10"/>
          <w:kern w:val="0"/>
          <w:sz w:val="44"/>
          <w:szCs w:val="44"/>
        </w:rPr>
        <w:t>长春工程学院图书馆环境科学与</w:t>
      </w:r>
      <w:r w:rsidRPr="00084656">
        <w:rPr>
          <w:rFonts w:ascii="方正小标宋简体" w:eastAsia="方正小标宋简体" w:hAnsi="微软雅黑" w:cs="微软雅黑"/>
          <w:bCs/>
          <w:snapToGrid w:val="0"/>
          <w:spacing w:val="-10"/>
          <w:kern w:val="0"/>
          <w:sz w:val="44"/>
          <w:szCs w:val="44"/>
        </w:rPr>
        <w:t>工程</w:t>
      </w:r>
    </w:p>
    <w:p w:rsidR="00915D20" w:rsidRPr="003F51C6" w:rsidRDefault="00084656" w:rsidP="00084656">
      <w:pPr>
        <w:spacing w:line="570" w:lineRule="exact"/>
        <w:jc w:val="center"/>
        <w:rPr>
          <w:rFonts w:ascii="方正小标宋简体" w:eastAsia="方正小标宋简体" w:hAnsi="仿宋_GB2312" w:cs="仿宋_GB2312"/>
          <w:bCs/>
          <w:snapToGrid w:val="0"/>
          <w:spacing w:val="-20"/>
          <w:kern w:val="0"/>
          <w:sz w:val="44"/>
          <w:szCs w:val="44"/>
        </w:rPr>
      </w:pPr>
      <w:r w:rsidRPr="00084656">
        <w:rPr>
          <w:rFonts w:ascii="方正小标宋简体" w:eastAsia="方正小标宋简体" w:hAnsi="微软雅黑" w:cs="微软雅黑"/>
          <w:bCs/>
          <w:snapToGrid w:val="0"/>
          <w:spacing w:val="-10"/>
          <w:kern w:val="0"/>
          <w:sz w:val="44"/>
          <w:szCs w:val="44"/>
        </w:rPr>
        <w:t>电子文献资源及服务平台</w:t>
      </w:r>
      <w:r w:rsidR="00EA238C" w:rsidRPr="00EA238C">
        <w:rPr>
          <w:rFonts w:ascii="方正小标宋简体" w:eastAsia="方正小标宋简体" w:hAnsi="微软雅黑" w:cs="微软雅黑" w:hint="eastAsia"/>
          <w:bCs/>
          <w:snapToGrid w:val="0"/>
          <w:spacing w:val="-10"/>
          <w:kern w:val="0"/>
          <w:sz w:val="44"/>
          <w:szCs w:val="44"/>
        </w:rPr>
        <w:t>建设</w:t>
      </w:r>
      <w:r w:rsidR="00915D20" w:rsidRPr="003F51C6">
        <w:rPr>
          <w:rFonts w:ascii="方正小标宋简体" w:eastAsia="方正小标宋简体" w:hAnsi="微软雅黑" w:cs="微软雅黑" w:hint="eastAsia"/>
          <w:bCs/>
          <w:snapToGrid w:val="0"/>
          <w:spacing w:val="-20"/>
          <w:kern w:val="0"/>
          <w:sz w:val="44"/>
          <w:szCs w:val="44"/>
        </w:rPr>
        <w:t>内容、功能与需求</w:t>
      </w:r>
    </w:p>
    <w:p w:rsidR="00666387" w:rsidRDefault="00666387" w:rsidP="00084656">
      <w:pPr>
        <w:spacing w:line="570" w:lineRule="exact"/>
      </w:pPr>
    </w:p>
    <w:p w:rsidR="00084656" w:rsidRPr="00084656" w:rsidRDefault="00084656" w:rsidP="00084656">
      <w:pPr>
        <w:spacing w:line="300" w:lineRule="auto"/>
        <w:ind w:firstLineChars="200" w:firstLine="640"/>
        <w:rPr>
          <w:rFonts w:ascii="黑体" w:eastAsia="黑体" w:hAnsi="黑体" w:hint="eastAsia"/>
          <w:sz w:val="32"/>
          <w:szCs w:val="32"/>
        </w:rPr>
      </w:pPr>
      <w:r w:rsidRPr="00084656">
        <w:rPr>
          <w:rFonts w:ascii="黑体" w:eastAsia="黑体" w:hAnsi="黑体" w:hint="eastAsia"/>
          <w:sz w:val="32"/>
          <w:szCs w:val="32"/>
        </w:rPr>
        <w:t>一、e线图情全文数据库V5.0</w:t>
      </w:r>
    </w:p>
    <w:p w:rsidR="00084656" w:rsidRPr="00084656" w:rsidRDefault="00084656" w:rsidP="00084656">
      <w:pPr>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详细配置和主要技术参数要求：</w:t>
      </w:r>
    </w:p>
    <w:p w:rsidR="00084656" w:rsidRPr="00084656" w:rsidRDefault="00084656" w:rsidP="00084656">
      <w:pPr>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sidRPr="00084656">
        <w:rPr>
          <w:rFonts w:ascii="仿宋" w:eastAsia="仿宋" w:hAnsi="仿宋" w:hint="eastAsia"/>
          <w:sz w:val="32"/>
          <w:szCs w:val="32"/>
        </w:rPr>
        <w:t>.</w:t>
      </w:r>
      <w:r w:rsidRPr="00084656">
        <w:rPr>
          <w:rFonts w:ascii="仿宋" w:eastAsia="仿宋" w:hAnsi="仿宋" w:hint="eastAsia"/>
          <w:sz w:val="32"/>
          <w:szCs w:val="32"/>
        </w:rPr>
        <w:t>数据库内容包括风云人物、行业聚焦、新馆写真、国际动态、国际图联、</w:t>
      </w:r>
      <w:proofErr w:type="gramStart"/>
      <w:r w:rsidRPr="00084656">
        <w:rPr>
          <w:rFonts w:ascii="仿宋" w:eastAsia="仿宋" w:hAnsi="仿宋" w:hint="eastAsia"/>
          <w:sz w:val="32"/>
          <w:szCs w:val="32"/>
        </w:rPr>
        <w:t>海外图情、图情</w:t>
      </w:r>
      <w:proofErr w:type="gramEnd"/>
      <w:r w:rsidRPr="00084656">
        <w:rPr>
          <w:rFonts w:ascii="仿宋" w:eastAsia="仿宋" w:hAnsi="仿宋" w:hint="eastAsia"/>
          <w:sz w:val="32"/>
          <w:szCs w:val="32"/>
        </w:rPr>
        <w:t>要闻、产业动态、e线速递、国内会议、国际会议、图情人物、理论技术、产品市场、行业协会、</w:t>
      </w:r>
      <w:proofErr w:type="gramStart"/>
      <w:r w:rsidRPr="00084656">
        <w:rPr>
          <w:rFonts w:ascii="仿宋" w:eastAsia="仿宋" w:hAnsi="仿宋" w:hint="eastAsia"/>
          <w:sz w:val="32"/>
          <w:szCs w:val="32"/>
        </w:rPr>
        <w:t>图情机构</w:t>
      </w:r>
      <w:proofErr w:type="gramEnd"/>
      <w:r w:rsidRPr="00084656">
        <w:rPr>
          <w:rFonts w:ascii="仿宋" w:eastAsia="仿宋" w:hAnsi="仿宋" w:hint="eastAsia"/>
          <w:sz w:val="32"/>
          <w:szCs w:val="32"/>
        </w:rPr>
        <w:t>、研究报告、图情事业、</w:t>
      </w:r>
      <w:proofErr w:type="gramStart"/>
      <w:r w:rsidRPr="00084656">
        <w:rPr>
          <w:rFonts w:ascii="仿宋" w:eastAsia="仿宋" w:hAnsi="仿宋" w:hint="eastAsia"/>
          <w:sz w:val="32"/>
          <w:szCs w:val="32"/>
        </w:rPr>
        <w:t>馆刊集粹</w:t>
      </w:r>
      <w:proofErr w:type="gramEnd"/>
      <w:r w:rsidRPr="00084656">
        <w:rPr>
          <w:rFonts w:ascii="仿宋" w:eastAsia="仿宋" w:hAnsi="仿宋" w:hint="eastAsia"/>
          <w:sz w:val="32"/>
          <w:szCs w:val="32"/>
        </w:rPr>
        <w:t>、图书馆利用、图书馆建设、</w:t>
      </w:r>
      <w:proofErr w:type="gramStart"/>
      <w:r w:rsidRPr="00084656">
        <w:rPr>
          <w:rFonts w:ascii="仿宋" w:eastAsia="仿宋" w:hAnsi="仿宋" w:hint="eastAsia"/>
          <w:sz w:val="32"/>
          <w:szCs w:val="32"/>
        </w:rPr>
        <w:t>研</w:t>
      </w:r>
      <w:proofErr w:type="gramEnd"/>
      <w:r w:rsidRPr="00084656">
        <w:rPr>
          <w:rFonts w:ascii="仿宋" w:eastAsia="仿宋" w:hAnsi="仿宋" w:hint="eastAsia"/>
          <w:sz w:val="32"/>
          <w:szCs w:val="32"/>
        </w:rPr>
        <w:t>招资料、专题、课件、图片、论坛、</w:t>
      </w:r>
      <w:proofErr w:type="gramStart"/>
      <w:r w:rsidRPr="00084656">
        <w:rPr>
          <w:rFonts w:ascii="仿宋" w:eastAsia="仿宋" w:hAnsi="仿宋" w:hint="eastAsia"/>
          <w:sz w:val="32"/>
          <w:szCs w:val="32"/>
        </w:rPr>
        <w:t>博客聚合</w:t>
      </w:r>
      <w:proofErr w:type="gramEnd"/>
      <w:r w:rsidRPr="00084656">
        <w:rPr>
          <w:rFonts w:ascii="仿宋" w:eastAsia="仿宋" w:hAnsi="仿宋" w:hint="eastAsia"/>
          <w:sz w:val="32"/>
          <w:szCs w:val="32"/>
        </w:rPr>
        <w:t>等信息。</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sidRPr="00084656">
        <w:rPr>
          <w:rFonts w:ascii="仿宋" w:eastAsia="仿宋" w:hAnsi="仿宋" w:hint="eastAsia"/>
          <w:sz w:val="32"/>
          <w:szCs w:val="32"/>
        </w:rPr>
        <w:t>.</w:t>
      </w:r>
      <w:r w:rsidRPr="00084656">
        <w:rPr>
          <w:rFonts w:ascii="仿宋" w:eastAsia="仿宋" w:hAnsi="仿宋" w:hint="eastAsia"/>
          <w:sz w:val="32"/>
          <w:szCs w:val="32"/>
        </w:rPr>
        <w:t>能提供检索、阅读、下载全文等功能。全文检索速度应达到秒级。</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3</w:t>
      </w:r>
      <w:r w:rsidRPr="00084656">
        <w:rPr>
          <w:rFonts w:ascii="仿宋" w:eastAsia="仿宋" w:hAnsi="仿宋" w:hint="eastAsia"/>
          <w:sz w:val="32"/>
          <w:szCs w:val="32"/>
        </w:rPr>
        <w:t>.</w:t>
      </w:r>
      <w:r w:rsidRPr="00084656">
        <w:rPr>
          <w:rFonts w:ascii="仿宋" w:eastAsia="仿宋" w:hAnsi="仿宋" w:hint="eastAsia"/>
          <w:sz w:val="32"/>
          <w:szCs w:val="32"/>
        </w:rPr>
        <w:t>提供远程包库的使用方式。</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更新频率为日更新，更新方式为通过网络远程更新</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执行的技术标准（国家标准、行业标准、企业标准）：国家标准</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质量保证期：1年</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售后服务要求：终身维护。数据库安装与调试；数据的及时更新；技术培训；检索培训；与数据服务相关的技术支持。在合作期间，提供24小时电话服务，E-mail、QQ等网络支持服务，72小时内技术人员上门服务。</w:t>
      </w:r>
    </w:p>
    <w:p w:rsidR="00084656" w:rsidRPr="00084656" w:rsidRDefault="00084656" w:rsidP="00084656">
      <w:pPr>
        <w:widowControl/>
        <w:spacing w:line="300" w:lineRule="auto"/>
        <w:rPr>
          <w:rFonts w:ascii="仿宋" w:eastAsia="仿宋" w:hAnsi="仿宋" w:hint="eastAsia"/>
          <w:sz w:val="32"/>
          <w:szCs w:val="32"/>
        </w:rPr>
      </w:pPr>
      <w:r w:rsidRPr="00084656">
        <w:rPr>
          <w:rFonts w:ascii="仿宋" w:eastAsia="仿宋" w:hAnsi="仿宋" w:hint="eastAsia"/>
          <w:sz w:val="32"/>
          <w:szCs w:val="32"/>
        </w:rPr>
        <w:lastRenderedPageBreak/>
        <w:t>技术培训要求：</w:t>
      </w:r>
      <w:r w:rsidRPr="00084656">
        <w:rPr>
          <w:rFonts w:ascii="仿宋" w:eastAsia="仿宋" w:hAnsi="仿宋" w:hint="eastAsia"/>
          <w:bCs/>
          <w:sz w:val="32"/>
          <w:szCs w:val="32"/>
        </w:rPr>
        <w:t>平台管理、客户使用培训。时间根据需方安排而定。</w:t>
      </w:r>
    </w:p>
    <w:p w:rsidR="00084656" w:rsidRPr="00084656" w:rsidRDefault="00084656" w:rsidP="00084656">
      <w:pPr>
        <w:spacing w:line="300" w:lineRule="auto"/>
        <w:ind w:firstLineChars="200" w:firstLine="640"/>
        <w:rPr>
          <w:rFonts w:ascii="黑体" w:eastAsia="黑体" w:hAnsi="黑体" w:hint="eastAsia"/>
          <w:sz w:val="32"/>
          <w:szCs w:val="32"/>
        </w:rPr>
      </w:pPr>
      <w:r w:rsidRPr="00084656">
        <w:rPr>
          <w:rFonts w:ascii="黑体" w:eastAsia="黑体" w:hAnsi="黑体" w:hint="eastAsia"/>
          <w:sz w:val="32"/>
          <w:szCs w:val="32"/>
        </w:rPr>
        <w:t>二、国道外文数据库</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详细配置和主要技术参数要求：</w:t>
      </w:r>
      <w:proofErr w:type="spellStart"/>
      <w:r w:rsidRPr="00084656">
        <w:rPr>
          <w:rFonts w:ascii="仿宋" w:eastAsia="仿宋" w:hAnsi="仿宋" w:hint="eastAsia"/>
          <w:sz w:val="32"/>
          <w:szCs w:val="32"/>
        </w:rPr>
        <w:t>SpecialSciDBS</w:t>
      </w:r>
      <w:proofErr w:type="spellEnd"/>
      <w:r w:rsidRPr="00084656">
        <w:rPr>
          <w:rFonts w:ascii="仿宋" w:eastAsia="仿宋" w:hAnsi="仿宋" w:hint="eastAsia"/>
          <w:sz w:val="32"/>
          <w:szCs w:val="32"/>
        </w:rPr>
        <w:t>（国道外文数据库）</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测绘专题数据库共分为8个大类，全面整合了测绘科学技术的国际网络资源，涉及大地测量学、地图制图学、工程测量学、摄影测量与遥感学、GPS技术等方面的内容，语种：英语（ENGLISH），主要收录1995年至今年， 年更新量：2000+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机械工程专题数据库收录全文文献22万余篇，全面整合国外机械工程的原生数字资源；内容涉及机械设计、刀具技术、机床技术、机械加工技术及教育、机械电子/机电一体化、机械制造及自动化、车辆工程及其他相关等12个方面。语种：英语（ENGLISH）；主要收录1997年至今；年更新量：6000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3.动力与电气设备工程专题库收录全文文献23.5万余篇，分为13大类，全面整合了国外动力与电气工程的信息资源，内容主要包括工程热物理、热能工程、动力机械及工程、电力电子及控制设备、电工新技术及设备及其他相关等方面的研究成果。语种：英语（ENGLISH）；主要收录1995年至今；年更新量：4000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4．通信工程专题库该库全面整合通信工程国际学术资源，收录全文文献40.1万篇，内容涉及通信系统、通信网络、信号处理、</w:t>
      </w:r>
      <w:r w:rsidRPr="00084656">
        <w:rPr>
          <w:rFonts w:ascii="仿宋" w:eastAsia="仿宋" w:hAnsi="仿宋" w:hint="eastAsia"/>
          <w:sz w:val="32"/>
          <w:szCs w:val="32"/>
        </w:rPr>
        <w:lastRenderedPageBreak/>
        <w:t>电磁波工程、微波和图像学、微电子学、通信前沿热点等部分内容。语种：英语（ENGLISH）；主要收录1990年至今；年更新量：8000+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5．材料专题库收录全文文献28.7万篇，内容涉及金属材料、无机非金属材料、有机高分子材料，不同类型材料组成的复合材料等方面。同也收录了生物材料、梯度功能材料、纳米材料等最新发展方向和研究成果。语种：英语（ENGLISH）；主要收录1995年至今；年更新量：7000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6．建筑工程专题库收录全文文献25.4万篇，内容主要包括建筑工程基础学科、土木建筑工程测绘、土木工程机械与设备、市政工程、建筑经济学、绿色建筑等其他学科等19个方面。语种：英语（ENGLISH）；主要收录1995年至今；年更新量：4000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7、提供远程在线服务。</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执行的技术标准（国家标准、行业标准、企业标准）：国家标准</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质量保证期：1年</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售后服务要求：技术培训；检索培训；与数据服务相关的技术支持，在合作期间，提供24小时电话服务，E-mail、QQ等网络支持服务，72小时内技术人员上门服务。</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技术培训要求：平台管理、客户使用培训。时间根据需方安排而定。</w:t>
      </w:r>
    </w:p>
    <w:p w:rsidR="00084656" w:rsidRPr="00084656" w:rsidRDefault="00084656" w:rsidP="00084656">
      <w:pPr>
        <w:spacing w:line="300" w:lineRule="auto"/>
        <w:ind w:firstLineChars="200" w:firstLine="640"/>
        <w:rPr>
          <w:rFonts w:ascii="黑体" w:eastAsia="黑体" w:hAnsi="黑体" w:hint="eastAsia"/>
          <w:sz w:val="32"/>
          <w:szCs w:val="32"/>
        </w:rPr>
      </w:pPr>
      <w:r w:rsidRPr="00084656">
        <w:rPr>
          <w:rFonts w:ascii="黑体" w:eastAsia="黑体" w:hAnsi="黑体" w:hint="eastAsia"/>
          <w:sz w:val="32"/>
          <w:szCs w:val="32"/>
        </w:rPr>
        <w:lastRenderedPageBreak/>
        <w:t>三、EI数据库</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详细配置和主要技术参数要求：</w:t>
      </w:r>
    </w:p>
    <w:p w:rsidR="00084656" w:rsidRPr="00084656" w:rsidRDefault="00084656" w:rsidP="00084656">
      <w:pPr>
        <w:widowControl/>
        <w:spacing w:line="300" w:lineRule="auto"/>
        <w:ind w:firstLineChars="196" w:firstLine="627"/>
        <w:rPr>
          <w:rFonts w:ascii="仿宋" w:eastAsia="仿宋" w:hAnsi="仿宋"/>
          <w:sz w:val="32"/>
          <w:szCs w:val="32"/>
        </w:rPr>
      </w:pPr>
      <w:bookmarkStart w:id="0" w:name="_Toc390778284"/>
      <w:r w:rsidRPr="00084656">
        <w:rPr>
          <w:rFonts w:ascii="仿宋" w:eastAsia="仿宋" w:hAnsi="仿宋" w:hint="eastAsia"/>
          <w:sz w:val="32"/>
          <w:szCs w:val="32"/>
        </w:rPr>
        <w:t>1.</w:t>
      </w:r>
      <w:r w:rsidRPr="00084656">
        <w:rPr>
          <w:rFonts w:ascii="仿宋" w:eastAsia="仿宋" w:hAnsi="仿宋" w:hint="eastAsia"/>
          <w:sz w:val="32"/>
          <w:szCs w:val="32"/>
        </w:rPr>
        <w:t>EV平台上提供10多个数据库的内容，涵盖了工程、应用科学相关的最为广泛的领域，内容来源包括学术文献、商业出版物、发明专利、会议论文和技术报告等。</w:t>
      </w:r>
      <w:bookmarkEnd w:id="0"/>
    </w:p>
    <w:p w:rsidR="00084656" w:rsidRPr="00084656" w:rsidRDefault="00084656" w:rsidP="00084656">
      <w:pPr>
        <w:widowControl/>
        <w:spacing w:line="300" w:lineRule="auto"/>
        <w:ind w:firstLineChars="196" w:firstLine="627"/>
        <w:rPr>
          <w:rFonts w:ascii="仿宋" w:eastAsia="仿宋" w:hAnsi="仿宋"/>
          <w:sz w:val="32"/>
          <w:szCs w:val="32"/>
        </w:rPr>
      </w:pPr>
      <w:bookmarkStart w:id="1" w:name="_Toc390778285"/>
      <w:r w:rsidRPr="00084656">
        <w:rPr>
          <w:rFonts w:ascii="仿宋" w:eastAsia="仿宋" w:hAnsi="仿宋" w:hint="eastAsia"/>
          <w:sz w:val="32"/>
          <w:szCs w:val="32"/>
        </w:rPr>
        <w:t>2.</w:t>
      </w:r>
      <w:r w:rsidRPr="00084656">
        <w:rPr>
          <w:rFonts w:ascii="仿宋" w:eastAsia="仿宋" w:hAnsi="仿宋" w:hint="eastAsia"/>
          <w:sz w:val="32"/>
          <w:szCs w:val="32"/>
        </w:rPr>
        <w:t xml:space="preserve">Ei </w:t>
      </w:r>
      <w:proofErr w:type="spellStart"/>
      <w:r w:rsidRPr="00084656">
        <w:rPr>
          <w:rFonts w:ascii="仿宋" w:eastAsia="仿宋" w:hAnsi="仿宋" w:hint="eastAsia"/>
          <w:sz w:val="32"/>
          <w:szCs w:val="32"/>
        </w:rPr>
        <w:t>Compendex</w:t>
      </w:r>
      <w:proofErr w:type="spellEnd"/>
      <w:r w:rsidRPr="00084656">
        <w:rPr>
          <w:rFonts w:ascii="仿宋" w:eastAsia="仿宋" w:hAnsi="仿宋" w:hint="eastAsia"/>
          <w:sz w:val="32"/>
          <w:szCs w:val="32"/>
        </w:rPr>
        <w:t>收录年代自1969年起，涵盖175种专业工程学科，目前包含1100多万条记录，每年新增的50万条文摘索引信息分别来自5100种工程期刊、会议文集和技术报告。</w:t>
      </w:r>
      <w:bookmarkEnd w:id="1"/>
    </w:p>
    <w:p w:rsidR="00084656" w:rsidRPr="00084656" w:rsidRDefault="00084656" w:rsidP="00084656">
      <w:pPr>
        <w:widowControl/>
        <w:spacing w:line="300" w:lineRule="auto"/>
        <w:ind w:firstLineChars="196" w:firstLine="627"/>
        <w:rPr>
          <w:rFonts w:ascii="仿宋" w:eastAsia="仿宋" w:hAnsi="仿宋"/>
          <w:sz w:val="32"/>
          <w:szCs w:val="32"/>
        </w:rPr>
      </w:pPr>
      <w:bookmarkStart w:id="2" w:name="_Toc390778286"/>
      <w:r w:rsidRPr="00084656">
        <w:rPr>
          <w:rFonts w:ascii="仿宋" w:eastAsia="仿宋" w:hAnsi="仿宋" w:hint="eastAsia"/>
          <w:sz w:val="32"/>
          <w:szCs w:val="32"/>
        </w:rPr>
        <w:t>3.</w:t>
      </w:r>
      <w:r w:rsidRPr="00084656">
        <w:rPr>
          <w:rFonts w:ascii="仿宋" w:eastAsia="仿宋" w:hAnsi="仿宋" w:hint="eastAsia"/>
          <w:sz w:val="32"/>
          <w:szCs w:val="32"/>
        </w:rPr>
        <w:t xml:space="preserve">Ei </w:t>
      </w:r>
      <w:proofErr w:type="spellStart"/>
      <w:r w:rsidRPr="00084656">
        <w:rPr>
          <w:rFonts w:ascii="仿宋" w:eastAsia="仿宋" w:hAnsi="仿宋" w:hint="eastAsia"/>
          <w:sz w:val="32"/>
          <w:szCs w:val="32"/>
        </w:rPr>
        <w:t>Compendex</w:t>
      </w:r>
      <w:proofErr w:type="spellEnd"/>
      <w:r w:rsidRPr="00084656">
        <w:rPr>
          <w:rFonts w:ascii="仿宋" w:eastAsia="仿宋" w:hAnsi="仿宋" w:hint="eastAsia"/>
          <w:sz w:val="32"/>
          <w:szCs w:val="32"/>
        </w:rPr>
        <w:t>收录的文献涵盖了所有的工程领域，其中大约22%为会议文献，90%的文献语种是英文。</w:t>
      </w:r>
      <w:bookmarkEnd w:id="2"/>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4.</w:t>
      </w:r>
      <w:r w:rsidRPr="00084656">
        <w:rPr>
          <w:rFonts w:ascii="仿宋" w:eastAsia="仿宋" w:hAnsi="仿宋" w:hint="eastAsia"/>
          <w:sz w:val="32"/>
          <w:szCs w:val="32"/>
        </w:rPr>
        <w:t>Ei从1992年开始收录中国期刊。1998年</w:t>
      </w:r>
      <w:proofErr w:type="spellStart"/>
      <w:r w:rsidRPr="00084656">
        <w:rPr>
          <w:rFonts w:ascii="仿宋" w:eastAsia="仿宋" w:hAnsi="仿宋" w:hint="eastAsia"/>
          <w:sz w:val="32"/>
          <w:szCs w:val="32"/>
        </w:rPr>
        <w:t>Ei</w:t>
      </w:r>
      <w:proofErr w:type="spellEnd"/>
      <w:r w:rsidRPr="00084656">
        <w:rPr>
          <w:rFonts w:ascii="仿宋" w:eastAsia="仿宋" w:hAnsi="仿宋" w:hint="eastAsia"/>
          <w:sz w:val="32"/>
          <w:szCs w:val="32"/>
        </w:rPr>
        <w:t>在清华大学图书馆建立了</w:t>
      </w:r>
      <w:proofErr w:type="spellStart"/>
      <w:r w:rsidRPr="00084656">
        <w:rPr>
          <w:rFonts w:ascii="仿宋" w:eastAsia="仿宋" w:hAnsi="仿宋" w:hint="eastAsia"/>
          <w:sz w:val="32"/>
          <w:szCs w:val="32"/>
        </w:rPr>
        <w:t>Ei</w:t>
      </w:r>
      <w:proofErr w:type="spellEnd"/>
      <w:r w:rsidRPr="00084656">
        <w:rPr>
          <w:rFonts w:ascii="仿宋" w:eastAsia="仿宋" w:hAnsi="仿宋" w:hint="eastAsia"/>
          <w:sz w:val="32"/>
          <w:szCs w:val="32"/>
        </w:rPr>
        <w:t>中国镜像站。</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合同期限为</w:t>
      </w:r>
      <w:smartTag w:uri="urn:schemas-microsoft-com:office:smarttags" w:element="chsdate">
        <w:smartTagPr>
          <w:attr w:name="Year" w:val="2019"/>
          <w:attr w:name="Month" w:val="7"/>
          <w:attr w:name="Day" w:val="1"/>
          <w:attr w:name="IsLunarDate" w:val="False"/>
          <w:attr w:name="IsROCDate" w:val="False"/>
        </w:smartTagPr>
        <w:r w:rsidRPr="00084656">
          <w:rPr>
            <w:rFonts w:ascii="仿宋" w:eastAsia="仿宋" w:hAnsi="仿宋"/>
            <w:sz w:val="32"/>
            <w:szCs w:val="32"/>
          </w:rPr>
          <w:t>2019年7月1日</w:t>
        </w:r>
      </w:smartTag>
      <w:r w:rsidRPr="00084656">
        <w:rPr>
          <w:rFonts w:ascii="仿宋" w:eastAsia="仿宋" w:hAnsi="仿宋"/>
          <w:sz w:val="32"/>
          <w:szCs w:val="32"/>
        </w:rPr>
        <w:t>至</w:t>
      </w:r>
      <w:smartTag w:uri="urn:schemas-microsoft-com:office:smarttags" w:element="chsdate">
        <w:smartTagPr>
          <w:attr w:name="Year" w:val="2020"/>
          <w:attr w:name="Month" w:val="6"/>
          <w:attr w:name="Day" w:val="30"/>
          <w:attr w:name="IsLunarDate" w:val="False"/>
          <w:attr w:name="IsROCDate" w:val="False"/>
        </w:smartTagPr>
        <w:r w:rsidRPr="00084656">
          <w:rPr>
            <w:rFonts w:ascii="仿宋" w:eastAsia="仿宋" w:hAnsi="仿宋"/>
            <w:sz w:val="32"/>
            <w:szCs w:val="32"/>
          </w:rPr>
          <w:t>2020年6月30日</w:t>
        </w:r>
      </w:smartTag>
      <w:r w:rsidRPr="00084656">
        <w:rPr>
          <w:rFonts w:ascii="仿宋" w:eastAsia="仿宋" w:hAnsi="仿宋"/>
          <w:sz w:val="32"/>
          <w:szCs w:val="32"/>
        </w:rPr>
        <w:t>。</w:t>
      </w:r>
      <w:r w:rsidRPr="00084656">
        <w:rPr>
          <w:rFonts w:ascii="仿宋" w:eastAsia="仿宋" w:hAnsi="仿宋" w:hint="eastAsia"/>
          <w:sz w:val="32"/>
          <w:szCs w:val="32"/>
        </w:rPr>
        <w:t>。</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执行的技术标准（国家标准、行业标准、企业标准）：国家标准</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质量保证期：1年</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售后服务要求：终身维护。数据库安装与调试；数据的及时更新；技术培训；检索培训；与数据服务相关的技术支持。在合作期间，提供24小时电话服务，E-mail、QQ等网络支持服务，72小时内技术人员上门服务。</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lastRenderedPageBreak/>
        <w:t>技术培训要求：平台管理、客户使用培训。时间根据需方安排而定。</w:t>
      </w:r>
    </w:p>
    <w:p w:rsidR="00084656" w:rsidRPr="00084656" w:rsidRDefault="00084656" w:rsidP="00084656">
      <w:pPr>
        <w:spacing w:line="300" w:lineRule="auto"/>
        <w:ind w:firstLineChars="200" w:firstLine="640"/>
        <w:rPr>
          <w:rFonts w:ascii="黑体" w:eastAsia="黑体" w:hAnsi="黑体" w:hint="eastAsia"/>
          <w:sz w:val="32"/>
          <w:szCs w:val="32"/>
        </w:rPr>
      </w:pPr>
      <w:r w:rsidRPr="00084656">
        <w:rPr>
          <w:rFonts w:ascii="黑体" w:eastAsia="黑体" w:hAnsi="黑体" w:hint="eastAsia"/>
          <w:sz w:val="32"/>
          <w:szCs w:val="32"/>
        </w:rPr>
        <w:t>四、</w:t>
      </w:r>
      <w:proofErr w:type="gramStart"/>
      <w:r w:rsidRPr="00084656">
        <w:rPr>
          <w:rFonts w:ascii="黑体" w:eastAsia="黑体" w:hAnsi="黑体" w:hint="eastAsia"/>
          <w:sz w:val="32"/>
          <w:szCs w:val="32"/>
        </w:rPr>
        <w:t>超</w:t>
      </w:r>
      <w:r w:rsidRPr="00084656">
        <w:rPr>
          <w:rFonts w:ascii="黑体" w:eastAsia="黑体" w:hAnsi="黑体"/>
          <w:sz w:val="32"/>
          <w:szCs w:val="32"/>
        </w:rPr>
        <w:t>星学术</w:t>
      </w:r>
      <w:proofErr w:type="gramEnd"/>
      <w:r w:rsidRPr="00084656">
        <w:rPr>
          <w:rFonts w:ascii="黑体" w:eastAsia="黑体" w:hAnsi="黑体" w:hint="eastAsia"/>
          <w:sz w:val="32"/>
          <w:szCs w:val="32"/>
        </w:rPr>
        <w:t>视</w:t>
      </w:r>
      <w:r w:rsidRPr="00084656">
        <w:rPr>
          <w:rFonts w:ascii="黑体" w:eastAsia="黑体" w:hAnsi="黑体"/>
          <w:sz w:val="32"/>
          <w:szCs w:val="32"/>
        </w:rPr>
        <w:t>频数据库系统</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详细配置和主要技术参数要求：</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（一）产品自主知识产权，来源可靠</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具备专业的编导、摄像、后期制作、技术服务团队。节目内容合法授权，自主拍摄，自主制作；</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拥有完备的数据保障体系和源文件备份、拷贝、应急恢复等流程；</w:t>
      </w:r>
    </w:p>
    <w:p w:rsidR="00084656" w:rsidRPr="00084656" w:rsidRDefault="00084656" w:rsidP="00084656">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3.</w:t>
      </w:r>
      <w:r w:rsidRPr="00084656">
        <w:rPr>
          <w:rFonts w:ascii="仿宋" w:eastAsia="仿宋" w:hAnsi="仿宋" w:hint="eastAsia"/>
          <w:sz w:val="32"/>
          <w:szCs w:val="32"/>
        </w:rPr>
        <w:t>产品平台自主研发，拥有完整合法的软件著作权。</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（二）版权清晰，著作权人直接授权</w:t>
      </w:r>
    </w:p>
    <w:p w:rsidR="00084656" w:rsidRDefault="00084656" w:rsidP="00084656">
      <w:pPr>
        <w:widowControl/>
        <w:spacing w:line="300" w:lineRule="auto"/>
        <w:ind w:firstLineChars="200" w:firstLine="640"/>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课程与主讲人直接授权；</w:t>
      </w:r>
    </w:p>
    <w:p w:rsidR="00084656" w:rsidRDefault="00084656" w:rsidP="00084656">
      <w:pPr>
        <w:widowControl/>
        <w:spacing w:line="300" w:lineRule="auto"/>
        <w:ind w:firstLineChars="200" w:firstLine="640"/>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根据讲座举办具体情况，</w:t>
      </w:r>
      <w:proofErr w:type="gramStart"/>
      <w:r w:rsidRPr="00084656">
        <w:rPr>
          <w:rFonts w:ascii="仿宋" w:eastAsia="仿宋" w:hAnsi="仿宋" w:hint="eastAsia"/>
          <w:sz w:val="32"/>
          <w:szCs w:val="32"/>
        </w:rPr>
        <w:t>采用主办</w:t>
      </w:r>
      <w:proofErr w:type="gramEnd"/>
      <w:r w:rsidRPr="00084656">
        <w:rPr>
          <w:rFonts w:ascii="仿宋" w:eastAsia="仿宋" w:hAnsi="仿宋" w:hint="eastAsia"/>
          <w:sz w:val="32"/>
          <w:szCs w:val="32"/>
        </w:rPr>
        <w:t>单位、主讲人分别授权或单独授权；</w:t>
      </w:r>
    </w:p>
    <w:p w:rsidR="00084656" w:rsidRPr="00084656" w:rsidRDefault="00084656" w:rsidP="00084656">
      <w:pPr>
        <w:widowControl/>
        <w:spacing w:line="300" w:lineRule="auto"/>
        <w:ind w:firstLineChars="200" w:firstLine="640"/>
        <w:rPr>
          <w:rFonts w:ascii="仿宋" w:eastAsia="仿宋" w:hAnsi="仿宋"/>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授权文件可以进行示范或抽查。</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（三）具备资源特色，与其他平台及网络公开资源无大量重复（小于百分之一）</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未有购买第三方视频内容；</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所有节目均为自主录制及自身平台发布；</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未有盗用、</w:t>
      </w:r>
      <w:proofErr w:type="gramStart"/>
      <w:r w:rsidRPr="00084656">
        <w:rPr>
          <w:rFonts w:ascii="仿宋" w:eastAsia="仿宋" w:hAnsi="仿宋" w:hint="eastAsia"/>
          <w:sz w:val="32"/>
          <w:szCs w:val="32"/>
        </w:rPr>
        <w:t>转链网络</w:t>
      </w:r>
      <w:proofErr w:type="gramEnd"/>
      <w:r w:rsidRPr="00084656">
        <w:rPr>
          <w:rFonts w:ascii="仿宋" w:eastAsia="仿宋" w:hAnsi="仿宋" w:hint="eastAsia"/>
          <w:sz w:val="32"/>
          <w:szCs w:val="32"/>
        </w:rPr>
        <w:t>公开资源；</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4</w:t>
      </w:r>
      <w:r>
        <w:rPr>
          <w:rFonts w:ascii="仿宋" w:eastAsia="仿宋" w:hAnsi="仿宋" w:hint="eastAsia"/>
          <w:sz w:val="32"/>
          <w:szCs w:val="32"/>
        </w:rPr>
        <w:t>.</w:t>
      </w:r>
      <w:r w:rsidRPr="00084656">
        <w:rPr>
          <w:rFonts w:ascii="仿宋" w:eastAsia="仿宋" w:hAnsi="仿宋" w:hint="eastAsia"/>
          <w:sz w:val="32"/>
          <w:szCs w:val="32"/>
        </w:rPr>
        <w:t>与网络第三方资源无有大量重复。</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lastRenderedPageBreak/>
        <w:t>（四）分类科学，参考大学课程体系</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学科分类参照大学课程体系；</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13大类学科：哲学、经济学、法学、教育学、文学、历史学、理学、工学、农学、医学、军事学、管理学和艺术学等，向二级学科以及各专业延伸。</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（五）来源优质，主讲人含院士或长江学者或国家级教学名师不低于500人</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主要收录985、211高校、科研机构、行业组织的学术权威和国内外名师名人的课程和讲座；</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陆续拍摄371位院士、535位长江学者、5000余位博士生导师等众多专家学者的珍贵影像；</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遴选主讲人、课题、现场效果、拍摄片源、制作情况俱佳的视频进行发布。</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（六）具有就业创业安全等专题教育栏目</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具有“大学生核心能力”专题：内容涵盖就业创业、情商管理、基本技能、社交礼仪、创新思维等多方面专项能力培养；</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具有“安全</w:t>
      </w:r>
      <w:smartTag w:uri="urn:schemas-microsoft-com:office:smarttags" w:element="chmetcnv">
        <w:smartTagPr>
          <w:attr w:name="UnitName" w:val="”"/>
          <w:attr w:name="SourceValue" w:val="365"/>
          <w:attr w:name="HasSpace" w:val="False"/>
          <w:attr w:name="Negative" w:val="False"/>
          <w:attr w:name="NumberType" w:val="1"/>
          <w:attr w:name="TCSC" w:val="0"/>
        </w:smartTagPr>
        <w:r w:rsidRPr="00084656">
          <w:rPr>
            <w:rFonts w:ascii="仿宋" w:eastAsia="仿宋" w:hAnsi="仿宋" w:hint="eastAsia"/>
            <w:sz w:val="32"/>
            <w:szCs w:val="32"/>
          </w:rPr>
          <w:t>365”</w:t>
        </w:r>
      </w:smartTag>
      <w:r w:rsidRPr="00084656">
        <w:rPr>
          <w:rFonts w:ascii="仿宋" w:eastAsia="仿宋" w:hAnsi="仿宋" w:hint="eastAsia"/>
          <w:sz w:val="32"/>
          <w:szCs w:val="32"/>
        </w:rPr>
        <w:t>专题：涵盖校园安全、生理安全、心理安全、交通安全等多个方面；</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（七）具有职场、创业、安全等教育栏目</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lastRenderedPageBreak/>
        <w:t>1</w:t>
      </w:r>
      <w:r>
        <w:rPr>
          <w:rFonts w:ascii="仿宋" w:eastAsia="仿宋" w:hAnsi="仿宋" w:hint="eastAsia"/>
          <w:sz w:val="32"/>
          <w:szCs w:val="32"/>
        </w:rPr>
        <w:t>.</w:t>
      </w:r>
      <w:r w:rsidRPr="00084656">
        <w:rPr>
          <w:rFonts w:ascii="仿宋" w:eastAsia="仿宋" w:hAnsi="仿宋" w:hint="eastAsia"/>
          <w:sz w:val="32"/>
          <w:szCs w:val="32"/>
        </w:rPr>
        <w:t>单独设有“微职场”分类方向，下颔“职业规划”、“行业分析”、“就业准备”、“应聘面试”、“初入职场”、“职场金钥匙”、“企业家话职场”等热门标签；</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单独设有“微创业”分类方向，下颔“创业准备”、“行业展望”、“创业者谈创业”、“互联网＋”、“财务融资”、“创业实务”等热门标签；</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单独设有“微安全”分类方向，下颔“安全常识”、“应急急救”、“人身安全”、“交通安全”、“视频安全”、“基础护理技能”等热门标签。</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（八）累计视频资源16万余集，总时长5万余小时</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sz w:val="32"/>
          <w:szCs w:val="32"/>
        </w:rPr>
        <w:t>1</w:t>
      </w:r>
      <w:r>
        <w:rPr>
          <w:rFonts w:ascii="仿宋" w:eastAsia="仿宋" w:hAnsi="仿宋" w:hint="eastAsia"/>
          <w:sz w:val="32"/>
          <w:szCs w:val="32"/>
        </w:rPr>
        <w:t>.</w:t>
      </w:r>
      <w:proofErr w:type="gramStart"/>
      <w:r w:rsidRPr="00084656">
        <w:rPr>
          <w:rFonts w:ascii="仿宋" w:eastAsia="仿宋" w:hAnsi="仿宋" w:hint="eastAsia"/>
          <w:sz w:val="32"/>
          <w:szCs w:val="32"/>
        </w:rPr>
        <w:t>超星名师</w:t>
      </w:r>
      <w:proofErr w:type="gramEnd"/>
      <w:r w:rsidRPr="00084656">
        <w:rPr>
          <w:rFonts w:ascii="仿宋" w:eastAsia="仿宋" w:hAnsi="仿宋" w:hint="eastAsia"/>
          <w:sz w:val="32"/>
          <w:szCs w:val="32"/>
        </w:rPr>
        <w:t>讲坛更多讲座模块现有资源16万余集,5万余小时；</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每年更新不少于1万集，更新时长不低于4000小时。</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（九）每日更新</w:t>
      </w:r>
    </w:p>
    <w:p w:rsidR="00084656" w:rsidRPr="00084656" w:rsidRDefault="00084656" w:rsidP="00084656">
      <w:pPr>
        <w:widowControl/>
        <w:spacing w:line="300" w:lineRule="auto"/>
        <w:ind w:firstLineChars="196" w:firstLine="627"/>
        <w:rPr>
          <w:rFonts w:ascii="仿宋" w:eastAsia="仿宋" w:hAnsi="仿宋"/>
          <w:sz w:val="32"/>
          <w:szCs w:val="32"/>
        </w:rPr>
      </w:pPr>
      <w:proofErr w:type="gramStart"/>
      <w:r w:rsidRPr="00084656">
        <w:rPr>
          <w:rFonts w:ascii="仿宋" w:eastAsia="仿宋" w:hAnsi="仿宋" w:hint="eastAsia"/>
          <w:sz w:val="32"/>
          <w:szCs w:val="32"/>
        </w:rPr>
        <w:t>超星名师</w:t>
      </w:r>
      <w:proofErr w:type="gramEnd"/>
      <w:r w:rsidRPr="00084656">
        <w:rPr>
          <w:rFonts w:ascii="仿宋" w:eastAsia="仿宋" w:hAnsi="仿宋" w:hint="eastAsia"/>
          <w:sz w:val="32"/>
          <w:szCs w:val="32"/>
        </w:rPr>
        <w:t>讲坛精选名师，深度编辑，每日更新一场30分钟讲座，页面简单大方，易于用户观看，页面可以嵌入</w:t>
      </w:r>
      <w:proofErr w:type="gramStart"/>
      <w:r w:rsidRPr="00084656">
        <w:rPr>
          <w:rFonts w:ascii="仿宋" w:eastAsia="仿宋" w:hAnsi="仿宋" w:hint="eastAsia"/>
          <w:sz w:val="32"/>
          <w:szCs w:val="32"/>
        </w:rPr>
        <w:t>至微信图书馆</w:t>
      </w:r>
      <w:proofErr w:type="gramEnd"/>
      <w:r w:rsidRPr="00084656">
        <w:rPr>
          <w:rFonts w:ascii="仿宋" w:eastAsia="仿宋" w:hAnsi="仿宋" w:hint="eastAsia"/>
          <w:sz w:val="32"/>
          <w:szCs w:val="32"/>
        </w:rPr>
        <w:t>、移动图书馆、学习通中，实现多屏互动。</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（十）每日推文</w:t>
      </w:r>
    </w:p>
    <w:p w:rsidR="00084656" w:rsidRPr="00084656" w:rsidRDefault="00084656" w:rsidP="00084656">
      <w:pPr>
        <w:widowControl/>
        <w:spacing w:line="300" w:lineRule="auto"/>
        <w:ind w:firstLineChars="196" w:firstLine="627"/>
        <w:rPr>
          <w:rFonts w:ascii="仿宋" w:eastAsia="仿宋" w:hAnsi="仿宋"/>
          <w:sz w:val="32"/>
          <w:szCs w:val="32"/>
        </w:rPr>
      </w:pPr>
      <w:proofErr w:type="gramStart"/>
      <w:r w:rsidRPr="00084656">
        <w:rPr>
          <w:rFonts w:ascii="仿宋" w:eastAsia="仿宋" w:hAnsi="仿宋" w:hint="eastAsia"/>
          <w:sz w:val="32"/>
          <w:szCs w:val="32"/>
        </w:rPr>
        <w:t>超星名师</w:t>
      </w:r>
      <w:proofErr w:type="gramEnd"/>
      <w:r w:rsidRPr="00084656">
        <w:rPr>
          <w:rFonts w:ascii="仿宋" w:eastAsia="仿宋" w:hAnsi="仿宋" w:hint="eastAsia"/>
          <w:sz w:val="32"/>
          <w:szCs w:val="32"/>
        </w:rPr>
        <w:t>讲坛每天提供一场讲座精美推文，协助单位运营</w:t>
      </w:r>
      <w:proofErr w:type="gramStart"/>
      <w:r w:rsidRPr="00084656">
        <w:rPr>
          <w:rFonts w:ascii="仿宋" w:eastAsia="仿宋" w:hAnsi="仿宋" w:hint="eastAsia"/>
          <w:sz w:val="32"/>
          <w:szCs w:val="32"/>
        </w:rPr>
        <w:t>微信公众号</w:t>
      </w:r>
      <w:proofErr w:type="gramEnd"/>
      <w:r w:rsidRPr="00084656">
        <w:rPr>
          <w:rFonts w:ascii="仿宋" w:eastAsia="仿宋" w:hAnsi="仿宋"/>
          <w:sz w:val="32"/>
          <w:szCs w:val="32"/>
        </w:rPr>
        <w:t>。</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（十一）能够实现同步课堂</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lastRenderedPageBreak/>
        <w:t>每周精选1-2场优质节目进行同步直播；</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采用多机位拍摄技术，真实呈现现场氛围，实现同步课堂。</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（十二）能够实现对视频内容的精准检索</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具备视频知识节点，形成清晰明了知识结构，观看方便，同时实现对视频内容的检索；</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proofErr w:type="gramStart"/>
      <w:r w:rsidRPr="00084656">
        <w:rPr>
          <w:rFonts w:ascii="仿宋" w:eastAsia="仿宋" w:hAnsi="仿宋" w:hint="eastAsia"/>
          <w:sz w:val="32"/>
          <w:szCs w:val="32"/>
        </w:rPr>
        <w:t>具备部</w:t>
      </w:r>
      <w:proofErr w:type="gramEnd"/>
      <w:r w:rsidRPr="00084656">
        <w:rPr>
          <w:rFonts w:ascii="仿宋" w:eastAsia="仿宋" w:hAnsi="仿宋" w:hint="eastAsia"/>
          <w:sz w:val="32"/>
          <w:szCs w:val="32"/>
        </w:rPr>
        <w:t>分片花、内嵌PPT课件；</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对定义、观点、精彩片段制作微视频，实现对视频内容的精准定位检索；</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（十三）具有完善可靠的课程建设服务</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可进行课程建设，</w:t>
      </w:r>
      <w:proofErr w:type="gramStart"/>
      <w:r w:rsidRPr="00084656">
        <w:rPr>
          <w:rFonts w:ascii="仿宋" w:eastAsia="仿宋" w:hAnsi="仿宋" w:hint="eastAsia"/>
          <w:sz w:val="32"/>
          <w:szCs w:val="32"/>
        </w:rPr>
        <w:t>为慕课服务</w:t>
      </w:r>
      <w:proofErr w:type="gramEnd"/>
      <w:r w:rsidRPr="00084656">
        <w:rPr>
          <w:rFonts w:ascii="仿宋" w:eastAsia="仿宋" w:hAnsi="仿宋" w:hint="eastAsia"/>
          <w:sz w:val="32"/>
          <w:szCs w:val="32"/>
        </w:rPr>
        <w:t>；</w:t>
      </w:r>
    </w:p>
    <w:p w:rsid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课程资源丰富，专业分类贴合大学课程体系；</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3</w:t>
      </w:r>
      <w:r>
        <w:rPr>
          <w:rFonts w:ascii="仿宋" w:eastAsia="仿宋" w:hAnsi="仿宋" w:hint="eastAsia"/>
          <w:sz w:val="32"/>
          <w:szCs w:val="32"/>
        </w:rPr>
        <w:t>.</w:t>
      </w:r>
      <w:r w:rsidRPr="00084656">
        <w:rPr>
          <w:rFonts w:ascii="仿宋" w:eastAsia="仿宋" w:hAnsi="仿宋" w:hint="eastAsia"/>
          <w:sz w:val="32"/>
          <w:szCs w:val="32"/>
        </w:rPr>
        <w:t>内容版权完整，可合法合</w:t>
      </w:r>
      <w:proofErr w:type="gramStart"/>
      <w:r w:rsidRPr="00084656">
        <w:rPr>
          <w:rFonts w:ascii="仿宋" w:eastAsia="仿宋" w:hAnsi="仿宋" w:hint="eastAsia"/>
          <w:sz w:val="32"/>
          <w:szCs w:val="32"/>
        </w:rPr>
        <w:t>规</w:t>
      </w:r>
      <w:proofErr w:type="gramEnd"/>
      <w:r w:rsidRPr="00084656">
        <w:rPr>
          <w:rFonts w:ascii="仿宋" w:eastAsia="仿宋" w:hAnsi="仿宋" w:hint="eastAsia"/>
          <w:sz w:val="32"/>
          <w:szCs w:val="32"/>
        </w:rPr>
        <w:t>对</w:t>
      </w:r>
      <w:proofErr w:type="gramStart"/>
      <w:r w:rsidRPr="00084656">
        <w:rPr>
          <w:rFonts w:ascii="仿宋" w:eastAsia="仿宋" w:hAnsi="仿宋" w:hint="eastAsia"/>
          <w:sz w:val="32"/>
          <w:szCs w:val="32"/>
        </w:rPr>
        <w:t>源资源</w:t>
      </w:r>
      <w:proofErr w:type="gramEnd"/>
      <w:r w:rsidRPr="00084656">
        <w:rPr>
          <w:rFonts w:ascii="仿宋" w:eastAsia="仿宋" w:hAnsi="仿宋" w:hint="eastAsia"/>
          <w:sz w:val="32"/>
          <w:szCs w:val="32"/>
        </w:rPr>
        <w:t>进行再次汇编、整合等深度利用。</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（十四）可直接分享到微信、</w:t>
      </w:r>
      <w:proofErr w:type="gramStart"/>
      <w:r w:rsidRPr="00084656">
        <w:rPr>
          <w:rFonts w:ascii="楷体" w:eastAsia="楷体" w:hAnsi="楷体" w:hint="eastAsia"/>
          <w:sz w:val="32"/>
          <w:szCs w:val="32"/>
        </w:rPr>
        <w:t>微博等</w:t>
      </w:r>
      <w:proofErr w:type="gramEnd"/>
      <w:r w:rsidRPr="00084656">
        <w:rPr>
          <w:rFonts w:ascii="楷体" w:eastAsia="楷体" w:hAnsi="楷体" w:hint="eastAsia"/>
          <w:sz w:val="32"/>
          <w:szCs w:val="32"/>
        </w:rPr>
        <w:t>主流社交平台</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可直接分享到</w:t>
      </w:r>
      <w:proofErr w:type="gramStart"/>
      <w:r w:rsidRPr="00084656">
        <w:rPr>
          <w:rFonts w:ascii="仿宋" w:eastAsia="仿宋" w:hAnsi="仿宋" w:hint="eastAsia"/>
          <w:sz w:val="32"/>
          <w:szCs w:val="32"/>
        </w:rPr>
        <w:t>微信朋友</w:t>
      </w:r>
      <w:proofErr w:type="gramEnd"/>
      <w:r w:rsidRPr="00084656">
        <w:rPr>
          <w:rFonts w:ascii="仿宋" w:eastAsia="仿宋" w:hAnsi="仿宋" w:hint="eastAsia"/>
          <w:sz w:val="32"/>
          <w:szCs w:val="32"/>
        </w:rPr>
        <w:t>圈、</w:t>
      </w:r>
      <w:proofErr w:type="gramStart"/>
      <w:r w:rsidRPr="00084656">
        <w:rPr>
          <w:rFonts w:ascii="仿宋" w:eastAsia="仿宋" w:hAnsi="仿宋" w:hint="eastAsia"/>
          <w:sz w:val="32"/>
          <w:szCs w:val="32"/>
        </w:rPr>
        <w:t>微信好友</w:t>
      </w:r>
      <w:proofErr w:type="gramEnd"/>
      <w:r w:rsidRPr="00084656">
        <w:rPr>
          <w:rFonts w:ascii="仿宋" w:eastAsia="仿宋" w:hAnsi="仿宋" w:hint="eastAsia"/>
          <w:sz w:val="32"/>
          <w:szCs w:val="32"/>
        </w:rPr>
        <w:t>、</w:t>
      </w:r>
      <w:proofErr w:type="spellStart"/>
      <w:r w:rsidRPr="00084656">
        <w:rPr>
          <w:rFonts w:ascii="仿宋" w:eastAsia="仿宋" w:hAnsi="仿宋" w:hint="eastAsia"/>
          <w:sz w:val="32"/>
          <w:szCs w:val="32"/>
        </w:rPr>
        <w:t>qq</w:t>
      </w:r>
      <w:proofErr w:type="spellEnd"/>
      <w:r w:rsidRPr="00084656">
        <w:rPr>
          <w:rFonts w:ascii="仿宋" w:eastAsia="仿宋" w:hAnsi="仿宋" w:hint="eastAsia"/>
          <w:sz w:val="32"/>
          <w:szCs w:val="32"/>
        </w:rPr>
        <w:t>好友、</w:t>
      </w:r>
      <w:proofErr w:type="spellStart"/>
      <w:r w:rsidRPr="00084656">
        <w:rPr>
          <w:rFonts w:ascii="仿宋" w:eastAsia="仿宋" w:hAnsi="仿宋" w:hint="eastAsia"/>
          <w:sz w:val="32"/>
          <w:szCs w:val="32"/>
        </w:rPr>
        <w:t>qq</w:t>
      </w:r>
      <w:proofErr w:type="spellEnd"/>
      <w:r w:rsidRPr="00084656">
        <w:rPr>
          <w:rFonts w:ascii="仿宋" w:eastAsia="仿宋" w:hAnsi="仿宋" w:hint="eastAsia"/>
          <w:sz w:val="32"/>
          <w:szCs w:val="32"/>
        </w:rPr>
        <w:t>空间、新</w:t>
      </w:r>
      <w:proofErr w:type="gramStart"/>
      <w:r w:rsidRPr="00084656">
        <w:rPr>
          <w:rFonts w:ascii="仿宋" w:eastAsia="仿宋" w:hAnsi="仿宋" w:hint="eastAsia"/>
          <w:sz w:val="32"/>
          <w:szCs w:val="32"/>
        </w:rPr>
        <w:t>浪微博</w:t>
      </w:r>
      <w:proofErr w:type="gramEnd"/>
      <w:r w:rsidRPr="00084656">
        <w:rPr>
          <w:rFonts w:ascii="仿宋" w:eastAsia="仿宋" w:hAnsi="仿宋" w:hint="eastAsia"/>
          <w:sz w:val="32"/>
          <w:szCs w:val="32"/>
        </w:rPr>
        <w:t>等主流社交平台，增加读者使用黏度。</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t>（十五）单个微视频时长不超过8分钟且独立（不依赖于某个系列）</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单个微视频独立，3-7分钟讲述一个知识点、或一个技能、或一个智慧观点。</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相关主题聚类，方便用户查看更多相关微视频</w:t>
      </w:r>
      <w:r w:rsidRPr="00084656">
        <w:rPr>
          <w:rFonts w:ascii="仿宋" w:eastAsia="仿宋" w:hAnsi="仿宋"/>
          <w:sz w:val="32"/>
          <w:szCs w:val="32"/>
        </w:rPr>
        <w:t>。</w:t>
      </w:r>
    </w:p>
    <w:p w:rsidR="00084656" w:rsidRPr="00084656" w:rsidRDefault="00084656" w:rsidP="00084656">
      <w:pPr>
        <w:widowControl/>
        <w:spacing w:line="300" w:lineRule="auto"/>
        <w:ind w:firstLineChars="196" w:firstLine="627"/>
        <w:rPr>
          <w:rFonts w:ascii="楷体" w:eastAsia="楷体" w:hAnsi="楷体"/>
          <w:sz w:val="32"/>
          <w:szCs w:val="32"/>
        </w:rPr>
      </w:pPr>
      <w:r w:rsidRPr="00084656">
        <w:rPr>
          <w:rFonts w:ascii="楷体" w:eastAsia="楷体" w:hAnsi="楷体" w:hint="eastAsia"/>
          <w:sz w:val="32"/>
          <w:szCs w:val="32"/>
        </w:rPr>
        <w:lastRenderedPageBreak/>
        <w:t>（十六）多屏互动显示</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每天30分钟</w:t>
      </w:r>
      <w:proofErr w:type="gramStart"/>
      <w:r w:rsidRPr="00084656">
        <w:rPr>
          <w:rFonts w:ascii="仿宋" w:eastAsia="仿宋" w:hAnsi="仿宋" w:hint="eastAsia"/>
          <w:sz w:val="32"/>
          <w:szCs w:val="32"/>
        </w:rPr>
        <w:t>一</w:t>
      </w:r>
      <w:proofErr w:type="gramEnd"/>
      <w:r w:rsidRPr="00084656">
        <w:rPr>
          <w:rFonts w:ascii="仿宋" w:eastAsia="仿宋" w:hAnsi="仿宋" w:hint="eastAsia"/>
          <w:sz w:val="32"/>
          <w:szCs w:val="32"/>
        </w:rPr>
        <w:t>讲座，与歌德、大屏、瀑布流对接，实现歌德待机图、大屏展示上每日更新最新讲座二维码，用户</w:t>
      </w:r>
      <w:proofErr w:type="gramStart"/>
      <w:r w:rsidRPr="00084656">
        <w:rPr>
          <w:rFonts w:ascii="仿宋" w:eastAsia="仿宋" w:hAnsi="仿宋" w:hint="eastAsia"/>
          <w:sz w:val="32"/>
          <w:szCs w:val="32"/>
        </w:rPr>
        <w:t>扫码即</w:t>
      </w:r>
      <w:proofErr w:type="gramEnd"/>
      <w:r w:rsidRPr="00084656">
        <w:rPr>
          <w:rFonts w:ascii="仿宋" w:eastAsia="仿宋" w:hAnsi="仿宋" w:hint="eastAsia"/>
          <w:sz w:val="32"/>
          <w:szCs w:val="32"/>
        </w:rPr>
        <w:t>可观看</w:t>
      </w:r>
      <w:r w:rsidRPr="00084656">
        <w:rPr>
          <w:rFonts w:ascii="仿宋" w:eastAsia="仿宋" w:hAnsi="仿宋"/>
          <w:sz w:val="32"/>
          <w:szCs w:val="32"/>
        </w:rPr>
        <w:t>；</w:t>
      </w:r>
      <w:r w:rsidRPr="00084656">
        <w:rPr>
          <w:rFonts w:ascii="仿宋" w:eastAsia="仿宋" w:hAnsi="仿宋" w:hint="eastAsia"/>
          <w:sz w:val="32"/>
          <w:szCs w:val="32"/>
        </w:rPr>
        <w:t>在瀑布流中，每天更新一场30分钟讲座，全年累计更新365场，实时更新，让知识传播流动起来。</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 xml:space="preserve">执行的技术标准（国家标准、行业标准、企业标准）：企业标准 </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 xml:space="preserve">质量保证期：1年 </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 xml:space="preserve">售后服务要求：数据日更新，出现问题24小时内应有技术人员响应；远程访问故障应保证1小时内解决；本地平台终身免费维护，并通过电话或邮件方式进行解决。 </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 xml:space="preserve">技术培训要求：依据用户的培训需求，安排培训事宜。 </w:t>
      </w:r>
    </w:p>
    <w:p w:rsidR="00084656" w:rsidRPr="009D3E3B" w:rsidRDefault="00084656" w:rsidP="00084656">
      <w:pPr>
        <w:spacing w:line="300" w:lineRule="auto"/>
        <w:ind w:firstLineChars="200" w:firstLine="640"/>
        <w:rPr>
          <w:rFonts w:ascii="楷体" w:eastAsia="楷体" w:hAnsi="楷体" w:hint="eastAsia"/>
          <w:sz w:val="32"/>
          <w:szCs w:val="32"/>
        </w:rPr>
      </w:pPr>
      <w:r w:rsidRPr="009D3E3B">
        <w:rPr>
          <w:rFonts w:ascii="楷体" w:eastAsia="楷体" w:hAnsi="楷体" w:hint="eastAsia"/>
          <w:sz w:val="32"/>
          <w:szCs w:val="32"/>
        </w:rPr>
        <w:t>五、寻知学术文献数据库系统V1.0</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详细配置和主要技术参数要求：</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1</w:t>
      </w:r>
      <w:r>
        <w:rPr>
          <w:rFonts w:ascii="仿宋" w:eastAsia="仿宋" w:hAnsi="仿宋" w:hint="eastAsia"/>
          <w:sz w:val="32"/>
          <w:szCs w:val="32"/>
        </w:rPr>
        <w:t>.</w:t>
      </w:r>
      <w:r w:rsidRPr="00084656">
        <w:rPr>
          <w:rFonts w:ascii="仿宋" w:eastAsia="仿宋" w:hAnsi="仿宋" w:hint="eastAsia"/>
          <w:sz w:val="32"/>
          <w:szCs w:val="32"/>
        </w:rPr>
        <w:t>系统</w:t>
      </w:r>
      <w:r w:rsidRPr="00084656">
        <w:rPr>
          <w:rFonts w:ascii="仿宋" w:eastAsia="仿宋" w:hAnsi="仿宋"/>
          <w:sz w:val="32"/>
          <w:szCs w:val="32"/>
        </w:rPr>
        <w:t>可检索的外文</w:t>
      </w:r>
      <w:r w:rsidRPr="00084656">
        <w:rPr>
          <w:rFonts w:ascii="仿宋" w:eastAsia="仿宋" w:hAnsi="仿宋" w:hint="eastAsia"/>
          <w:sz w:val="32"/>
          <w:szCs w:val="32"/>
        </w:rPr>
        <w:t>期刊不少于2.4万种，</w:t>
      </w:r>
      <w:r w:rsidRPr="00084656">
        <w:rPr>
          <w:rFonts w:ascii="仿宋" w:eastAsia="仿宋" w:hAnsi="仿宋"/>
          <w:sz w:val="32"/>
          <w:szCs w:val="32"/>
        </w:rPr>
        <w:t>图书不</w:t>
      </w:r>
      <w:r w:rsidRPr="00084656">
        <w:rPr>
          <w:rFonts w:ascii="仿宋" w:eastAsia="仿宋" w:hAnsi="仿宋" w:hint="eastAsia"/>
          <w:sz w:val="32"/>
          <w:szCs w:val="32"/>
        </w:rPr>
        <w:t>少</w:t>
      </w:r>
      <w:r w:rsidRPr="00084656">
        <w:rPr>
          <w:rFonts w:ascii="仿宋" w:eastAsia="仿宋" w:hAnsi="仿宋"/>
          <w:sz w:val="32"/>
          <w:szCs w:val="32"/>
        </w:rPr>
        <w:t>于7</w:t>
      </w:r>
      <w:r w:rsidRPr="00084656">
        <w:rPr>
          <w:rFonts w:ascii="仿宋" w:eastAsia="仿宋" w:hAnsi="仿宋" w:hint="eastAsia"/>
          <w:sz w:val="32"/>
          <w:szCs w:val="32"/>
        </w:rPr>
        <w:t>3</w:t>
      </w:r>
      <w:r w:rsidRPr="00084656">
        <w:rPr>
          <w:rFonts w:ascii="仿宋" w:eastAsia="仿宋" w:hAnsi="仿宋"/>
          <w:sz w:val="32"/>
          <w:szCs w:val="32"/>
        </w:rPr>
        <w:t>万</w:t>
      </w:r>
      <w:r w:rsidRPr="00084656">
        <w:rPr>
          <w:rFonts w:ascii="仿宋" w:eastAsia="仿宋" w:hAnsi="仿宋" w:hint="eastAsia"/>
          <w:sz w:val="32"/>
          <w:szCs w:val="32"/>
        </w:rPr>
        <w:t>种。涵盖自然科学、哲学、历史、医学、文学、社会科学等学科。并提供</w:t>
      </w:r>
      <w:r w:rsidRPr="00084656">
        <w:rPr>
          <w:rFonts w:ascii="仿宋" w:eastAsia="仿宋" w:hAnsi="仿宋"/>
          <w:sz w:val="32"/>
          <w:szCs w:val="32"/>
        </w:rPr>
        <w:t>时间、</w:t>
      </w:r>
      <w:r w:rsidRPr="00084656">
        <w:rPr>
          <w:rFonts w:ascii="仿宋" w:eastAsia="仿宋" w:hAnsi="仿宋" w:hint="eastAsia"/>
          <w:sz w:val="32"/>
          <w:szCs w:val="32"/>
        </w:rPr>
        <w:t>领域、机构</w:t>
      </w:r>
      <w:r w:rsidRPr="00084656">
        <w:rPr>
          <w:rFonts w:ascii="仿宋" w:eastAsia="仿宋" w:hAnsi="仿宋"/>
          <w:sz w:val="32"/>
          <w:szCs w:val="32"/>
        </w:rPr>
        <w:t>、期刊及</w:t>
      </w:r>
      <w:r w:rsidRPr="00084656">
        <w:rPr>
          <w:rFonts w:ascii="仿宋" w:eastAsia="仿宋" w:hAnsi="仿宋" w:hint="eastAsia"/>
          <w:sz w:val="32"/>
          <w:szCs w:val="32"/>
        </w:rPr>
        <w:t>出版商等</w:t>
      </w:r>
      <w:r w:rsidRPr="00084656">
        <w:rPr>
          <w:rFonts w:ascii="仿宋" w:eastAsia="仿宋" w:hAnsi="仿宋"/>
          <w:sz w:val="32"/>
          <w:szCs w:val="32"/>
        </w:rPr>
        <w:t>多维度</w:t>
      </w:r>
      <w:r w:rsidRPr="00084656">
        <w:rPr>
          <w:rFonts w:ascii="仿宋" w:eastAsia="仿宋" w:hAnsi="仿宋" w:hint="eastAsia"/>
          <w:sz w:val="32"/>
          <w:szCs w:val="32"/>
        </w:rPr>
        <w:t>的聚类。</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t>2</w:t>
      </w:r>
      <w:r>
        <w:rPr>
          <w:rFonts w:ascii="仿宋" w:eastAsia="仿宋" w:hAnsi="仿宋" w:hint="eastAsia"/>
          <w:sz w:val="32"/>
          <w:szCs w:val="32"/>
        </w:rPr>
        <w:t>.</w:t>
      </w:r>
      <w:r w:rsidRPr="00084656">
        <w:rPr>
          <w:rFonts w:ascii="仿宋" w:eastAsia="仿宋" w:hAnsi="仿宋" w:hint="eastAsia"/>
          <w:sz w:val="32"/>
          <w:szCs w:val="32"/>
        </w:rPr>
        <w:t>提供引文分析功能，实现图书与图书之间、论文与论文之间的相互参考、相互引证关系分析。</w:t>
      </w:r>
    </w:p>
    <w:p w:rsidR="00084656" w:rsidRPr="00084656" w:rsidRDefault="00084656" w:rsidP="00084656">
      <w:pPr>
        <w:widowControl/>
        <w:spacing w:line="300" w:lineRule="auto"/>
        <w:ind w:firstLineChars="196" w:firstLine="627"/>
        <w:rPr>
          <w:rFonts w:ascii="仿宋" w:eastAsia="仿宋" w:hAnsi="仿宋"/>
          <w:sz w:val="32"/>
          <w:szCs w:val="32"/>
        </w:rPr>
      </w:pPr>
      <w:r w:rsidRPr="00084656">
        <w:rPr>
          <w:rFonts w:ascii="仿宋" w:eastAsia="仿宋" w:hAnsi="仿宋" w:hint="eastAsia"/>
          <w:sz w:val="32"/>
          <w:szCs w:val="32"/>
        </w:rPr>
        <w:lastRenderedPageBreak/>
        <w:t>3</w:t>
      </w:r>
      <w:r w:rsidR="009D3E3B">
        <w:rPr>
          <w:rFonts w:ascii="仿宋" w:eastAsia="仿宋" w:hAnsi="仿宋" w:hint="eastAsia"/>
          <w:sz w:val="32"/>
          <w:szCs w:val="32"/>
        </w:rPr>
        <w:t>.</w:t>
      </w:r>
      <w:r w:rsidRPr="00084656">
        <w:rPr>
          <w:rFonts w:ascii="仿宋" w:eastAsia="仿宋" w:hAnsi="仿宋"/>
          <w:sz w:val="32"/>
          <w:szCs w:val="32"/>
        </w:rPr>
        <w:t>提供核心期刊（</w:t>
      </w:r>
      <w:r w:rsidRPr="00084656">
        <w:rPr>
          <w:rFonts w:ascii="仿宋" w:eastAsia="仿宋" w:hAnsi="仿宋" w:hint="eastAsia"/>
          <w:sz w:val="32"/>
          <w:szCs w:val="32"/>
        </w:rPr>
        <w:t>S</w:t>
      </w:r>
      <w:r w:rsidRPr="00084656">
        <w:rPr>
          <w:rFonts w:ascii="仿宋" w:eastAsia="仿宋" w:hAnsi="仿宋"/>
          <w:sz w:val="32"/>
          <w:szCs w:val="32"/>
        </w:rPr>
        <w:t>CIE核心期刊、</w:t>
      </w:r>
      <w:r w:rsidRPr="00084656">
        <w:rPr>
          <w:rFonts w:ascii="仿宋" w:eastAsia="仿宋" w:hAnsi="仿宋" w:hint="eastAsia"/>
          <w:sz w:val="32"/>
          <w:szCs w:val="32"/>
        </w:rPr>
        <w:t>S</w:t>
      </w:r>
      <w:r w:rsidRPr="00084656">
        <w:rPr>
          <w:rFonts w:ascii="仿宋" w:eastAsia="仿宋" w:hAnsi="仿宋"/>
          <w:sz w:val="32"/>
          <w:szCs w:val="32"/>
        </w:rPr>
        <w:t>CI核心期刊</w:t>
      </w:r>
      <w:r w:rsidRPr="00084656">
        <w:rPr>
          <w:rFonts w:ascii="仿宋" w:eastAsia="仿宋" w:hAnsi="仿宋" w:hint="eastAsia"/>
          <w:sz w:val="32"/>
          <w:szCs w:val="32"/>
        </w:rPr>
        <w:t xml:space="preserve">、 </w:t>
      </w:r>
      <w:r w:rsidRPr="00084656">
        <w:rPr>
          <w:rFonts w:ascii="仿宋" w:eastAsia="仿宋" w:hAnsi="仿宋"/>
          <w:sz w:val="32"/>
          <w:szCs w:val="32"/>
        </w:rPr>
        <w:t>EI核心期刊</w:t>
      </w:r>
      <w:r w:rsidRPr="00084656">
        <w:rPr>
          <w:rFonts w:ascii="仿宋" w:eastAsia="仿宋" w:hAnsi="仿宋" w:hint="eastAsia"/>
          <w:sz w:val="32"/>
          <w:szCs w:val="32"/>
        </w:rPr>
        <w:t>、S</w:t>
      </w:r>
      <w:r w:rsidRPr="00084656">
        <w:rPr>
          <w:rFonts w:ascii="仿宋" w:eastAsia="仿宋" w:hAnsi="仿宋"/>
          <w:sz w:val="32"/>
          <w:szCs w:val="32"/>
        </w:rPr>
        <w:t>SCI核心期刊</w:t>
      </w:r>
      <w:r w:rsidRPr="00084656">
        <w:rPr>
          <w:rFonts w:ascii="仿宋" w:eastAsia="仿宋" w:hAnsi="仿宋" w:hint="eastAsia"/>
          <w:sz w:val="32"/>
          <w:szCs w:val="32"/>
        </w:rPr>
        <w:t>、</w:t>
      </w:r>
      <w:r w:rsidRPr="00084656">
        <w:rPr>
          <w:rFonts w:ascii="仿宋" w:eastAsia="仿宋" w:hAnsi="仿宋"/>
          <w:sz w:val="32"/>
          <w:szCs w:val="32"/>
        </w:rPr>
        <w:t>A&amp;HCL</w:t>
      </w:r>
      <w:r w:rsidRPr="00084656">
        <w:rPr>
          <w:rFonts w:ascii="仿宋" w:eastAsia="仿宋" w:hAnsi="仿宋" w:hint="eastAsia"/>
          <w:sz w:val="32"/>
          <w:szCs w:val="32"/>
        </w:rPr>
        <w:t>期刊</w:t>
      </w:r>
      <w:r w:rsidRPr="00084656">
        <w:rPr>
          <w:rFonts w:ascii="仿宋" w:eastAsia="仿宋" w:hAnsi="仿宋"/>
          <w:sz w:val="32"/>
          <w:szCs w:val="32"/>
        </w:rPr>
        <w:t>等等）的收录标引，并具体到篇</w:t>
      </w:r>
      <w:r w:rsidRPr="00084656">
        <w:rPr>
          <w:rFonts w:ascii="仿宋" w:eastAsia="仿宋" w:hAnsi="仿宋" w:hint="eastAsia"/>
          <w:sz w:val="32"/>
          <w:szCs w:val="32"/>
        </w:rPr>
        <w:t>。</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4</w:t>
      </w:r>
      <w:r w:rsidR="009D3E3B">
        <w:rPr>
          <w:rFonts w:ascii="仿宋" w:eastAsia="仿宋" w:hAnsi="仿宋" w:hint="eastAsia"/>
          <w:sz w:val="32"/>
          <w:szCs w:val="32"/>
        </w:rPr>
        <w:t>.</w:t>
      </w:r>
      <w:r w:rsidRPr="00084656">
        <w:rPr>
          <w:rFonts w:ascii="仿宋" w:eastAsia="仿宋" w:hAnsi="仿宋" w:hint="eastAsia"/>
          <w:sz w:val="32"/>
          <w:szCs w:val="32"/>
        </w:rPr>
        <w:t>系统提供增值的文献信使服务，用户只需设置关键词、推送频率等条件，即可通过邮箱接收到寻知系统推荐的最新、最重要、最相关学术文献。</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5</w:t>
      </w:r>
      <w:r w:rsidR="009D3E3B">
        <w:rPr>
          <w:rFonts w:ascii="仿宋" w:eastAsia="仿宋" w:hAnsi="仿宋" w:hint="eastAsia"/>
          <w:sz w:val="32"/>
          <w:szCs w:val="32"/>
        </w:rPr>
        <w:t>.</w:t>
      </w:r>
      <w:r w:rsidRPr="00084656">
        <w:rPr>
          <w:rFonts w:ascii="仿宋" w:eastAsia="仿宋" w:hAnsi="仿宋" w:hint="eastAsia"/>
          <w:sz w:val="32"/>
          <w:szCs w:val="32"/>
        </w:rPr>
        <w:t>提供数据可视化分析服务，可从整体上把握该领域研究的发展趋势、重要核心期刊、关联研究领域、基金资助情况等情况，从而为进一步追踪、拓展和创新该领域的研究提供思路，为科研选题和申请立项提供参考。</w:t>
      </w:r>
    </w:p>
    <w:p w:rsidR="00084656" w:rsidRPr="00084656" w:rsidRDefault="00F948D7" w:rsidP="00084656">
      <w:pPr>
        <w:widowControl/>
        <w:spacing w:line="300" w:lineRule="auto"/>
        <w:ind w:firstLineChars="196" w:firstLine="627"/>
        <w:rPr>
          <w:rFonts w:ascii="仿宋" w:eastAsia="仿宋" w:hAnsi="仿宋" w:hint="eastAsia"/>
          <w:sz w:val="32"/>
          <w:szCs w:val="32"/>
        </w:rPr>
      </w:pPr>
      <w:r>
        <w:rPr>
          <w:rFonts w:ascii="仿宋" w:eastAsia="仿宋" w:hAnsi="仿宋" w:hint="eastAsia"/>
          <w:sz w:val="32"/>
          <w:szCs w:val="32"/>
        </w:rPr>
        <w:t>6.</w:t>
      </w:r>
      <w:r w:rsidR="00084656" w:rsidRPr="00084656">
        <w:rPr>
          <w:rFonts w:ascii="仿宋" w:eastAsia="仿宋" w:hAnsi="仿宋" w:hint="eastAsia"/>
          <w:sz w:val="32"/>
          <w:szCs w:val="32"/>
        </w:rPr>
        <w:t>系统提供</w:t>
      </w:r>
      <w:proofErr w:type="gramStart"/>
      <w:r w:rsidR="00084656" w:rsidRPr="00084656">
        <w:rPr>
          <w:rFonts w:ascii="仿宋" w:eastAsia="仿宋" w:hAnsi="仿宋" w:hint="eastAsia"/>
          <w:sz w:val="32"/>
          <w:szCs w:val="32"/>
        </w:rPr>
        <w:t>微信端</w:t>
      </w:r>
      <w:proofErr w:type="gramEnd"/>
      <w:r w:rsidR="00084656" w:rsidRPr="00084656">
        <w:rPr>
          <w:rFonts w:ascii="仿宋" w:eastAsia="仿宋" w:hAnsi="仿宋" w:hint="eastAsia"/>
          <w:sz w:val="32"/>
          <w:szCs w:val="32"/>
        </w:rPr>
        <w:t>使用服务，可为用户提供全天候文献检索和阅读服务。</w:t>
      </w:r>
    </w:p>
    <w:p w:rsidR="00084656" w:rsidRPr="00084656" w:rsidRDefault="00F948D7" w:rsidP="00084656">
      <w:pPr>
        <w:widowControl/>
        <w:spacing w:line="300" w:lineRule="auto"/>
        <w:ind w:firstLineChars="196" w:firstLine="627"/>
        <w:rPr>
          <w:rFonts w:ascii="仿宋" w:eastAsia="仿宋" w:hAnsi="仿宋" w:hint="eastAsia"/>
          <w:sz w:val="32"/>
          <w:szCs w:val="32"/>
        </w:rPr>
      </w:pPr>
      <w:r>
        <w:rPr>
          <w:rFonts w:ascii="仿宋" w:eastAsia="仿宋" w:hAnsi="仿宋" w:hint="eastAsia"/>
          <w:sz w:val="32"/>
          <w:szCs w:val="32"/>
        </w:rPr>
        <w:t>7.</w:t>
      </w:r>
      <w:r w:rsidR="00084656" w:rsidRPr="00084656">
        <w:rPr>
          <w:rFonts w:ascii="仿宋" w:eastAsia="仿宋" w:hAnsi="仿宋" w:hint="eastAsia"/>
          <w:sz w:val="32"/>
          <w:szCs w:val="32"/>
        </w:rPr>
        <w:t>系统</w:t>
      </w:r>
      <w:r w:rsidR="00084656" w:rsidRPr="00084656">
        <w:rPr>
          <w:rFonts w:ascii="仿宋" w:eastAsia="仿宋" w:hAnsi="仿宋"/>
          <w:sz w:val="32"/>
          <w:szCs w:val="32"/>
        </w:rPr>
        <w:t>使用形式为远程访问模式，</w:t>
      </w:r>
      <w:r w:rsidR="00084656" w:rsidRPr="00084656">
        <w:rPr>
          <w:rFonts w:ascii="仿宋" w:eastAsia="仿宋" w:hAnsi="仿宋" w:hint="eastAsia"/>
          <w:sz w:val="32"/>
          <w:szCs w:val="32"/>
        </w:rPr>
        <w:t>每天</w:t>
      </w:r>
      <w:r w:rsidR="00084656" w:rsidRPr="00084656">
        <w:rPr>
          <w:rFonts w:ascii="仿宋" w:eastAsia="仿宋" w:hAnsi="仿宋"/>
          <w:sz w:val="32"/>
          <w:szCs w:val="32"/>
        </w:rPr>
        <w:t>自动更新所有相关内容</w:t>
      </w:r>
      <w:r w:rsidR="00084656" w:rsidRPr="00084656">
        <w:rPr>
          <w:rFonts w:ascii="仿宋" w:eastAsia="仿宋" w:hAnsi="仿宋" w:hint="eastAsia"/>
          <w:sz w:val="32"/>
          <w:szCs w:val="32"/>
        </w:rPr>
        <w:t>。</w:t>
      </w:r>
    </w:p>
    <w:p w:rsidR="00084656" w:rsidRPr="00084656" w:rsidRDefault="00F948D7" w:rsidP="00084656">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8.</w:t>
      </w:r>
      <w:bookmarkStart w:id="3" w:name="_GoBack"/>
      <w:bookmarkEnd w:id="3"/>
      <w:r w:rsidR="00084656" w:rsidRPr="00084656">
        <w:rPr>
          <w:rFonts w:ascii="仿宋" w:eastAsia="仿宋" w:hAnsi="仿宋" w:hint="eastAsia"/>
          <w:sz w:val="32"/>
          <w:szCs w:val="32"/>
        </w:rPr>
        <w:t>执行的技术标准（国家标准、行业标准、企业标准）：国家标准</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质量保证期：1年</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t>售后服务要求：终身维护。数据库安装与调试；数据的及时更新；技术培训；检索培训；与数据服务相关的技术支持。在合作期间，提供24小时电话服务，E-mail、QQ等网络支持服务，72小时内技术人员上门服务。</w:t>
      </w:r>
    </w:p>
    <w:p w:rsidR="00084656" w:rsidRPr="00084656" w:rsidRDefault="00084656" w:rsidP="00084656">
      <w:pPr>
        <w:widowControl/>
        <w:spacing w:line="300" w:lineRule="auto"/>
        <w:ind w:firstLineChars="196" w:firstLine="627"/>
        <w:rPr>
          <w:rFonts w:ascii="仿宋" w:eastAsia="仿宋" w:hAnsi="仿宋" w:hint="eastAsia"/>
          <w:sz w:val="32"/>
          <w:szCs w:val="32"/>
        </w:rPr>
      </w:pPr>
      <w:r w:rsidRPr="00084656">
        <w:rPr>
          <w:rFonts w:ascii="仿宋" w:eastAsia="仿宋" w:hAnsi="仿宋" w:hint="eastAsia"/>
          <w:sz w:val="32"/>
          <w:szCs w:val="32"/>
        </w:rPr>
        <w:lastRenderedPageBreak/>
        <w:t>技术培训要求：平台管理、客户使用培训。时间根据需方安排而定。</w:t>
      </w:r>
    </w:p>
    <w:p w:rsidR="00084656" w:rsidRPr="009D3E3B" w:rsidRDefault="00084656" w:rsidP="009D3E3B">
      <w:pPr>
        <w:spacing w:line="300" w:lineRule="auto"/>
        <w:ind w:firstLineChars="200" w:firstLine="640"/>
        <w:rPr>
          <w:rFonts w:ascii="楷体" w:eastAsia="楷体" w:hAnsi="楷体" w:hint="eastAsia"/>
          <w:sz w:val="32"/>
          <w:szCs w:val="32"/>
        </w:rPr>
      </w:pPr>
      <w:r w:rsidRPr="009D3E3B">
        <w:rPr>
          <w:rFonts w:ascii="楷体" w:eastAsia="楷体" w:hAnsi="楷体" w:hint="eastAsia"/>
          <w:sz w:val="32"/>
          <w:szCs w:val="32"/>
        </w:rPr>
        <w:t xml:space="preserve">六、UEBR 大学英文 E </w:t>
      </w:r>
      <w:proofErr w:type="gramStart"/>
      <w:r w:rsidRPr="009D3E3B">
        <w:rPr>
          <w:rFonts w:ascii="楷体" w:eastAsia="楷体" w:hAnsi="楷体" w:hint="eastAsia"/>
          <w:sz w:val="32"/>
          <w:szCs w:val="32"/>
        </w:rPr>
        <w:t>书资源</w:t>
      </w:r>
      <w:proofErr w:type="gramEnd"/>
      <w:r w:rsidRPr="009D3E3B">
        <w:rPr>
          <w:rFonts w:ascii="楷体" w:eastAsia="楷体" w:hAnsi="楷体" w:hint="eastAsia"/>
          <w:sz w:val="32"/>
          <w:szCs w:val="32"/>
        </w:rPr>
        <w:t>库</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详细配置和主要技术参数要求：</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w:t>
      </w:r>
      <w:r w:rsidRPr="009D3E3B">
        <w:rPr>
          <w:rFonts w:ascii="仿宋" w:eastAsia="仿宋" w:hAnsi="仿宋" w:hint="eastAsia"/>
          <w:sz w:val="32"/>
          <w:szCs w:val="32"/>
        </w:rPr>
        <w:t xml:space="preserve">全球的知名性：UEBR大学英文 E </w:t>
      </w:r>
      <w:proofErr w:type="gramStart"/>
      <w:r w:rsidRPr="009D3E3B">
        <w:rPr>
          <w:rFonts w:ascii="仿宋" w:eastAsia="仿宋" w:hAnsi="仿宋" w:hint="eastAsia"/>
          <w:sz w:val="32"/>
          <w:szCs w:val="32"/>
        </w:rPr>
        <w:t>书资源</w:t>
      </w:r>
      <w:proofErr w:type="gramEnd"/>
      <w:r w:rsidRPr="009D3E3B">
        <w:rPr>
          <w:rFonts w:ascii="仿宋" w:eastAsia="仿宋" w:hAnsi="仿宋" w:hint="eastAsia"/>
          <w:sz w:val="32"/>
          <w:szCs w:val="32"/>
        </w:rPr>
        <w:t>库是当今国际上最知名的外文资源参考类产品之一，在全球拥有广泛的客户群体，长期成为澳大利亚、新西兰等国专业用户群体的高校学术领域内的重要参考工具，并日益成为亚太地区最强的学术引擎。</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2</w:t>
      </w:r>
      <w:r w:rsidR="009D3E3B">
        <w:rPr>
          <w:rFonts w:ascii="仿宋" w:eastAsia="仿宋" w:hAnsi="仿宋" w:hint="eastAsia"/>
          <w:sz w:val="32"/>
          <w:szCs w:val="32"/>
        </w:rPr>
        <w:t>.</w:t>
      </w:r>
      <w:r w:rsidRPr="009D3E3B">
        <w:rPr>
          <w:rFonts w:ascii="仿宋" w:eastAsia="仿宋" w:hAnsi="仿宋" w:hint="eastAsia"/>
          <w:sz w:val="32"/>
          <w:szCs w:val="32"/>
        </w:rPr>
        <w:t xml:space="preserve">数据的深研性：以通行 135 </w:t>
      </w:r>
      <w:proofErr w:type="gramStart"/>
      <w:r w:rsidRPr="009D3E3B">
        <w:rPr>
          <w:rFonts w:ascii="仿宋" w:eastAsia="仿宋" w:hAnsi="仿宋" w:hint="eastAsia"/>
          <w:sz w:val="32"/>
          <w:szCs w:val="32"/>
        </w:rPr>
        <w:t>个</w:t>
      </w:r>
      <w:proofErr w:type="gramEnd"/>
      <w:r w:rsidRPr="009D3E3B">
        <w:rPr>
          <w:rFonts w:ascii="仿宋" w:eastAsia="仿宋" w:hAnsi="仿宋" w:hint="eastAsia"/>
          <w:sz w:val="32"/>
          <w:szCs w:val="32"/>
        </w:rPr>
        <w:t>国家的 DDC 杜威十进制分类法为基干，融合并参考了美国国会分类法，强势整合国际网络上的各种资源。各专业子库按类别可细分出 100 余类；数据普遍拥有 5-20 年长度、最长达 60 年；同时数据库内最新数据直到 2018 年，其中 2010 至今的数据占比很大。</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3</w:t>
      </w:r>
      <w:r w:rsidR="009D3E3B">
        <w:rPr>
          <w:rFonts w:ascii="仿宋" w:eastAsia="仿宋" w:hAnsi="仿宋" w:hint="eastAsia"/>
          <w:sz w:val="32"/>
          <w:szCs w:val="32"/>
        </w:rPr>
        <w:t>.</w:t>
      </w:r>
      <w:r w:rsidRPr="009D3E3B">
        <w:rPr>
          <w:rFonts w:ascii="仿宋" w:eastAsia="仿宋" w:hAnsi="仿宋" w:hint="eastAsia"/>
          <w:sz w:val="32"/>
          <w:szCs w:val="32"/>
        </w:rPr>
        <w:t>平台的广泛性：参与国际组织联合开发电子资源递送系统，长期稳定推送澳大利亚、新西兰、美国、加拿大各个学术机构及出版社的数字资源，持续开发联机公共信息入口，提供综合性检索服务。</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4</w:t>
      </w:r>
      <w:r w:rsidR="009D3E3B">
        <w:rPr>
          <w:rFonts w:ascii="仿宋" w:eastAsia="仿宋" w:hAnsi="仿宋" w:hint="eastAsia"/>
          <w:sz w:val="32"/>
          <w:szCs w:val="32"/>
        </w:rPr>
        <w:t>.</w:t>
      </w:r>
      <w:r w:rsidRPr="009D3E3B">
        <w:rPr>
          <w:rFonts w:ascii="仿宋" w:eastAsia="仿宋" w:hAnsi="仿宋" w:hint="eastAsia"/>
          <w:sz w:val="32"/>
          <w:szCs w:val="32"/>
        </w:rPr>
        <w:t>高效的兼容性：采取国际化通用的 PDF, 跨越各种数字化对象的类型和文件格式，使电子资源元数据支持国际化标准长期保存；支持 IOS/Android/WP 入口的开发，通用于各类硬件智能设备。</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lastRenderedPageBreak/>
        <w:t>5</w:t>
      </w:r>
      <w:r w:rsidR="009D3E3B">
        <w:rPr>
          <w:rFonts w:ascii="仿宋" w:eastAsia="仿宋" w:hAnsi="仿宋" w:hint="eastAsia"/>
          <w:sz w:val="32"/>
          <w:szCs w:val="32"/>
        </w:rPr>
        <w:t>.</w:t>
      </w:r>
      <w:r w:rsidRPr="009D3E3B">
        <w:rPr>
          <w:rFonts w:ascii="仿宋" w:eastAsia="仿宋" w:hAnsi="仿宋" w:hint="eastAsia"/>
          <w:sz w:val="32"/>
          <w:szCs w:val="32"/>
        </w:rPr>
        <w:t xml:space="preserve">内容的实用性：数据全面、及时、优质，涵盖十九大类别，理 / 工 / 农 / </w:t>
      </w:r>
      <w:proofErr w:type="gramStart"/>
      <w:r w:rsidRPr="009D3E3B">
        <w:rPr>
          <w:rFonts w:ascii="仿宋" w:eastAsia="仿宋" w:hAnsi="仿宋" w:hint="eastAsia"/>
          <w:sz w:val="32"/>
          <w:szCs w:val="32"/>
        </w:rPr>
        <w:t>医</w:t>
      </w:r>
      <w:proofErr w:type="gramEnd"/>
      <w:r w:rsidRPr="009D3E3B">
        <w:rPr>
          <w:rFonts w:ascii="仿宋" w:eastAsia="仿宋" w:hAnsi="仿宋" w:hint="eastAsia"/>
          <w:sz w:val="32"/>
          <w:szCs w:val="32"/>
        </w:rPr>
        <w:t xml:space="preserve"> / 工 / 建 / 史 / 地等各领域资源丰富。提供三种阅读推送界面，分类明确，层次清晰，内容紧凑。</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6</w:t>
      </w:r>
      <w:r w:rsidR="009D3E3B">
        <w:rPr>
          <w:rFonts w:ascii="仿宋" w:eastAsia="仿宋" w:hAnsi="仿宋" w:hint="eastAsia"/>
          <w:sz w:val="32"/>
          <w:szCs w:val="32"/>
        </w:rPr>
        <w:t>.</w:t>
      </w:r>
      <w:r w:rsidRPr="009D3E3B">
        <w:rPr>
          <w:rFonts w:ascii="仿宋" w:eastAsia="仿宋" w:hAnsi="仿宋" w:hint="eastAsia"/>
          <w:sz w:val="32"/>
          <w:szCs w:val="32"/>
        </w:rPr>
        <w:t>使用的快捷性：采用 UEBR 原文检索系统，检索查询快捷、方便、准确；支持书名、作者、任意字段等单项检索；提供在线浏览、下载、拷贝、传递、打印、采集、图像剪切等功能；数据原文原貌显示，客户端不限并发用户数，无篇数限制进行下载。</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7</w:t>
      </w:r>
      <w:r w:rsidR="009D3E3B">
        <w:rPr>
          <w:rFonts w:ascii="仿宋" w:eastAsia="仿宋" w:hAnsi="仿宋" w:hint="eastAsia"/>
          <w:sz w:val="32"/>
          <w:szCs w:val="32"/>
        </w:rPr>
        <w:t>.</w:t>
      </w:r>
      <w:r w:rsidRPr="009D3E3B">
        <w:rPr>
          <w:rFonts w:ascii="仿宋" w:eastAsia="仿宋" w:hAnsi="仿宋" w:hint="eastAsia"/>
          <w:sz w:val="32"/>
          <w:szCs w:val="32"/>
        </w:rPr>
        <w:t>技术的全面性：遵循最新的 W</w:t>
      </w:r>
      <w:smartTag w:uri="urn:schemas-microsoft-com:office:smarttags" w:element="chmetcnv">
        <w:smartTagPr>
          <w:attr w:name="UnitName" w:val="C"/>
          <w:attr w:name="SourceValue" w:val="3"/>
          <w:attr w:name="HasSpace" w:val="False"/>
          <w:attr w:name="Negative" w:val="False"/>
          <w:attr w:name="NumberType" w:val="1"/>
          <w:attr w:name="TCSC" w:val="0"/>
        </w:smartTagPr>
        <w:r w:rsidRPr="009D3E3B">
          <w:rPr>
            <w:rFonts w:ascii="仿宋" w:eastAsia="仿宋" w:hAnsi="仿宋" w:hint="eastAsia"/>
            <w:sz w:val="32"/>
            <w:szCs w:val="32"/>
          </w:rPr>
          <w:t>3C</w:t>
        </w:r>
      </w:smartTag>
      <w:r w:rsidRPr="009D3E3B">
        <w:rPr>
          <w:rFonts w:ascii="仿宋" w:eastAsia="仿宋" w:hAnsi="仿宋" w:hint="eastAsia"/>
          <w:sz w:val="32"/>
          <w:szCs w:val="32"/>
        </w:rPr>
        <w:t xml:space="preserve"> 技术标准进行开发，可以完美的呈现于目前主流最新版本的谷歌，火狐浏览器，也可以完全兼容 IE10/11 浏览器，取得一个很好的显示效果。前端基于 HTML5/CSS3 技术，加入了自适应设计 , 适配宽屏 / 窄</w:t>
      </w:r>
      <w:proofErr w:type="gramStart"/>
      <w:r w:rsidRPr="009D3E3B">
        <w:rPr>
          <w:rFonts w:ascii="仿宋" w:eastAsia="仿宋" w:hAnsi="仿宋" w:hint="eastAsia"/>
          <w:sz w:val="32"/>
          <w:szCs w:val="32"/>
        </w:rPr>
        <w:t>屏两种</w:t>
      </w:r>
      <w:proofErr w:type="gramEnd"/>
      <w:r w:rsidRPr="009D3E3B">
        <w:rPr>
          <w:rFonts w:ascii="仿宋" w:eastAsia="仿宋" w:hAnsi="仿宋" w:hint="eastAsia"/>
          <w:sz w:val="32"/>
          <w:szCs w:val="32"/>
        </w:rPr>
        <w:t>显示，颜色更鲜艳 , 字体图像更圆滑 , 书页样式更准确。后端以 .NET4.5 数据库技术为基础，性能优化，数据处理迅捷。</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8</w:t>
      </w:r>
      <w:r w:rsidR="009D3E3B">
        <w:rPr>
          <w:rFonts w:ascii="仿宋" w:eastAsia="仿宋" w:hAnsi="仿宋" w:hint="eastAsia"/>
          <w:sz w:val="32"/>
          <w:szCs w:val="32"/>
        </w:rPr>
        <w:t>.</w:t>
      </w:r>
      <w:r w:rsidRPr="009D3E3B">
        <w:rPr>
          <w:rFonts w:ascii="仿宋" w:eastAsia="仿宋" w:hAnsi="仿宋" w:hint="eastAsia"/>
          <w:sz w:val="32"/>
          <w:szCs w:val="32"/>
        </w:rPr>
        <w:t>资质的完整性：UEBR数据库具备公司营业执照、计算机软件著作权证、产品授权书等。</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访问方式：镜像方式</w:t>
      </w:r>
      <w:r w:rsidRPr="009D3E3B">
        <w:rPr>
          <w:rFonts w:ascii="仿宋" w:eastAsia="仿宋" w:hAnsi="仿宋"/>
          <w:sz w:val="32"/>
          <w:szCs w:val="32"/>
        </w:rPr>
        <w:t>（</w:t>
      </w:r>
      <w:r w:rsidRPr="009D3E3B">
        <w:rPr>
          <w:rFonts w:ascii="仿宋" w:eastAsia="仿宋" w:hAnsi="仿宋" w:hint="eastAsia"/>
          <w:sz w:val="32"/>
          <w:szCs w:val="32"/>
        </w:rPr>
        <w:t>37</w:t>
      </w:r>
      <w:r w:rsidRPr="009D3E3B">
        <w:rPr>
          <w:rFonts w:ascii="仿宋" w:eastAsia="仿宋" w:hAnsi="仿宋"/>
          <w:sz w:val="32"/>
          <w:szCs w:val="32"/>
        </w:rPr>
        <w:t>00册）</w:t>
      </w:r>
      <w:r w:rsidRPr="009D3E3B">
        <w:rPr>
          <w:rFonts w:ascii="仿宋" w:eastAsia="仿宋" w:hAnsi="仿宋" w:hint="eastAsia"/>
          <w:sz w:val="32"/>
          <w:szCs w:val="32"/>
        </w:rPr>
        <w:t>。</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执行的技术标准（国家标准、行业标准、企业标准）：国家标准</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质量保证期：1年</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售后服务要求：终身维护。数据库安装与调试；数据的及时更新；技术培训；检索培训；与数据服务相关的技术支持。在合</w:t>
      </w:r>
      <w:r w:rsidRPr="009D3E3B">
        <w:rPr>
          <w:rFonts w:ascii="仿宋" w:eastAsia="仿宋" w:hAnsi="仿宋" w:hint="eastAsia"/>
          <w:sz w:val="32"/>
          <w:szCs w:val="32"/>
        </w:rPr>
        <w:lastRenderedPageBreak/>
        <w:t>作期间，提供24小时电话服务，E-mail、QQ等网络支持服务，72小时内技术人员上门服务。</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技术培训要求：平台管理、客户使用培训。时间根据需方安排而定。</w:t>
      </w:r>
    </w:p>
    <w:p w:rsidR="00084656" w:rsidRPr="009D3E3B" w:rsidRDefault="00084656" w:rsidP="009D3E3B">
      <w:pPr>
        <w:spacing w:line="300" w:lineRule="auto"/>
        <w:ind w:firstLineChars="200" w:firstLine="640"/>
        <w:rPr>
          <w:rFonts w:ascii="楷体" w:eastAsia="楷体" w:hAnsi="楷体" w:hint="eastAsia"/>
          <w:sz w:val="32"/>
          <w:szCs w:val="32"/>
        </w:rPr>
      </w:pPr>
      <w:r w:rsidRPr="009D3E3B">
        <w:rPr>
          <w:rFonts w:ascii="楷体" w:eastAsia="楷体" w:hAnsi="楷体" w:hint="eastAsia"/>
          <w:sz w:val="32"/>
          <w:szCs w:val="32"/>
        </w:rPr>
        <w:t>七、</w:t>
      </w:r>
      <w:proofErr w:type="gramStart"/>
      <w:r w:rsidRPr="009D3E3B">
        <w:rPr>
          <w:rFonts w:ascii="楷体" w:eastAsia="楷体" w:hAnsi="楷体" w:hint="eastAsia"/>
          <w:sz w:val="32"/>
          <w:szCs w:val="32"/>
        </w:rPr>
        <w:t>书舒朗读亭资源</w:t>
      </w:r>
      <w:proofErr w:type="gramEnd"/>
      <w:r w:rsidRPr="009D3E3B">
        <w:rPr>
          <w:rFonts w:ascii="楷体" w:eastAsia="楷体" w:hAnsi="楷体" w:hint="eastAsia"/>
          <w:sz w:val="32"/>
          <w:szCs w:val="32"/>
        </w:rPr>
        <w:t>平台</w:t>
      </w:r>
      <w:r w:rsidRPr="009D3E3B">
        <w:rPr>
          <w:rFonts w:ascii="楷体" w:eastAsia="楷体" w:hAnsi="楷体"/>
          <w:sz w:val="32"/>
          <w:szCs w:val="32"/>
        </w:rPr>
        <w:t>V1.0</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详细配置和主要技术参数要求：</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w:t>
      </w:r>
      <w:r w:rsidRPr="009D3E3B">
        <w:rPr>
          <w:rFonts w:ascii="仿宋" w:eastAsia="仿宋" w:hAnsi="仿宋" w:hint="eastAsia"/>
          <w:sz w:val="32"/>
          <w:szCs w:val="32"/>
        </w:rPr>
        <w:t>朗读文章类：热门朗读、国学古韵、朗读者、诗歌散文、玩转汉语、见字如面、外语名篇、等，集合经典文学作品以及热门、热点文章精彩选段，体裁涉及诗歌、散文、传记、小说等多种形式。</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2</w:t>
      </w:r>
      <w:r w:rsidR="009D3E3B">
        <w:rPr>
          <w:rFonts w:ascii="仿宋" w:eastAsia="仿宋" w:hAnsi="仿宋" w:hint="eastAsia"/>
          <w:sz w:val="32"/>
          <w:szCs w:val="32"/>
        </w:rPr>
        <w:t>.</w:t>
      </w:r>
      <w:r w:rsidRPr="009D3E3B">
        <w:rPr>
          <w:rFonts w:ascii="仿宋" w:eastAsia="仿宋" w:hAnsi="仿宋" w:hint="eastAsia"/>
          <w:sz w:val="32"/>
          <w:szCs w:val="32"/>
        </w:rPr>
        <w:t>朗读素材资源类必须包含一下类型资源：双音轨专业朗读课件：名家朗读；讲座报告类：中华大讲坛-视频、长征-视频；英语口语类：英语口语类；朗读音视频类：配音模仿、用于自由朗读。</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3</w:t>
      </w:r>
      <w:r w:rsidR="009D3E3B">
        <w:rPr>
          <w:rFonts w:ascii="仿宋" w:eastAsia="仿宋" w:hAnsi="仿宋" w:hint="eastAsia"/>
          <w:sz w:val="32"/>
          <w:szCs w:val="32"/>
        </w:rPr>
        <w:t>.</w:t>
      </w:r>
      <w:r w:rsidRPr="009D3E3B">
        <w:rPr>
          <w:rFonts w:ascii="仿宋" w:eastAsia="仿宋" w:hAnsi="仿宋" w:hint="eastAsia"/>
          <w:sz w:val="32"/>
          <w:szCs w:val="32"/>
        </w:rPr>
        <w:t>拥有完全自主研发版权的专业双音轨朗读资源500集以上，可以进行跟读、原声朗读\伴声朗读进行切换。</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4</w:t>
      </w:r>
      <w:r w:rsidR="009D3E3B">
        <w:rPr>
          <w:rFonts w:ascii="仿宋" w:eastAsia="仿宋" w:hAnsi="仿宋" w:hint="eastAsia"/>
          <w:sz w:val="32"/>
          <w:szCs w:val="32"/>
        </w:rPr>
        <w:t>.</w:t>
      </w:r>
      <w:r w:rsidRPr="009D3E3B">
        <w:rPr>
          <w:rFonts w:ascii="仿宋" w:eastAsia="仿宋" w:hAnsi="仿宋" w:hint="eastAsia"/>
          <w:sz w:val="32"/>
          <w:szCs w:val="32"/>
        </w:rPr>
        <w:t>英语口语类为朗读</w:t>
      </w:r>
      <w:proofErr w:type="gramStart"/>
      <w:r w:rsidRPr="009D3E3B">
        <w:rPr>
          <w:rFonts w:ascii="仿宋" w:eastAsia="仿宋" w:hAnsi="仿宋" w:hint="eastAsia"/>
          <w:sz w:val="32"/>
          <w:szCs w:val="32"/>
        </w:rPr>
        <w:t>亭</w:t>
      </w:r>
      <w:r w:rsidRPr="009D3E3B">
        <w:rPr>
          <w:rFonts w:ascii="仿宋" w:eastAsia="仿宋" w:hAnsi="仿宋"/>
          <w:sz w:val="32"/>
          <w:szCs w:val="32"/>
        </w:rPr>
        <w:t>资源</w:t>
      </w:r>
      <w:proofErr w:type="gramEnd"/>
      <w:r w:rsidRPr="009D3E3B">
        <w:rPr>
          <w:rFonts w:ascii="仿宋" w:eastAsia="仿宋" w:hAnsi="仿宋"/>
          <w:sz w:val="32"/>
          <w:szCs w:val="32"/>
        </w:rPr>
        <w:t>平台</w:t>
      </w:r>
      <w:r w:rsidRPr="009D3E3B">
        <w:rPr>
          <w:rFonts w:ascii="仿宋" w:eastAsia="仿宋" w:hAnsi="仿宋" w:hint="eastAsia"/>
          <w:sz w:val="32"/>
          <w:szCs w:val="32"/>
        </w:rPr>
        <w:t>特色资源，英语口语练习试题；引入先进的机器批改、语音识别与分析等技术，可以实现朗读口语自动评分、智能纠错等。系统支持用户以自测方式做口语练习，用户可以选择试听原音，逐句跟读，逐句提交；也可以选择不听原音，逐句朗读文本，逐句提交，自由发挥；朗读后可以</w:t>
      </w:r>
      <w:r w:rsidRPr="009D3E3B">
        <w:rPr>
          <w:rFonts w:ascii="仿宋" w:eastAsia="仿宋" w:hAnsi="仿宋" w:hint="eastAsia"/>
          <w:sz w:val="32"/>
          <w:szCs w:val="32"/>
        </w:rPr>
        <w:lastRenderedPageBreak/>
        <w:t>查看评分及纠错，并自动生成综合评分。并截图。至少提供20000句以上带原声发音和判断智能纠错，自动评分的英语口语练习课件语句。智能机器英语口语评测系统英语口语类资源必须提供以下内容，并提供目录。</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5</w:t>
      </w:r>
      <w:r w:rsidR="009D3E3B">
        <w:rPr>
          <w:rFonts w:ascii="仿宋" w:eastAsia="仿宋" w:hAnsi="仿宋" w:hint="eastAsia"/>
          <w:sz w:val="32"/>
          <w:szCs w:val="32"/>
        </w:rPr>
        <w:t>.</w:t>
      </w:r>
      <w:r w:rsidRPr="009D3E3B">
        <w:rPr>
          <w:rFonts w:ascii="仿宋" w:eastAsia="仿宋" w:hAnsi="仿宋" w:hint="eastAsia"/>
          <w:sz w:val="32"/>
          <w:szCs w:val="32"/>
        </w:rPr>
        <w:t>提供配套的智能机器英语口语评测系统正版版权授权书复印件，原件备查。</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6</w:t>
      </w:r>
      <w:r w:rsidR="009D3E3B">
        <w:rPr>
          <w:rFonts w:ascii="仿宋" w:eastAsia="仿宋" w:hAnsi="仿宋" w:hint="eastAsia"/>
          <w:sz w:val="32"/>
          <w:szCs w:val="32"/>
        </w:rPr>
        <w:t>.</w:t>
      </w:r>
      <w:r w:rsidRPr="009D3E3B">
        <w:rPr>
          <w:rFonts w:ascii="仿宋" w:eastAsia="仿宋" w:hAnsi="仿宋" w:hint="eastAsia"/>
          <w:sz w:val="32"/>
          <w:szCs w:val="32"/>
        </w:rPr>
        <w:t>朗读双音轨资源中，包含孙悦斌、张荣梅、王巍、吴宝宇、孙跃跃等知名播音专业的朗读资源同时能提供上述专业朗读</w:t>
      </w:r>
      <w:proofErr w:type="gramStart"/>
      <w:r w:rsidRPr="009D3E3B">
        <w:rPr>
          <w:rFonts w:ascii="仿宋" w:eastAsia="仿宋" w:hAnsi="仿宋" w:hint="eastAsia"/>
          <w:sz w:val="32"/>
          <w:szCs w:val="32"/>
        </w:rPr>
        <w:t>者人员</w:t>
      </w:r>
      <w:proofErr w:type="gramEnd"/>
      <w:r w:rsidRPr="009D3E3B">
        <w:rPr>
          <w:rFonts w:ascii="仿宋" w:eastAsia="仿宋" w:hAnsi="仿宋" w:hint="eastAsia"/>
          <w:sz w:val="32"/>
          <w:szCs w:val="32"/>
        </w:rPr>
        <w:t>中的至少一人的授权书复印件。原件备查。</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7</w:t>
      </w:r>
      <w:r w:rsidR="009D3E3B">
        <w:rPr>
          <w:rFonts w:ascii="仿宋" w:eastAsia="仿宋" w:hAnsi="仿宋" w:hint="eastAsia"/>
          <w:sz w:val="32"/>
          <w:szCs w:val="32"/>
        </w:rPr>
        <w:t>.</w:t>
      </w:r>
      <w:r w:rsidRPr="009D3E3B">
        <w:rPr>
          <w:rFonts w:ascii="仿宋" w:eastAsia="仿宋" w:hAnsi="仿宋" w:hint="eastAsia"/>
          <w:sz w:val="32"/>
          <w:szCs w:val="32"/>
        </w:rPr>
        <w:t>日常英语口语训练测试资源涵盖丰富完整，分为英语</w:t>
      </w:r>
      <w:proofErr w:type="gramStart"/>
      <w:r w:rsidRPr="009D3E3B">
        <w:rPr>
          <w:rFonts w:ascii="仿宋" w:eastAsia="仿宋" w:hAnsi="仿宋" w:hint="eastAsia"/>
          <w:sz w:val="32"/>
          <w:szCs w:val="32"/>
        </w:rPr>
        <w:t>四六</w:t>
      </w:r>
      <w:proofErr w:type="gramEnd"/>
      <w:r w:rsidRPr="009D3E3B">
        <w:rPr>
          <w:rFonts w:ascii="仿宋" w:eastAsia="仿宋" w:hAnsi="仿宋" w:hint="eastAsia"/>
          <w:sz w:val="32"/>
          <w:szCs w:val="32"/>
        </w:rPr>
        <w:t>级测试题、专业四级考试题；学术英语初级、中级、高级；日常口语初级、中级、高级；口语跟读情景对话、口语跟读高级；口语跟读专业级测试；星火英语等。</w:t>
      </w:r>
    </w:p>
    <w:p w:rsidR="00F948D7" w:rsidRDefault="009D3E3B" w:rsidP="009D3E3B">
      <w:pPr>
        <w:widowControl/>
        <w:spacing w:line="300" w:lineRule="auto"/>
        <w:ind w:firstLineChars="196" w:firstLine="627"/>
        <w:rPr>
          <w:rFonts w:ascii="仿宋" w:eastAsia="仿宋" w:hAnsi="仿宋" w:hint="eastAsia"/>
          <w:sz w:val="32"/>
          <w:szCs w:val="32"/>
        </w:rPr>
      </w:pPr>
      <w:r>
        <w:rPr>
          <w:rFonts w:ascii="仿宋" w:eastAsia="仿宋" w:hAnsi="仿宋" w:hint="eastAsia"/>
          <w:sz w:val="32"/>
          <w:szCs w:val="32"/>
        </w:rPr>
        <w:t>8.</w:t>
      </w:r>
      <w:r w:rsidR="00084656" w:rsidRPr="009D3E3B">
        <w:rPr>
          <w:rFonts w:ascii="仿宋" w:eastAsia="仿宋" w:hAnsi="仿宋" w:hint="eastAsia"/>
          <w:sz w:val="32"/>
          <w:szCs w:val="32"/>
        </w:rPr>
        <w:t>用户自主上传：系统支持用户自主上传朗读内容，用户可以在手机端扫描</w:t>
      </w:r>
      <w:proofErr w:type="gramStart"/>
      <w:r w:rsidR="00084656" w:rsidRPr="009D3E3B">
        <w:rPr>
          <w:rFonts w:ascii="仿宋" w:eastAsia="仿宋" w:hAnsi="仿宋" w:hint="eastAsia"/>
          <w:sz w:val="32"/>
          <w:szCs w:val="32"/>
        </w:rPr>
        <w:t>二维码后</w:t>
      </w:r>
      <w:proofErr w:type="gramEnd"/>
      <w:r w:rsidR="00084656" w:rsidRPr="009D3E3B">
        <w:rPr>
          <w:rFonts w:ascii="仿宋" w:eastAsia="仿宋" w:hAnsi="仿宋" w:hint="eastAsia"/>
          <w:sz w:val="32"/>
          <w:szCs w:val="32"/>
        </w:rPr>
        <w:t>，复制选择想要朗读的内容进行上传，当手机端上</w:t>
      </w:r>
      <w:proofErr w:type="gramStart"/>
      <w:r w:rsidR="00084656" w:rsidRPr="009D3E3B">
        <w:rPr>
          <w:rFonts w:ascii="仿宋" w:eastAsia="仿宋" w:hAnsi="仿宋" w:hint="eastAsia"/>
          <w:sz w:val="32"/>
          <w:szCs w:val="32"/>
        </w:rPr>
        <w:t>传完成</w:t>
      </w:r>
      <w:proofErr w:type="gramEnd"/>
      <w:r w:rsidR="00084656" w:rsidRPr="009D3E3B">
        <w:rPr>
          <w:rFonts w:ascii="仿宋" w:eastAsia="仿宋" w:hAnsi="仿宋" w:hint="eastAsia"/>
          <w:sz w:val="32"/>
          <w:szCs w:val="32"/>
        </w:rPr>
        <w:t>后文章内容会在</w:t>
      </w:r>
      <w:proofErr w:type="gramStart"/>
      <w:r w:rsidR="00084656" w:rsidRPr="009D3E3B">
        <w:rPr>
          <w:rFonts w:ascii="仿宋" w:eastAsia="仿宋" w:hAnsi="仿宋" w:hint="eastAsia"/>
          <w:sz w:val="32"/>
          <w:szCs w:val="32"/>
        </w:rPr>
        <w:t>触摸屏端显示</w:t>
      </w:r>
      <w:proofErr w:type="gramEnd"/>
      <w:r w:rsidR="00084656" w:rsidRPr="009D3E3B">
        <w:rPr>
          <w:rFonts w:ascii="仿宋" w:eastAsia="仿宋" w:hAnsi="仿宋" w:hint="eastAsia"/>
          <w:sz w:val="32"/>
          <w:szCs w:val="32"/>
        </w:rPr>
        <w:t>，方便用户自主朗读，截图。</w:t>
      </w:r>
    </w:p>
    <w:p w:rsidR="00084656" w:rsidRPr="009D3E3B" w:rsidRDefault="009D3E3B" w:rsidP="009D3E3B">
      <w:pPr>
        <w:widowControl/>
        <w:spacing w:line="300" w:lineRule="auto"/>
        <w:ind w:firstLineChars="196" w:firstLine="627"/>
        <w:rPr>
          <w:rFonts w:ascii="仿宋" w:eastAsia="仿宋" w:hAnsi="仿宋" w:hint="eastAsia"/>
          <w:sz w:val="32"/>
          <w:szCs w:val="32"/>
        </w:rPr>
      </w:pPr>
      <w:r>
        <w:rPr>
          <w:rFonts w:ascii="仿宋" w:eastAsia="仿宋" w:hAnsi="仿宋" w:hint="eastAsia"/>
          <w:sz w:val="32"/>
          <w:szCs w:val="32"/>
        </w:rPr>
        <w:t>9.</w:t>
      </w:r>
      <w:r w:rsidR="00084656" w:rsidRPr="009D3E3B">
        <w:rPr>
          <w:rFonts w:ascii="仿宋" w:eastAsia="仿宋" w:hAnsi="仿宋" w:hint="eastAsia"/>
          <w:sz w:val="32"/>
          <w:szCs w:val="32"/>
        </w:rPr>
        <w:t>朗读类资源包含：专业电台主播、中国传媒大学播音系教授、广播电台十佳播音主持人、金话筒提名奖获得者、专业配音指导等录制专业朗读素材。</w:t>
      </w:r>
    </w:p>
    <w:p w:rsidR="00084656" w:rsidRPr="009D3E3B" w:rsidRDefault="009D3E3B" w:rsidP="009D3E3B">
      <w:pPr>
        <w:widowControl/>
        <w:spacing w:line="300" w:lineRule="auto"/>
        <w:ind w:firstLineChars="196" w:firstLine="627"/>
        <w:rPr>
          <w:rFonts w:ascii="仿宋" w:eastAsia="仿宋" w:hAnsi="仿宋" w:hint="eastAsia"/>
          <w:sz w:val="32"/>
          <w:szCs w:val="32"/>
        </w:rPr>
      </w:pPr>
      <w:r>
        <w:rPr>
          <w:rFonts w:ascii="仿宋" w:eastAsia="仿宋" w:hAnsi="仿宋" w:hint="eastAsia"/>
          <w:sz w:val="32"/>
          <w:szCs w:val="32"/>
        </w:rPr>
        <w:lastRenderedPageBreak/>
        <w:t>10.</w:t>
      </w:r>
      <w:r w:rsidR="00084656" w:rsidRPr="009D3E3B">
        <w:rPr>
          <w:rFonts w:ascii="仿宋" w:eastAsia="仿宋" w:hAnsi="仿宋" w:hint="eastAsia"/>
          <w:sz w:val="32"/>
          <w:szCs w:val="32"/>
        </w:rPr>
        <w:t>朗读</w:t>
      </w:r>
      <w:proofErr w:type="gramStart"/>
      <w:r w:rsidR="00084656" w:rsidRPr="009D3E3B">
        <w:rPr>
          <w:rFonts w:ascii="仿宋" w:eastAsia="仿宋" w:hAnsi="仿宋" w:hint="eastAsia"/>
          <w:sz w:val="32"/>
          <w:szCs w:val="32"/>
        </w:rPr>
        <w:t>亭</w:t>
      </w:r>
      <w:r w:rsidR="00084656" w:rsidRPr="009D3E3B">
        <w:rPr>
          <w:rFonts w:ascii="仿宋" w:eastAsia="仿宋" w:hAnsi="仿宋"/>
          <w:sz w:val="32"/>
          <w:szCs w:val="32"/>
        </w:rPr>
        <w:t>资源</w:t>
      </w:r>
      <w:proofErr w:type="gramEnd"/>
      <w:r w:rsidR="00084656" w:rsidRPr="009D3E3B">
        <w:rPr>
          <w:rFonts w:ascii="仿宋" w:eastAsia="仿宋" w:hAnsi="仿宋"/>
          <w:sz w:val="32"/>
          <w:szCs w:val="32"/>
        </w:rPr>
        <w:t>平台</w:t>
      </w:r>
      <w:r w:rsidR="00084656" w:rsidRPr="009D3E3B">
        <w:rPr>
          <w:rFonts w:ascii="仿宋" w:eastAsia="仿宋" w:hAnsi="仿宋" w:hint="eastAsia"/>
          <w:sz w:val="32"/>
          <w:szCs w:val="32"/>
        </w:rPr>
        <w:t>，</w:t>
      </w:r>
      <w:proofErr w:type="gramStart"/>
      <w:r w:rsidR="00084656" w:rsidRPr="009D3E3B">
        <w:rPr>
          <w:rFonts w:ascii="仿宋" w:eastAsia="仿宋" w:hAnsi="仿宋" w:hint="eastAsia"/>
          <w:sz w:val="32"/>
          <w:szCs w:val="32"/>
        </w:rPr>
        <w:t>具备微信阅读</w:t>
      </w:r>
      <w:proofErr w:type="gramEnd"/>
      <w:r w:rsidR="00084656" w:rsidRPr="009D3E3B">
        <w:rPr>
          <w:rFonts w:ascii="仿宋" w:eastAsia="仿宋" w:hAnsi="仿宋" w:hint="eastAsia"/>
          <w:sz w:val="32"/>
          <w:szCs w:val="32"/>
        </w:rPr>
        <w:t>推广服务平台，能通过朗读亭和</w:t>
      </w:r>
      <w:proofErr w:type="gramStart"/>
      <w:r w:rsidR="00084656" w:rsidRPr="009D3E3B">
        <w:rPr>
          <w:rFonts w:ascii="仿宋" w:eastAsia="仿宋" w:hAnsi="仿宋" w:hint="eastAsia"/>
          <w:sz w:val="32"/>
          <w:szCs w:val="32"/>
        </w:rPr>
        <w:t>微信相</w:t>
      </w:r>
      <w:proofErr w:type="gramEnd"/>
      <w:r w:rsidR="00084656" w:rsidRPr="009D3E3B">
        <w:rPr>
          <w:rFonts w:ascii="仿宋" w:eastAsia="仿宋" w:hAnsi="仿宋" w:hint="eastAsia"/>
          <w:sz w:val="32"/>
          <w:szCs w:val="32"/>
        </w:rPr>
        <w:t>结合进行线上朗读推广活动，能提供活动平台截图和相应</w:t>
      </w:r>
      <w:proofErr w:type="gramStart"/>
      <w:r w:rsidR="00084656" w:rsidRPr="009D3E3B">
        <w:rPr>
          <w:rFonts w:ascii="仿宋" w:eastAsia="仿宋" w:hAnsi="仿宋" w:hint="eastAsia"/>
          <w:sz w:val="32"/>
          <w:szCs w:val="32"/>
        </w:rPr>
        <w:t>微信公众号</w:t>
      </w:r>
      <w:proofErr w:type="gramEnd"/>
      <w:r w:rsidR="00084656" w:rsidRPr="009D3E3B">
        <w:rPr>
          <w:rFonts w:ascii="仿宋" w:eastAsia="仿宋" w:hAnsi="仿宋" w:hint="eastAsia"/>
          <w:sz w:val="32"/>
          <w:szCs w:val="32"/>
        </w:rPr>
        <w:t>的二</w:t>
      </w:r>
      <w:proofErr w:type="gramStart"/>
      <w:r w:rsidR="00084656" w:rsidRPr="009D3E3B">
        <w:rPr>
          <w:rFonts w:ascii="仿宋" w:eastAsia="仿宋" w:hAnsi="仿宋" w:hint="eastAsia"/>
          <w:sz w:val="32"/>
          <w:szCs w:val="32"/>
        </w:rPr>
        <w:t>维码图</w:t>
      </w:r>
      <w:proofErr w:type="gramEnd"/>
      <w:r w:rsidR="00084656" w:rsidRPr="009D3E3B">
        <w:rPr>
          <w:rFonts w:ascii="仿宋" w:eastAsia="仿宋" w:hAnsi="仿宋" w:hint="eastAsia"/>
          <w:sz w:val="32"/>
          <w:szCs w:val="32"/>
        </w:rPr>
        <w:t>，能够查看到至少举办过过八次以上案例活动的截图。</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1.</w:t>
      </w:r>
      <w:r w:rsidRPr="009D3E3B">
        <w:rPr>
          <w:rFonts w:ascii="仿宋" w:eastAsia="仿宋" w:hAnsi="仿宋" w:hint="eastAsia"/>
          <w:sz w:val="32"/>
          <w:szCs w:val="32"/>
        </w:rPr>
        <w:t>提供的音视频格式为TSWEN文件格式，支持本地缓存播放。资源应该满足1024*768分辨率、25帧、视频400kb、音频是32kb</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2.</w:t>
      </w:r>
      <w:r w:rsidRPr="009D3E3B">
        <w:rPr>
          <w:rFonts w:ascii="仿宋" w:eastAsia="仿宋" w:hAnsi="仿宋" w:hint="eastAsia"/>
          <w:sz w:val="32"/>
          <w:szCs w:val="32"/>
        </w:rPr>
        <w:t>多媒体朗读资源服务平台具有在线录音功能，系统具有录音、调音、保存的功能。用户选择朗读素材系统播放朗读片段的同时进入自动录音状态。系统自动录音期间，通过切换可以终止录音。</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3.</w:t>
      </w:r>
      <w:r w:rsidRPr="009D3E3B">
        <w:rPr>
          <w:rFonts w:ascii="仿宋" w:eastAsia="仿宋" w:hAnsi="仿宋" w:hint="eastAsia"/>
          <w:sz w:val="32"/>
          <w:szCs w:val="32"/>
        </w:rPr>
        <w:t>资源平台具有录音试听功能，系统自动上传朗读录音到服务器，上传完毕后，会发送朗读录音到手机微信中。录音结束后，</w:t>
      </w:r>
      <w:proofErr w:type="gramStart"/>
      <w:r w:rsidRPr="009D3E3B">
        <w:rPr>
          <w:rFonts w:ascii="仿宋" w:eastAsia="仿宋" w:hAnsi="仿宋" w:hint="eastAsia"/>
          <w:sz w:val="32"/>
          <w:szCs w:val="32"/>
        </w:rPr>
        <w:t>在弹窗点击</w:t>
      </w:r>
      <w:proofErr w:type="gramEnd"/>
      <w:r w:rsidRPr="009D3E3B">
        <w:rPr>
          <w:rFonts w:ascii="仿宋" w:eastAsia="仿宋" w:hAnsi="仿宋" w:hint="eastAsia"/>
          <w:sz w:val="32"/>
          <w:szCs w:val="32"/>
        </w:rPr>
        <w:t>“试听录音”按钮，进入试听弹窗，试听资源。</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4.</w:t>
      </w:r>
      <w:r w:rsidRPr="009D3E3B">
        <w:rPr>
          <w:rFonts w:ascii="仿宋" w:eastAsia="仿宋" w:hAnsi="仿宋" w:hint="eastAsia"/>
          <w:sz w:val="32"/>
          <w:szCs w:val="32"/>
        </w:rPr>
        <w:t>资源平台具有录音分享功能，朗读录音保存在手机微信中，可随时点击进行试听，也</w:t>
      </w:r>
      <w:proofErr w:type="gramStart"/>
      <w:r w:rsidRPr="009D3E3B">
        <w:rPr>
          <w:rFonts w:ascii="仿宋" w:eastAsia="仿宋" w:hAnsi="仿宋" w:hint="eastAsia"/>
          <w:sz w:val="32"/>
          <w:szCs w:val="32"/>
        </w:rPr>
        <w:t>可微信分享</w:t>
      </w:r>
      <w:proofErr w:type="gramEnd"/>
      <w:r w:rsidRPr="009D3E3B">
        <w:rPr>
          <w:rFonts w:ascii="仿宋" w:eastAsia="仿宋" w:hAnsi="仿宋" w:hint="eastAsia"/>
          <w:sz w:val="32"/>
          <w:szCs w:val="32"/>
        </w:rPr>
        <w:t>转发至朋友圈。分享的朗读资源，可以点赞、定位来源于哪个图书馆位置。</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5.</w:t>
      </w:r>
      <w:r w:rsidRPr="009D3E3B">
        <w:rPr>
          <w:rFonts w:ascii="仿宋" w:eastAsia="仿宋" w:hAnsi="仿宋" w:hint="eastAsia"/>
          <w:sz w:val="32"/>
          <w:szCs w:val="32"/>
        </w:rPr>
        <w:t>资源平台包括多媒体朗读资源</w:t>
      </w:r>
      <w:proofErr w:type="gramStart"/>
      <w:r w:rsidRPr="009D3E3B">
        <w:rPr>
          <w:rFonts w:ascii="仿宋" w:eastAsia="仿宋" w:hAnsi="仿宋" w:hint="eastAsia"/>
          <w:sz w:val="32"/>
          <w:szCs w:val="32"/>
        </w:rPr>
        <w:t>库及其</w:t>
      </w:r>
      <w:proofErr w:type="gramEnd"/>
      <w:r w:rsidRPr="009D3E3B">
        <w:rPr>
          <w:rFonts w:ascii="仿宋" w:eastAsia="仿宋" w:hAnsi="仿宋" w:hint="eastAsia"/>
          <w:sz w:val="32"/>
          <w:szCs w:val="32"/>
        </w:rPr>
        <w:t>应用系统以及系统服务所附带的硬件设备。</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1</w:t>
      </w:r>
      <w:r w:rsidR="009D3E3B">
        <w:rPr>
          <w:rFonts w:ascii="仿宋" w:eastAsia="仿宋" w:hAnsi="仿宋" w:hint="eastAsia"/>
          <w:sz w:val="32"/>
          <w:szCs w:val="32"/>
        </w:rPr>
        <w:t>6.</w:t>
      </w:r>
      <w:r w:rsidRPr="009D3E3B">
        <w:rPr>
          <w:rFonts w:ascii="仿宋" w:eastAsia="仿宋" w:hAnsi="仿宋" w:hint="eastAsia"/>
          <w:sz w:val="32"/>
          <w:szCs w:val="32"/>
        </w:rPr>
        <w:t>售后服务要求：提供400热线或者免费服务固定电话。电话无法解决时，48小时内提供上门服务。供应商须经常回访，了</w:t>
      </w:r>
      <w:r w:rsidRPr="009D3E3B">
        <w:rPr>
          <w:rFonts w:ascii="仿宋" w:eastAsia="仿宋" w:hAnsi="仿宋" w:hint="eastAsia"/>
          <w:sz w:val="32"/>
          <w:szCs w:val="32"/>
        </w:rPr>
        <w:lastRenderedPageBreak/>
        <w:t>解用户使用情况并解答疑难问题，负责产品合同期内的免费维护，活动支持，版权问题由供应商负责。</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执行的技术标准（国家标准、行业标准、企业标准）：国家标准</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质量保证期：3年</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售后服务要求：终身维护。数据库安装与调试；数据的及时更新；技术培训；检索培训；与数据服务相关的技术支持。在合作期间，提供24小时电话服务，E-mail、QQ等网络支持服务，72小时内技术人员上门服务。</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技术培训要求：平台管理、客户使用培训。时间根据需方安排而定。</w:t>
      </w:r>
    </w:p>
    <w:p w:rsidR="00084656" w:rsidRPr="009D3E3B" w:rsidRDefault="00084656" w:rsidP="009D3E3B">
      <w:pPr>
        <w:spacing w:line="300" w:lineRule="auto"/>
        <w:ind w:firstLineChars="200" w:firstLine="640"/>
        <w:rPr>
          <w:rFonts w:ascii="楷体" w:eastAsia="楷体" w:hAnsi="楷体" w:hint="eastAsia"/>
          <w:sz w:val="32"/>
          <w:szCs w:val="32"/>
        </w:rPr>
      </w:pPr>
      <w:r w:rsidRPr="009D3E3B">
        <w:rPr>
          <w:rFonts w:ascii="楷体" w:eastAsia="楷体" w:hAnsi="楷体" w:hint="eastAsia"/>
          <w:sz w:val="32"/>
          <w:szCs w:val="32"/>
        </w:rPr>
        <w:t>八、全球大学生创新创业与就业数字资源平台</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详细配置和主要技术参数要求：</w:t>
      </w:r>
    </w:p>
    <w:p w:rsidR="00084656" w:rsidRPr="009D3E3B" w:rsidRDefault="009D3E3B"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（一）</w:t>
      </w:r>
      <w:r w:rsidR="00084656" w:rsidRPr="009D3E3B">
        <w:rPr>
          <w:rFonts w:ascii="仿宋" w:eastAsia="仿宋" w:hAnsi="仿宋" w:hint="eastAsia"/>
          <w:sz w:val="32"/>
          <w:szCs w:val="32"/>
        </w:rPr>
        <w:t>资源内容：</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1</w:t>
      </w:r>
      <w:r w:rsidR="009D3E3B">
        <w:rPr>
          <w:rFonts w:ascii="仿宋" w:eastAsia="仿宋" w:hAnsi="仿宋" w:hint="eastAsia"/>
          <w:sz w:val="32"/>
          <w:szCs w:val="32"/>
        </w:rPr>
        <w:t>.</w:t>
      </w:r>
      <w:r w:rsidRPr="009D3E3B">
        <w:rPr>
          <w:rFonts w:ascii="仿宋" w:eastAsia="仿宋" w:hAnsi="仿宋" w:hint="eastAsia"/>
          <w:sz w:val="32"/>
          <w:szCs w:val="32"/>
        </w:rPr>
        <w:t>创新创业视频及资源数据库：包含最新的、最全的在线视频课程、创业电子书库及互动直播服务。覆盖从创新创业基本方法、公司经营理念、行业热点痛点分析、成功案例</w:t>
      </w:r>
      <w:r w:rsidRPr="009D3E3B">
        <w:rPr>
          <w:rFonts w:ascii="仿宋" w:eastAsia="仿宋" w:hAnsi="仿宋"/>
          <w:sz w:val="32"/>
          <w:szCs w:val="32"/>
        </w:rPr>
        <w:t>CEO</w:t>
      </w:r>
      <w:r w:rsidRPr="009D3E3B">
        <w:rPr>
          <w:rFonts w:ascii="仿宋" w:eastAsia="仿宋" w:hAnsi="仿宋" w:hint="eastAsia"/>
          <w:sz w:val="32"/>
          <w:szCs w:val="32"/>
        </w:rPr>
        <w:t>访谈、欧美创新创业动态、全球直播中心与在校生进行视频互动交流的视频资料。全年近</w:t>
      </w:r>
      <w:r w:rsidRPr="009D3E3B">
        <w:rPr>
          <w:rFonts w:ascii="仿宋" w:eastAsia="仿宋" w:hAnsi="仿宋"/>
          <w:sz w:val="32"/>
          <w:szCs w:val="32"/>
        </w:rPr>
        <w:t>1400</w:t>
      </w:r>
      <w:r w:rsidRPr="009D3E3B">
        <w:rPr>
          <w:rFonts w:ascii="仿宋" w:eastAsia="仿宋" w:hAnsi="仿宋" w:hint="eastAsia"/>
          <w:sz w:val="32"/>
          <w:szCs w:val="32"/>
        </w:rPr>
        <w:t>个小时，</w:t>
      </w:r>
      <w:r w:rsidRPr="009D3E3B">
        <w:rPr>
          <w:rFonts w:ascii="仿宋" w:eastAsia="仿宋" w:hAnsi="仿宋"/>
          <w:sz w:val="32"/>
          <w:szCs w:val="32"/>
        </w:rPr>
        <w:t>4000</w:t>
      </w:r>
      <w:r w:rsidRPr="009D3E3B">
        <w:rPr>
          <w:rFonts w:ascii="仿宋" w:eastAsia="仿宋" w:hAnsi="仿宋" w:hint="eastAsia"/>
          <w:sz w:val="32"/>
          <w:szCs w:val="32"/>
        </w:rPr>
        <w:t>多个</w:t>
      </w:r>
      <w:proofErr w:type="gramStart"/>
      <w:r w:rsidRPr="009D3E3B">
        <w:rPr>
          <w:rFonts w:ascii="仿宋" w:eastAsia="仿宋" w:hAnsi="仿宋" w:hint="eastAsia"/>
          <w:sz w:val="32"/>
          <w:szCs w:val="32"/>
        </w:rPr>
        <w:t>视频微课的</w:t>
      </w:r>
      <w:proofErr w:type="gramEnd"/>
      <w:r w:rsidRPr="009D3E3B">
        <w:rPr>
          <w:rFonts w:ascii="仿宋" w:eastAsia="仿宋" w:hAnsi="仿宋" w:hint="eastAsia"/>
          <w:sz w:val="32"/>
          <w:szCs w:val="32"/>
        </w:rPr>
        <w:t>总资源量。</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2</w:t>
      </w:r>
      <w:r w:rsidR="009D3E3B">
        <w:rPr>
          <w:rFonts w:ascii="仿宋" w:eastAsia="仿宋" w:hAnsi="仿宋" w:hint="eastAsia"/>
          <w:sz w:val="32"/>
          <w:szCs w:val="32"/>
        </w:rPr>
        <w:t>.</w:t>
      </w:r>
      <w:r w:rsidRPr="009D3E3B">
        <w:rPr>
          <w:rFonts w:ascii="仿宋" w:eastAsia="仿宋" w:hAnsi="仿宋" w:hint="eastAsia"/>
          <w:sz w:val="32"/>
          <w:szCs w:val="32"/>
        </w:rPr>
        <w:t>求职就业视频及资源数据库：覆盖从职业生涯规划，求职培训，面试辅导，企业岗位技能培训，企业上升通道培训，人生</w:t>
      </w:r>
      <w:r w:rsidRPr="009D3E3B">
        <w:rPr>
          <w:rFonts w:ascii="仿宋" w:eastAsia="仿宋" w:hAnsi="仿宋" w:hint="eastAsia"/>
          <w:sz w:val="32"/>
          <w:szCs w:val="32"/>
        </w:rPr>
        <w:lastRenderedPageBreak/>
        <w:t>目标设定等一系列课程及电子书。其中岗位培训覆盖</w:t>
      </w:r>
      <w:r w:rsidRPr="009D3E3B">
        <w:rPr>
          <w:rFonts w:ascii="仿宋" w:eastAsia="仿宋" w:hAnsi="仿宋"/>
          <w:sz w:val="32"/>
          <w:szCs w:val="32"/>
        </w:rPr>
        <w:t>100</w:t>
      </w:r>
      <w:proofErr w:type="gramStart"/>
      <w:r w:rsidRPr="009D3E3B">
        <w:rPr>
          <w:rFonts w:ascii="仿宋" w:eastAsia="仿宋" w:hAnsi="仿宋" w:hint="eastAsia"/>
          <w:sz w:val="32"/>
          <w:szCs w:val="32"/>
        </w:rPr>
        <w:t>余岗位</w:t>
      </w:r>
      <w:proofErr w:type="gramEnd"/>
      <w:r w:rsidRPr="009D3E3B">
        <w:rPr>
          <w:rFonts w:ascii="仿宋" w:eastAsia="仿宋" w:hAnsi="仿宋" w:hint="eastAsia"/>
          <w:sz w:val="32"/>
          <w:szCs w:val="32"/>
        </w:rPr>
        <w:t>的核心技能培训。总视频量超过</w:t>
      </w:r>
      <w:r w:rsidRPr="009D3E3B">
        <w:rPr>
          <w:rFonts w:ascii="仿宋" w:eastAsia="仿宋" w:hAnsi="仿宋"/>
          <w:sz w:val="32"/>
          <w:szCs w:val="32"/>
        </w:rPr>
        <w:t>450</w:t>
      </w:r>
      <w:r w:rsidRPr="009D3E3B">
        <w:rPr>
          <w:rFonts w:ascii="仿宋" w:eastAsia="仿宋" w:hAnsi="仿宋" w:hint="eastAsia"/>
          <w:sz w:val="32"/>
          <w:szCs w:val="32"/>
        </w:rPr>
        <w:t>小时，</w:t>
      </w:r>
      <w:r w:rsidRPr="009D3E3B">
        <w:rPr>
          <w:rFonts w:ascii="仿宋" w:eastAsia="仿宋" w:hAnsi="仿宋"/>
          <w:sz w:val="32"/>
          <w:szCs w:val="32"/>
        </w:rPr>
        <w:t>800</w:t>
      </w:r>
      <w:r w:rsidRPr="009D3E3B">
        <w:rPr>
          <w:rFonts w:ascii="仿宋" w:eastAsia="仿宋" w:hAnsi="仿宋" w:hint="eastAsia"/>
          <w:sz w:val="32"/>
          <w:szCs w:val="32"/>
        </w:rPr>
        <w:t>多个</w:t>
      </w:r>
      <w:proofErr w:type="gramStart"/>
      <w:r w:rsidRPr="009D3E3B">
        <w:rPr>
          <w:rFonts w:ascii="仿宋" w:eastAsia="仿宋" w:hAnsi="仿宋" w:hint="eastAsia"/>
          <w:sz w:val="32"/>
          <w:szCs w:val="32"/>
        </w:rPr>
        <w:t>视频微课资源</w:t>
      </w:r>
      <w:proofErr w:type="gramEnd"/>
      <w:r w:rsidRPr="009D3E3B">
        <w:rPr>
          <w:rFonts w:ascii="仿宋" w:eastAsia="仿宋" w:hAnsi="仿宋" w:hint="eastAsia"/>
          <w:sz w:val="32"/>
          <w:szCs w:val="32"/>
        </w:rPr>
        <w:t>。</w:t>
      </w:r>
    </w:p>
    <w:p w:rsidR="00084656" w:rsidRPr="009D3E3B" w:rsidRDefault="009D3E3B"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（二）</w:t>
      </w:r>
      <w:r w:rsidR="00084656" w:rsidRPr="009D3E3B">
        <w:rPr>
          <w:rFonts w:ascii="仿宋" w:eastAsia="仿宋" w:hAnsi="仿宋" w:hint="eastAsia"/>
          <w:sz w:val="32"/>
          <w:szCs w:val="32"/>
        </w:rPr>
        <w:t>数据库特色及平台功能：</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1</w:t>
      </w:r>
      <w:r w:rsidR="009D3E3B">
        <w:rPr>
          <w:rFonts w:ascii="仿宋" w:eastAsia="仿宋" w:hAnsi="仿宋" w:hint="eastAsia"/>
          <w:sz w:val="32"/>
          <w:szCs w:val="32"/>
        </w:rPr>
        <w:t>.</w:t>
      </w:r>
      <w:r w:rsidRPr="009D3E3B">
        <w:rPr>
          <w:rFonts w:ascii="仿宋" w:eastAsia="仿宋" w:hAnsi="仿宋" w:hint="eastAsia"/>
          <w:sz w:val="32"/>
          <w:szCs w:val="32"/>
        </w:rPr>
        <w:t>数据库里的所有视频均为最新的视频素材，每周更新，全年总更新量约</w:t>
      </w:r>
      <w:r w:rsidRPr="009D3E3B">
        <w:rPr>
          <w:rFonts w:ascii="仿宋" w:eastAsia="仿宋" w:hAnsi="仿宋"/>
          <w:sz w:val="32"/>
          <w:szCs w:val="32"/>
        </w:rPr>
        <w:t>60%</w:t>
      </w:r>
      <w:r w:rsidRPr="009D3E3B">
        <w:rPr>
          <w:rFonts w:ascii="仿宋" w:eastAsia="仿宋" w:hAnsi="仿宋" w:hint="eastAsia"/>
          <w:sz w:val="32"/>
          <w:szCs w:val="32"/>
        </w:rPr>
        <w:t>。</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2</w:t>
      </w:r>
      <w:r w:rsidR="009D3E3B">
        <w:rPr>
          <w:rFonts w:ascii="仿宋" w:eastAsia="仿宋" w:hAnsi="仿宋" w:hint="eastAsia"/>
          <w:sz w:val="32"/>
          <w:szCs w:val="32"/>
        </w:rPr>
        <w:t>.</w:t>
      </w:r>
      <w:r w:rsidRPr="009D3E3B">
        <w:rPr>
          <w:rFonts w:ascii="仿宋" w:eastAsia="仿宋" w:hAnsi="仿宋" w:hint="eastAsia"/>
          <w:sz w:val="32"/>
          <w:szCs w:val="32"/>
        </w:rPr>
        <w:t>在教学方式上采用讲座、路演、讨论课、在线视频直播互动等方式。</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3</w:t>
      </w:r>
      <w:r w:rsidR="009D3E3B">
        <w:rPr>
          <w:rFonts w:ascii="仿宋" w:eastAsia="仿宋" w:hAnsi="仿宋" w:hint="eastAsia"/>
          <w:sz w:val="32"/>
          <w:szCs w:val="32"/>
        </w:rPr>
        <w:t>.</w:t>
      </w:r>
      <w:r w:rsidRPr="009D3E3B">
        <w:rPr>
          <w:rFonts w:ascii="仿宋" w:eastAsia="仿宋" w:hAnsi="仿宋" w:hint="eastAsia"/>
          <w:sz w:val="32"/>
          <w:szCs w:val="32"/>
        </w:rPr>
        <w:t>部分视频效果达到央视教学片的播出标准，视觉效果清晰、流畅而且舒服。另一部分是在活动现场采用高清摄像机、高清麦克风录制而成。</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4</w:t>
      </w:r>
      <w:r w:rsidR="00F948D7">
        <w:rPr>
          <w:rFonts w:ascii="仿宋" w:eastAsia="仿宋" w:hAnsi="仿宋" w:hint="eastAsia"/>
          <w:sz w:val="32"/>
          <w:szCs w:val="32"/>
        </w:rPr>
        <w:t>.</w:t>
      </w:r>
      <w:r w:rsidRPr="009D3E3B">
        <w:rPr>
          <w:rFonts w:ascii="仿宋" w:eastAsia="仿宋" w:hAnsi="仿宋" w:hint="eastAsia"/>
          <w:sz w:val="32"/>
          <w:szCs w:val="32"/>
        </w:rPr>
        <w:t>内容为原创资源，拥有自主知识产权。</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5</w:t>
      </w:r>
      <w:r w:rsidR="00F948D7">
        <w:rPr>
          <w:rFonts w:ascii="仿宋" w:eastAsia="仿宋" w:hAnsi="仿宋" w:hint="eastAsia"/>
          <w:sz w:val="32"/>
          <w:szCs w:val="32"/>
        </w:rPr>
        <w:t>.</w:t>
      </w:r>
      <w:r w:rsidRPr="009D3E3B">
        <w:rPr>
          <w:rFonts w:ascii="仿宋" w:eastAsia="仿宋" w:hAnsi="仿宋" w:hint="eastAsia"/>
          <w:sz w:val="32"/>
          <w:szCs w:val="32"/>
        </w:rPr>
        <w:t>数据库使用</w:t>
      </w:r>
      <w:r w:rsidRPr="009D3E3B">
        <w:rPr>
          <w:rFonts w:ascii="仿宋" w:eastAsia="仿宋" w:hAnsi="仿宋"/>
          <w:sz w:val="32"/>
          <w:szCs w:val="32"/>
        </w:rPr>
        <w:t>web</w:t>
      </w:r>
      <w:r w:rsidRPr="009D3E3B">
        <w:rPr>
          <w:rFonts w:ascii="仿宋" w:eastAsia="仿宋" w:hAnsi="仿宋" w:hint="eastAsia"/>
          <w:sz w:val="32"/>
          <w:szCs w:val="32"/>
        </w:rPr>
        <w:t>远程包库方式进行访问。</w:t>
      </w:r>
    </w:p>
    <w:p w:rsidR="00084656" w:rsidRPr="009D3E3B" w:rsidRDefault="00F948D7"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（三）</w:t>
      </w:r>
      <w:r w:rsidR="00084656" w:rsidRPr="009D3E3B">
        <w:rPr>
          <w:rFonts w:ascii="仿宋" w:eastAsia="仿宋" w:hAnsi="仿宋" w:hint="eastAsia"/>
          <w:sz w:val="32"/>
          <w:szCs w:val="32"/>
        </w:rPr>
        <w:t>售后服务：</w:t>
      </w:r>
    </w:p>
    <w:p w:rsidR="00084656" w:rsidRPr="009D3E3B" w:rsidRDefault="00F948D7"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1.</w:t>
      </w:r>
      <w:r w:rsidR="00084656" w:rsidRPr="009D3E3B">
        <w:rPr>
          <w:rFonts w:ascii="仿宋" w:eastAsia="仿宋" w:hAnsi="仿宋" w:hint="eastAsia"/>
          <w:sz w:val="32"/>
          <w:szCs w:val="32"/>
        </w:rPr>
        <w:t>保证所提供电子产品数据安全界面友好，访问</w:t>
      </w:r>
      <w:proofErr w:type="gramStart"/>
      <w:r w:rsidR="00084656" w:rsidRPr="009D3E3B">
        <w:rPr>
          <w:rFonts w:ascii="仿宋" w:eastAsia="仿宋" w:hAnsi="仿宋" w:hint="eastAsia"/>
          <w:sz w:val="32"/>
          <w:szCs w:val="32"/>
        </w:rPr>
        <w:t>速度快并能</w:t>
      </w:r>
      <w:proofErr w:type="gramEnd"/>
      <w:r w:rsidR="00084656" w:rsidRPr="009D3E3B">
        <w:rPr>
          <w:rFonts w:ascii="仿宋" w:eastAsia="仿宋" w:hAnsi="仿宋" w:hint="eastAsia"/>
          <w:sz w:val="32"/>
          <w:szCs w:val="32"/>
        </w:rPr>
        <w:t>满足用户需求。</w:t>
      </w:r>
    </w:p>
    <w:p w:rsidR="00084656" w:rsidRPr="009D3E3B" w:rsidRDefault="00F948D7"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2.</w:t>
      </w:r>
      <w:r w:rsidR="00084656" w:rsidRPr="009D3E3B">
        <w:rPr>
          <w:rFonts w:ascii="仿宋" w:eastAsia="仿宋" w:hAnsi="仿宋" w:hint="eastAsia"/>
          <w:sz w:val="32"/>
          <w:szCs w:val="32"/>
        </w:rPr>
        <w:t>保证所提供的电子产品均已取得合法授权，没有侵犯他人的任何合法权益，包括但不限于知识产权与出版权。</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3</w:t>
      </w:r>
      <w:r w:rsidR="00F948D7">
        <w:rPr>
          <w:rFonts w:ascii="仿宋" w:eastAsia="仿宋" w:hAnsi="仿宋" w:hint="eastAsia"/>
          <w:sz w:val="32"/>
          <w:szCs w:val="32"/>
        </w:rPr>
        <w:t>.</w:t>
      </w:r>
      <w:r w:rsidRPr="009D3E3B">
        <w:rPr>
          <w:rFonts w:ascii="仿宋" w:eastAsia="仿宋" w:hAnsi="仿宋" w:hint="eastAsia"/>
          <w:sz w:val="32"/>
          <w:szCs w:val="32"/>
        </w:rPr>
        <w:t>为用户提供</w:t>
      </w:r>
      <w:r w:rsidRPr="009D3E3B">
        <w:rPr>
          <w:rFonts w:ascii="仿宋" w:eastAsia="仿宋" w:hAnsi="仿宋"/>
          <w:sz w:val="32"/>
          <w:szCs w:val="32"/>
        </w:rPr>
        <w:t>7</w:t>
      </w:r>
      <w:r w:rsidRPr="009D3E3B">
        <w:rPr>
          <w:rFonts w:ascii="仿宋" w:eastAsia="仿宋" w:hAnsi="仿宋" w:hint="eastAsia"/>
          <w:sz w:val="32"/>
          <w:szCs w:val="32"/>
        </w:rPr>
        <w:t>×</w:t>
      </w:r>
      <w:r w:rsidRPr="009D3E3B">
        <w:rPr>
          <w:rFonts w:ascii="仿宋" w:eastAsia="仿宋" w:hAnsi="仿宋"/>
          <w:sz w:val="32"/>
          <w:szCs w:val="32"/>
        </w:rPr>
        <w:t>12</w:t>
      </w:r>
      <w:r w:rsidRPr="009D3E3B">
        <w:rPr>
          <w:rFonts w:ascii="仿宋" w:eastAsia="仿宋" w:hAnsi="仿宋" w:hint="eastAsia"/>
          <w:sz w:val="32"/>
          <w:szCs w:val="32"/>
        </w:rPr>
        <w:t>小时技术支持，及时处理使用过程中的任何技术问题。</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lastRenderedPageBreak/>
        <w:t>4</w:t>
      </w:r>
      <w:r w:rsidR="00F948D7">
        <w:rPr>
          <w:rFonts w:ascii="仿宋" w:eastAsia="仿宋" w:hAnsi="仿宋" w:hint="eastAsia"/>
          <w:sz w:val="32"/>
          <w:szCs w:val="32"/>
        </w:rPr>
        <w:t>.</w:t>
      </w:r>
      <w:r w:rsidRPr="009D3E3B">
        <w:rPr>
          <w:rFonts w:ascii="仿宋" w:eastAsia="仿宋" w:hAnsi="仿宋" w:hint="eastAsia"/>
          <w:sz w:val="32"/>
          <w:szCs w:val="32"/>
        </w:rPr>
        <w:t>因服务器网络等原因调整数据库时，一天内更换完毕</w:t>
      </w:r>
      <w:r w:rsidRPr="009D3E3B">
        <w:rPr>
          <w:rFonts w:ascii="仿宋" w:eastAsia="仿宋" w:hAnsi="仿宋"/>
          <w:sz w:val="32"/>
          <w:szCs w:val="32"/>
        </w:rPr>
        <w:t>IP</w:t>
      </w:r>
      <w:r w:rsidRPr="009D3E3B">
        <w:rPr>
          <w:rFonts w:ascii="仿宋" w:eastAsia="仿宋" w:hAnsi="仿宋" w:hint="eastAsia"/>
          <w:sz w:val="32"/>
          <w:szCs w:val="32"/>
        </w:rPr>
        <w:t>地址，保证正常使用。</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5</w:t>
      </w:r>
      <w:r w:rsidR="00F948D7">
        <w:rPr>
          <w:rFonts w:ascii="仿宋" w:eastAsia="仿宋" w:hAnsi="仿宋" w:hint="eastAsia"/>
          <w:sz w:val="32"/>
          <w:szCs w:val="32"/>
        </w:rPr>
        <w:t>.</w:t>
      </w:r>
      <w:r w:rsidRPr="009D3E3B">
        <w:rPr>
          <w:rFonts w:ascii="仿宋" w:eastAsia="仿宋" w:hAnsi="仿宋" w:hint="eastAsia"/>
          <w:sz w:val="32"/>
          <w:szCs w:val="32"/>
        </w:rPr>
        <w:t>向用户提供网络、电话及</w:t>
      </w:r>
      <w:r w:rsidRPr="009D3E3B">
        <w:rPr>
          <w:rFonts w:ascii="仿宋" w:eastAsia="仿宋" w:hAnsi="仿宋"/>
          <w:sz w:val="32"/>
          <w:szCs w:val="32"/>
        </w:rPr>
        <w:t>E-MAIL</w:t>
      </w:r>
      <w:r w:rsidRPr="009D3E3B">
        <w:rPr>
          <w:rFonts w:ascii="仿宋" w:eastAsia="仿宋" w:hAnsi="仿宋" w:hint="eastAsia"/>
          <w:sz w:val="32"/>
          <w:szCs w:val="32"/>
        </w:rPr>
        <w:t>支持服务，响应时间不超过</w:t>
      </w:r>
      <w:r w:rsidRPr="009D3E3B">
        <w:rPr>
          <w:rFonts w:ascii="仿宋" w:eastAsia="仿宋" w:hAnsi="仿宋"/>
          <w:sz w:val="32"/>
          <w:szCs w:val="32"/>
        </w:rPr>
        <w:t>24</w:t>
      </w:r>
      <w:r w:rsidRPr="009D3E3B">
        <w:rPr>
          <w:rFonts w:ascii="仿宋" w:eastAsia="仿宋" w:hAnsi="仿宋" w:hint="eastAsia"/>
          <w:sz w:val="32"/>
          <w:szCs w:val="32"/>
        </w:rPr>
        <w:t>小时，以保证数据库产品的正常使用。</w:t>
      </w:r>
    </w:p>
    <w:p w:rsidR="00084656" w:rsidRPr="009D3E3B" w:rsidRDefault="00F948D7"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（四）</w:t>
      </w:r>
      <w:r w:rsidR="00084656" w:rsidRPr="009D3E3B">
        <w:rPr>
          <w:rFonts w:ascii="仿宋" w:eastAsia="仿宋" w:hAnsi="仿宋" w:hint="eastAsia"/>
          <w:sz w:val="32"/>
          <w:szCs w:val="32"/>
        </w:rPr>
        <w:t>技术支撑和维护</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1</w:t>
      </w:r>
      <w:r w:rsidR="00F948D7">
        <w:rPr>
          <w:rFonts w:ascii="仿宋" w:eastAsia="仿宋" w:hAnsi="仿宋" w:hint="eastAsia"/>
          <w:sz w:val="32"/>
          <w:szCs w:val="32"/>
        </w:rPr>
        <w:t>.</w:t>
      </w:r>
      <w:r w:rsidRPr="009D3E3B">
        <w:rPr>
          <w:rFonts w:ascii="仿宋" w:eastAsia="仿宋" w:hAnsi="仿宋" w:hint="eastAsia"/>
          <w:sz w:val="32"/>
          <w:szCs w:val="32"/>
        </w:rPr>
        <w:t>技术特色：</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系统采用</w:t>
      </w:r>
      <w:r w:rsidRPr="009D3E3B">
        <w:rPr>
          <w:rFonts w:ascii="仿宋" w:eastAsia="仿宋" w:hAnsi="仿宋"/>
          <w:sz w:val="32"/>
          <w:szCs w:val="32"/>
        </w:rPr>
        <w:t>B/S</w:t>
      </w:r>
      <w:r w:rsidRPr="009D3E3B">
        <w:rPr>
          <w:rFonts w:ascii="仿宋" w:eastAsia="仿宋" w:hAnsi="仿宋" w:hint="eastAsia"/>
          <w:sz w:val="32"/>
          <w:szCs w:val="32"/>
        </w:rPr>
        <w:t>结构，完全基于浏览器，简单易用，具有超强的稳定性；</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采用数据库隔离技术，实现平台业务操作与数据库的无关性；</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遵循</w:t>
      </w:r>
      <w:r w:rsidRPr="009D3E3B">
        <w:rPr>
          <w:rFonts w:ascii="仿宋" w:eastAsia="仿宋" w:hAnsi="仿宋"/>
          <w:sz w:val="32"/>
          <w:szCs w:val="32"/>
        </w:rPr>
        <w:t>SCORM</w:t>
      </w:r>
      <w:r w:rsidRPr="009D3E3B">
        <w:rPr>
          <w:rFonts w:ascii="仿宋" w:eastAsia="仿宋" w:hAnsi="仿宋" w:hint="eastAsia"/>
          <w:sz w:val="32"/>
          <w:szCs w:val="32"/>
        </w:rPr>
        <w:t>、</w:t>
      </w:r>
      <w:r w:rsidRPr="009D3E3B">
        <w:rPr>
          <w:rFonts w:ascii="仿宋" w:eastAsia="仿宋" w:hAnsi="仿宋"/>
          <w:sz w:val="32"/>
          <w:szCs w:val="32"/>
        </w:rPr>
        <w:t>AICC</w:t>
      </w:r>
      <w:r w:rsidRPr="009D3E3B">
        <w:rPr>
          <w:rFonts w:ascii="仿宋" w:eastAsia="仿宋" w:hAnsi="仿宋" w:hint="eastAsia"/>
          <w:sz w:val="32"/>
          <w:szCs w:val="32"/>
        </w:rPr>
        <w:t>等国际远程培训教育标准服务器；</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基于</w:t>
      </w:r>
      <w:r w:rsidRPr="009D3E3B">
        <w:rPr>
          <w:rFonts w:ascii="仿宋" w:eastAsia="仿宋" w:hAnsi="仿宋"/>
          <w:sz w:val="32"/>
          <w:szCs w:val="32"/>
        </w:rPr>
        <w:t>Web2.0</w:t>
      </w:r>
      <w:r w:rsidRPr="009D3E3B">
        <w:rPr>
          <w:rFonts w:ascii="仿宋" w:eastAsia="仿宋" w:hAnsi="仿宋" w:hint="eastAsia"/>
          <w:sz w:val="32"/>
          <w:szCs w:val="32"/>
        </w:rPr>
        <w:t>平台技术和设计思想，全方位体现平台的交互性；</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采用视频分布式技术，彻底解决了用户流畅观看的问题。</w:t>
      </w:r>
    </w:p>
    <w:p w:rsidR="00084656" w:rsidRPr="009D3E3B" w:rsidRDefault="00F948D7" w:rsidP="009D3E3B">
      <w:pPr>
        <w:widowControl/>
        <w:spacing w:line="300" w:lineRule="auto"/>
        <w:ind w:firstLineChars="196" w:firstLine="627"/>
        <w:rPr>
          <w:rFonts w:ascii="仿宋" w:eastAsia="仿宋" w:hAnsi="仿宋"/>
          <w:sz w:val="32"/>
          <w:szCs w:val="32"/>
        </w:rPr>
      </w:pPr>
      <w:r>
        <w:rPr>
          <w:rFonts w:ascii="仿宋" w:eastAsia="仿宋" w:hAnsi="仿宋" w:hint="eastAsia"/>
          <w:sz w:val="32"/>
          <w:szCs w:val="32"/>
        </w:rPr>
        <w:t>2.</w:t>
      </w:r>
      <w:r w:rsidR="00084656" w:rsidRPr="009D3E3B">
        <w:rPr>
          <w:rFonts w:ascii="仿宋" w:eastAsia="仿宋" w:hAnsi="仿宋" w:hint="eastAsia"/>
          <w:sz w:val="32"/>
          <w:szCs w:val="32"/>
        </w:rPr>
        <w:t>高速宽带</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机房千兆光纤直连</w:t>
      </w:r>
      <w:r w:rsidRPr="009D3E3B">
        <w:rPr>
          <w:rFonts w:ascii="仿宋" w:eastAsia="仿宋" w:hAnsi="仿宋"/>
          <w:sz w:val="32"/>
          <w:szCs w:val="32"/>
        </w:rPr>
        <w:t>CHINANET</w:t>
      </w:r>
      <w:r w:rsidRPr="009D3E3B">
        <w:rPr>
          <w:rFonts w:ascii="仿宋" w:eastAsia="仿宋" w:hAnsi="仿宋" w:hint="eastAsia"/>
          <w:sz w:val="32"/>
          <w:szCs w:val="32"/>
        </w:rPr>
        <w:t>骨干网；机房配备</w:t>
      </w:r>
      <w:smartTag w:uri="urn:schemas-microsoft-com:office:smarttags" w:element="chmetcnv">
        <w:smartTagPr>
          <w:attr w:name="UnitName" w:val="g"/>
          <w:attr w:name="SourceValue" w:val="1"/>
          <w:attr w:name="HasSpace" w:val="False"/>
          <w:attr w:name="Negative" w:val="False"/>
          <w:attr w:name="NumberType" w:val="1"/>
          <w:attr w:name="TCSC" w:val="0"/>
        </w:smartTagPr>
        <w:r w:rsidRPr="009D3E3B">
          <w:rPr>
            <w:rFonts w:ascii="仿宋" w:eastAsia="仿宋" w:hAnsi="仿宋"/>
            <w:sz w:val="32"/>
            <w:szCs w:val="32"/>
          </w:rPr>
          <w:t>1G</w:t>
        </w:r>
      </w:smartTag>
      <w:r w:rsidRPr="009D3E3B">
        <w:rPr>
          <w:rFonts w:ascii="仿宋" w:eastAsia="仿宋" w:hAnsi="仿宋" w:hint="eastAsia"/>
          <w:sz w:val="32"/>
          <w:szCs w:val="32"/>
        </w:rPr>
        <w:t>以上</w:t>
      </w:r>
      <w:r w:rsidRPr="009D3E3B">
        <w:rPr>
          <w:rFonts w:ascii="仿宋" w:eastAsia="仿宋" w:hAnsi="仿宋"/>
          <w:sz w:val="32"/>
          <w:szCs w:val="32"/>
        </w:rPr>
        <w:t>DDOS</w:t>
      </w:r>
      <w:r w:rsidRPr="009D3E3B">
        <w:rPr>
          <w:rFonts w:ascii="仿宋" w:eastAsia="仿宋" w:hAnsi="仿宋" w:hint="eastAsia"/>
          <w:sz w:val="32"/>
          <w:szCs w:val="32"/>
        </w:rPr>
        <w:t>硬件防火墙；</w:t>
      </w:r>
      <w:r w:rsidRPr="009D3E3B">
        <w:rPr>
          <w:rFonts w:ascii="仿宋" w:eastAsia="仿宋" w:hAnsi="仿宋"/>
          <w:sz w:val="32"/>
          <w:szCs w:val="32"/>
        </w:rPr>
        <w:t>BGP</w:t>
      </w:r>
      <w:r w:rsidRPr="009D3E3B">
        <w:rPr>
          <w:rFonts w:ascii="仿宋" w:eastAsia="仿宋" w:hAnsi="仿宋" w:hint="eastAsia"/>
          <w:sz w:val="32"/>
          <w:szCs w:val="32"/>
        </w:rPr>
        <w:t>高可用冗余带宽；网络流量监控平台</w:t>
      </w:r>
      <w:r w:rsidRPr="009D3E3B">
        <w:rPr>
          <w:rFonts w:ascii="仿宋" w:eastAsia="仿宋" w:hAnsi="仿宋"/>
          <w:sz w:val="32"/>
          <w:szCs w:val="32"/>
        </w:rPr>
        <w:t>7x24</w:t>
      </w:r>
      <w:r w:rsidRPr="009D3E3B">
        <w:rPr>
          <w:rFonts w:ascii="仿宋" w:eastAsia="仿宋" w:hAnsi="仿宋" w:hint="eastAsia"/>
          <w:sz w:val="32"/>
          <w:szCs w:val="32"/>
        </w:rPr>
        <w:t>小时实时监控。</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sz w:val="32"/>
          <w:szCs w:val="32"/>
        </w:rPr>
        <w:t>3</w:t>
      </w:r>
      <w:r w:rsidR="00F948D7">
        <w:rPr>
          <w:rFonts w:ascii="仿宋" w:eastAsia="仿宋" w:hAnsi="仿宋" w:hint="eastAsia"/>
          <w:sz w:val="32"/>
          <w:szCs w:val="32"/>
        </w:rPr>
        <w:t>.</w:t>
      </w:r>
      <w:r w:rsidRPr="009D3E3B">
        <w:rPr>
          <w:rFonts w:ascii="仿宋" w:eastAsia="仿宋" w:hAnsi="仿宋" w:hint="eastAsia"/>
          <w:sz w:val="32"/>
          <w:szCs w:val="32"/>
        </w:rPr>
        <w:t>数据库安全保障</w:t>
      </w:r>
    </w:p>
    <w:p w:rsidR="00084656" w:rsidRPr="009D3E3B" w:rsidRDefault="00084656" w:rsidP="009D3E3B">
      <w:pPr>
        <w:widowControl/>
        <w:spacing w:line="300" w:lineRule="auto"/>
        <w:ind w:firstLineChars="196" w:firstLine="627"/>
        <w:rPr>
          <w:rFonts w:ascii="仿宋" w:eastAsia="仿宋" w:hAnsi="仿宋"/>
          <w:sz w:val="32"/>
          <w:szCs w:val="32"/>
        </w:rPr>
      </w:pPr>
      <w:r w:rsidRPr="009D3E3B">
        <w:rPr>
          <w:rFonts w:ascii="仿宋" w:eastAsia="仿宋" w:hAnsi="仿宋" w:hint="eastAsia"/>
          <w:sz w:val="32"/>
          <w:szCs w:val="32"/>
        </w:rPr>
        <w:t>利用目前世界最先进的数据存储设备和存储网络交换机搭建成的云存储，其各项性能指标均超过物理服务器硬盘数倍，小数据块读写速度更是超过</w:t>
      </w:r>
      <w:r w:rsidRPr="009D3E3B">
        <w:rPr>
          <w:rFonts w:ascii="仿宋" w:eastAsia="仿宋" w:hAnsi="仿宋"/>
          <w:sz w:val="32"/>
          <w:szCs w:val="32"/>
        </w:rPr>
        <w:t>120</w:t>
      </w:r>
      <w:r w:rsidRPr="009D3E3B">
        <w:rPr>
          <w:rFonts w:ascii="仿宋" w:eastAsia="仿宋" w:hAnsi="仿宋" w:hint="eastAsia"/>
          <w:sz w:val="32"/>
          <w:szCs w:val="32"/>
        </w:rPr>
        <w:t>倍以上。专业技术人员的</w:t>
      </w:r>
      <w:r w:rsidRPr="009D3E3B">
        <w:rPr>
          <w:rFonts w:ascii="仿宋" w:eastAsia="仿宋" w:hAnsi="仿宋"/>
          <w:sz w:val="32"/>
          <w:szCs w:val="32"/>
        </w:rPr>
        <w:t>24</w:t>
      </w:r>
      <w:r w:rsidRPr="009D3E3B">
        <w:rPr>
          <w:rFonts w:ascii="仿宋" w:eastAsia="仿宋" w:hAnsi="仿宋" w:hint="eastAsia"/>
          <w:sz w:val="32"/>
          <w:szCs w:val="32"/>
        </w:rPr>
        <w:t>小时管理</w:t>
      </w:r>
      <w:r w:rsidRPr="009D3E3B">
        <w:rPr>
          <w:rFonts w:ascii="仿宋" w:eastAsia="仿宋" w:hAnsi="仿宋" w:hint="eastAsia"/>
          <w:sz w:val="32"/>
          <w:szCs w:val="32"/>
        </w:rPr>
        <w:lastRenderedPageBreak/>
        <w:t>和维护保障云存储系统运行安全，确保数据不会丢失并使用了数据多副本备份、计算节点同构可互换等措施来保障高可靠性。</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执行的技术标准（国家标准、行业标准、企业标准）：国家标准</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质量保证期：1年</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售后服务要求：终身维护。数据库安装与调试；数据的及时更新；技术培训；检索培训；与数据服务相关的技术支持。在合作期间，提供24小时电话服务，E-mail、QQ等网络支持服务，72小时内技术人员上门服务。</w:t>
      </w:r>
    </w:p>
    <w:p w:rsidR="00084656" w:rsidRPr="009D3E3B" w:rsidRDefault="00084656" w:rsidP="009D3E3B">
      <w:pPr>
        <w:widowControl/>
        <w:spacing w:line="300" w:lineRule="auto"/>
        <w:ind w:firstLineChars="196" w:firstLine="627"/>
        <w:rPr>
          <w:rFonts w:ascii="仿宋" w:eastAsia="仿宋" w:hAnsi="仿宋" w:hint="eastAsia"/>
          <w:sz w:val="32"/>
          <w:szCs w:val="32"/>
        </w:rPr>
      </w:pPr>
      <w:r w:rsidRPr="009D3E3B">
        <w:rPr>
          <w:rFonts w:ascii="仿宋" w:eastAsia="仿宋" w:hAnsi="仿宋" w:hint="eastAsia"/>
          <w:sz w:val="32"/>
          <w:szCs w:val="32"/>
        </w:rPr>
        <w:t>技术培训要求：平台管理、客户使用培训。时间根据需方安排而定。</w:t>
      </w:r>
    </w:p>
    <w:p w:rsidR="00645906" w:rsidRPr="009D3E3B" w:rsidRDefault="00645906" w:rsidP="009D3E3B">
      <w:pPr>
        <w:widowControl/>
        <w:spacing w:line="300" w:lineRule="auto"/>
        <w:ind w:firstLineChars="196" w:firstLine="627"/>
        <w:rPr>
          <w:rFonts w:ascii="仿宋" w:eastAsia="仿宋" w:hAnsi="仿宋"/>
          <w:sz w:val="32"/>
          <w:szCs w:val="32"/>
        </w:rPr>
      </w:pPr>
    </w:p>
    <w:sectPr w:rsidR="00645906" w:rsidRPr="009D3E3B" w:rsidSect="008833AC">
      <w:footerReference w:type="even" r:id="rId9"/>
      <w:footerReference w:type="default" r:id="rId10"/>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A7" w:rsidRDefault="004028A7" w:rsidP="006E32B8">
      <w:r>
        <w:separator/>
      </w:r>
    </w:p>
  </w:endnote>
  <w:endnote w:type="continuationSeparator" w:id="0">
    <w:p w:rsidR="004028A7" w:rsidRDefault="004028A7"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2E4BF7" w:rsidRPr="006E32B8" w:rsidRDefault="002E4BF7">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F948D7">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2E4BF7"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F948D7" w:rsidRPr="00F948D7">
          <w:rPr>
            <w:rFonts w:asciiTheme="minorEastAsia" w:hAnsiTheme="minorEastAsia"/>
            <w:noProof/>
            <w:sz w:val="28"/>
            <w:szCs w:val="28"/>
            <w:lang w:val="zh-CN"/>
          </w:rPr>
          <w:t>-</w:t>
        </w:r>
        <w:r w:rsidR="00F948D7">
          <w:rPr>
            <w:rFonts w:asciiTheme="minorEastAsia" w:hAnsiTheme="minorEastAsia"/>
            <w:noProof/>
            <w:sz w:val="28"/>
            <w:szCs w:val="28"/>
          </w:rPr>
          <w:t xml:space="preserve"> 1 -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A7" w:rsidRDefault="004028A7" w:rsidP="006E32B8">
      <w:r>
        <w:separator/>
      </w:r>
    </w:p>
  </w:footnote>
  <w:footnote w:type="continuationSeparator" w:id="0">
    <w:p w:rsidR="004028A7" w:rsidRDefault="004028A7"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6104E29"/>
    <w:multiLevelType w:val="hybridMultilevel"/>
    <w:tmpl w:val="13D2E54E"/>
    <w:lvl w:ilvl="0" w:tplc="66FAE7F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7">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1">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2">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6">
    <w:nsid w:val="6AF2C75C"/>
    <w:multiLevelType w:val="singleLevel"/>
    <w:tmpl w:val="6AF2C75C"/>
    <w:lvl w:ilvl="0">
      <w:start w:val="2"/>
      <w:numFmt w:val="chineseCounting"/>
      <w:suff w:val="nothing"/>
      <w:lvlText w:val="（%1）"/>
      <w:lvlJc w:val="left"/>
      <w:rPr>
        <w:rFonts w:hint="eastAsia"/>
      </w:rPr>
    </w:lvl>
  </w:abstractNum>
  <w:abstractNum w:abstractNumId="17">
    <w:nsid w:val="6F571A0C"/>
    <w:multiLevelType w:val="hybridMultilevel"/>
    <w:tmpl w:val="2D764E20"/>
    <w:lvl w:ilvl="0" w:tplc="42CC2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2">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15"/>
  </w:num>
  <w:num w:numId="3">
    <w:abstractNumId w:val="21"/>
  </w:num>
  <w:num w:numId="4">
    <w:abstractNumId w:val="1"/>
  </w:num>
  <w:num w:numId="5">
    <w:abstractNumId w:val="6"/>
  </w:num>
  <w:num w:numId="6">
    <w:abstractNumId w:val="0"/>
  </w:num>
  <w:num w:numId="7">
    <w:abstractNumId w:val="2"/>
  </w:num>
  <w:num w:numId="8">
    <w:abstractNumId w:val="22"/>
  </w:num>
  <w:num w:numId="9">
    <w:abstractNumId w:val="12"/>
  </w:num>
  <w:num w:numId="10">
    <w:abstractNumId w:val="9"/>
  </w:num>
  <w:num w:numId="11">
    <w:abstractNumId w:val="4"/>
  </w:num>
  <w:num w:numId="12">
    <w:abstractNumId w:val="14"/>
  </w:num>
  <w:num w:numId="13">
    <w:abstractNumId w:val="3"/>
  </w:num>
  <w:num w:numId="14">
    <w:abstractNumId w:val="7"/>
  </w:num>
  <w:num w:numId="15">
    <w:abstractNumId w:val="20"/>
  </w:num>
  <w:num w:numId="16">
    <w:abstractNumId w:val="11"/>
  </w:num>
  <w:num w:numId="17">
    <w:abstractNumId w:val="10"/>
  </w:num>
  <w:num w:numId="18">
    <w:abstractNumId w:val="19"/>
  </w:num>
  <w:num w:numId="19">
    <w:abstractNumId w:val="13"/>
  </w:num>
  <w:num w:numId="20">
    <w:abstractNumId w:val="18"/>
  </w:num>
  <w:num w:numId="21">
    <w:abstractNumId w:val="8"/>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1636"/>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342E"/>
    <w:rsid w:val="00077B10"/>
    <w:rsid w:val="00084656"/>
    <w:rsid w:val="000A6047"/>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37F"/>
    <w:rsid w:val="00147F1B"/>
    <w:rsid w:val="00156701"/>
    <w:rsid w:val="001635AE"/>
    <w:rsid w:val="00164645"/>
    <w:rsid w:val="00165CC6"/>
    <w:rsid w:val="00177F55"/>
    <w:rsid w:val="001A06AC"/>
    <w:rsid w:val="001B5BE1"/>
    <w:rsid w:val="001B7D17"/>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622EB"/>
    <w:rsid w:val="00277095"/>
    <w:rsid w:val="00281384"/>
    <w:rsid w:val="002A3E84"/>
    <w:rsid w:val="002A6794"/>
    <w:rsid w:val="002B4D15"/>
    <w:rsid w:val="002C376F"/>
    <w:rsid w:val="002C5AC1"/>
    <w:rsid w:val="002D5274"/>
    <w:rsid w:val="002E0094"/>
    <w:rsid w:val="002E308B"/>
    <w:rsid w:val="002E44A3"/>
    <w:rsid w:val="002E4BF7"/>
    <w:rsid w:val="002F3690"/>
    <w:rsid w:val="002F65BC"/>
    <w:rsid w:val="00300922"/>
    <w:rsid w:val="0030519A"/>
    <w:rsid w:val="00320DF8"/>
    <w:rsid w:val="003229B3"/>
    <w:rsid w:val="003235B1"/>
    <w:rsid w:val="00326EEA"/>
    <w:rsid w:val="00330295"/>
    <w:rsid w:val="0034205B"/>
    <w:rsid w:val="003423CC"/>
    <w:rsid w:val="00343A4D"/>
    <w:rsid w:val="003578E5"/>
    <w:rsid w:val="003621DE"/>
    <w:rsid w:val="00364978"/>
    <w:rsid w:val="00381707"/>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028A7"/>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27E2"/>
    <w:rsid w:val="004B79A7"/>
    <w:rsid w:val="004C1029"/>
    <w:rsid w:val="004C4E7A"/>
    <w:rsid w:val="004D494F"/>
    <w:rsid w:val="004E2F95"/>
    <w:rsid w:val="004E7C09"/>
    <w:rsid w:val="004F1CB2"/>
    <w:rsid w:val="005015FA"/>
    <w:rsid w:val="00507B59"/>
    <w:rsid w:val="0051035D"/>
    <w:rsid w:val="0051472F"/>
    <w:rsid w:val="00514B6A"/>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67EE5"/>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45906"/>
    <w:rsid w:val="00657295"/>
    <w:rsid w:val="00663E31"/>
    <w:rsid w:val="00666387"/>
    <w:rsid w:val="0067747B"/>
    <w:rsid w:val="00677CC8"/>
    <w:rsid w:val="00680AAF"/>
    <w:rsid w:val="00684222"/>
    <w:rsid w:val="00685480"/>
    <w:rsid w:val="006920EC"/>
    <w:rsid w:val="00696326"/>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703E71"/>
    <w:rsid w:val="00705E26"/>
    <w:rsid w:val="007068A1"/>
    <w:rsid w:val="00721B2B"/>
    <w:rsid w:val="00730508"/>
    <w:rsid w:val="00737DAE"/>
    <w:rsid w:val="00742117"/>
    <w:rsid w:val="0074696D"/>
    <w:rsid w:val="007469A3"/>
    <w:rsid w:val="00746BAE"/>
    <w:rsid w:val="00756C3F"/>
    <w:rsid w:val="00760AC4"/>
    <w:rsid w:val="00761EC3"/>
    <w:rsid w:val="007666B0"/>
    <w:rsid w:val="007677FC"/>
    <w:rsid w:val="00772299"/>
    <w:rsid w:val="007748B8"/>
    <w:rsid w:val="00784C5C"/>
    <w:rsid w:val="007876B5"/>
    <w:rsid w:val="00794641"/>
    <w:rsid w:val="00797D3D"/>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16F96"/>
    <w:rsid w:val="00817792"/>
    <w:rsid w:val="00821338"/>
    <w:rsid w:val="008214EE"/>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22A4E"/>
    <w:rsid w:val="00923F15"/>
    <w:rsid w:val="009267AB"/>
    <w:rsid w:val="009307D8"/>
    <w:rsid w:val="0094308B"/>
    <w:rsid w:val="00943987"/>
    <w:rsid w:val="0095165B"/>
    <w:rsid w:val="00965AD8"/>
    <w:rsid w:val="009721A3"/>
    <w:rsid w:val="009768A9"/>
    <w:rsid w:val="0098451C"/>
    <w:rsid w:val="0099212E"/>
    <w:rsid w:val="00994A04"/>
    <w:rsid w:val="00995770"/>
    <w:rsid w:val="009A0296"/>
    <w:rsid w:val="009A201A"/>
    <w:rsid w:val="009A36FA"/>
    <w:rsid w:val="009B2354"/>
    <w:rsid w:val="009B31A3"/>
    <w:rsid w:val="009B7E37"/>
    <w:rsid w:val="009C1F71"/>
    <w:rsid w:val="009D1358"/>
    <w:rsid w:val="009D2C10"/>
    <w:rsid w:val="009D3E3B"/>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730"/>
    <w:rsid w:val="00B033C7"/>
    <w:rsid w:val="00B043D2"/>
    <w:rsid w:val="00B057D5"/>
    <w:rsid w:val="00B07262"/>
    <w:rsid w:val="00B14622"/>
    <w:rsid w:val="00B22410"/>
    <w:rsid w:val="00B25762"/>
    <w:rsid w:val="00B27A77"/>
    <w:rsid w:val="00B349D6"/>
    <w:rsid w:val="00B368BB"/>
    <w:rsid w:val="00B4055A"/>
    <w:rsid w:val="00B47D17"/>
    <w:rsid w:val="00B53D92"/>
    <w:rsid w:val="00B54244"/>
    <w:rsid w:val="00B548A0"/>
    <w:rsid w:val="00B84556"/>
    <w:rsid w:val="00B903F0"/>
    <w:rsid w:val="00B90E59"/>
    <w:rsid w:val="00B94AB6"/>
    <w:rsid w:val="00B96980"/>
    <w:rsid w:val="00BA31A0"/>
    <w:rsid w:val="00BA54D2"/>
    <w:rsid w:val="00BB03EC"/>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61508"/>
    <w:rsid w:val="00C62735"/>
    <w:rsid w:val="00C652FF"/>
    <w:rsid w:val="00C66422"/>
    <w:rsid w:val="00C70F82"/>
    <w:rsid w:val="00C71045"/>
    <w:rsid w:val="00C7160F"/>
    <w:rsid w:val="00C71B51"/>
    <w:rsid w:val="00C72634"/>
    <w:rsid w:val="00C8116B"/>
    <w:rsid w:val="00C826EB"/>
    <w:rsid w:val="00C87688"/>
    <w:rsid w:val="00C9139D"/>
    <w:rsid w:val="00C9176A"/>
    <w:rsid w:val="00C92930"/>
    <w:rsid w:val="00C94DFF"/>
    <w:rsid w:val="00C94FA5"/>
    <w:rsid w:val="00CA048F"/>
    <w:rsid w:val="00CA11C5"/>
    <w:rsid w:val="00CA2584"/>
    <w:rsid w:val="00CB512A"/>
    <w:rsid w:val="00CC2AD1"/>
    <w:rsid w:val="00CD14B5"/>
    <w:rsid w:val="00CD2235"/>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5B97"/>
    <w:rsid w:val="00D65F91"/>
    <w:rsid w:val="00D7239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E053B8"/>
    <w:rsid w:val="00E11327"/>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1897"/>
    <w:rsid w:val="00E9285C"/>
    <w:rsid w:val="00EA238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7048"/>
    <w:rsid w:val="00F37619"/>
    <w:rsid w:val="00F456E1"/>
    <w:rsid w:val="00F46AC0"/>
    <w:rsid w:val="00F51E15"/>
    <w:rsid w:val="00F51F39"/>
    <w:rsid w:val="00F545F5"/>
    <w:rsid w:val="00F569A1"/>
    <w:rsid w:val="00F65D15"/>
    <w:rsid w:val="00F93D87"/>
    <w:rsid w:val="00F948D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7573"/>
    <w:rsid w:val="00FE20B3"/>
    <w:rsid w:val="00FF3649"/>
    <w:rsid w:val="00FF38CE"/>
    <w:rsid w:val="00FF600D"/>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34"/>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34"/>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22BB-4315-4B7B-8222-DC1173B3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13</cp:revision>
  <dcterms:created xsi:type="dcterms:W3CDTF">2018-11-15T00:43:00Z</dcterms:created>
  <dcterms:modified xsi:type="dcterms:W3CDTF">2018-12-05T02:56:00Z</dcterms:modified>
</cp:coreProperties>
</file>