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38C" w:rsidRDefault="00915D20" w:rsidP="00E91897">
      <w:pPr>
        <w:spacing w:line="570" w:lineRule="exact"/>
        <w:jc w:val="center"/>
        <w:rPr>
          <w:rFonts w:ascii="方正小标宋简体" w:eastAsia="方正小标宋简体" w:hAnsi="微软雅黑" w:cs="微软雅黑" w:hint="eastAsia"/>
          <w:bCs/>
          <w:snapToGrid w:val="0"/>
          <w:spacing w:val="-10"/>
          <w:kern w:val="0"/>
          <w:sz w:val="44"/>
          <w:szCs w:val="44"/>
        </w:rPr>
      </w:pPr>
      <w:r w:rsidRPr="00EA238C">
        <w:rPr>
          <w:rFonts w:ascii="方正小标宋简体" w:eastAsia="方正小标宋简体" w:hAnsi="微软雅黑" w:cs="微软雅黑" w:hint="eastAsia"/>
          <w:bCs/>
          <w:snapToGrid w:val="0"/>
          <w:spacing w:val="-10"/>
          <w:kern w:val="0"/>
          <w:sz w:val="44"/>
          <w:szCs w:val="44"/>
        </w:rPr>
        <w:t>长春工程学院</w:t>
      </w:r>
      <w:r w:rsidR="00EA238C" w:rsidRPr="00EA238C">
        <w:rPr>
          <w:rFonts w:ascii="方正小标宋简体" w:eastAsia="方正小标宋简体" w:hAnsi="微软雅黑" w:cs="微软雅黑" w:hint="eastAsia"/>
          <w:bCs/>
          <w:snapToGrid w:val="0"/>
          <w:spacing w:val="-10"/>
          <w:kern w:val="0"/>
          <w:sz w:val="44"/>
          <w:szCs w:val="44"/>
        </w:rPr>
        <w:t>寒区水利工程节能环保与安全</w:t>
      </w:r>
    </w:p>
    <w:p w:rsidR="00915D20" w:rsidRPr="003F51C6" w:rsidRDefault="00EA238C" w:rsidP="00E91897">
      <w:pPr>
        <w:spacing w:line="570" w:lineRule="exact"/>
        <w:jc w:val="center"/>
        <w:rPr>
          <w:rFonts w:ascii="方正小标宋简体" w:eastAsia="方正小标宋简体" w:hAnsi="仿宋_GB2312" w:cs="仿宋_GB2312"/>
          <w:bCs/>
          <w:snapToGrid w:val="0"/>
          <w:spacing w:val="-20"/>
          <w:kern w:val="0"/>
          <w:sz w:val="44"/>
          <w:szCs w:val="44"/>
        </w:rPr>
      </w:pPr>
      <w:r w:rsidRPr="00EA238C">
        <w:rPr>
          <w:rFonts w:ascii="方正小标宋简体" w:eastAsia="方正小标宋简体" w:hAnsi="微软雅黑" w:cs="微软雅黑" w:hint="eastAsia"/>
          <w:bCs/>
          <w:snapToGrid w:val="0"/>
          <w:spacing w:val="-10"/>
          <w:kern w:val="0"/>
          <w:sz w:val="44"/>
          <w:szCs w:val="44"/>
        </w:rPr>
        <w:t>实验室建设</w:t>
      </w:r>
      <w:r w:rsidR="00915D20" w:rsidRPr="003F51C6">
        <w:rPr>
          <w:rFonts w:ascii="方正小标宋简体" w:eastAsia="方正小标宋简体" w:hAnsi="微软雅黑" w:cs="微软雅黑" w:hint="eastAsia"/>
          <w:bCs/>
          <w:snapToGrid w:val="0"/>
          <w:spacing w:val="-20"/>
          <w:kern w:val="0"/>
          <w:sz w:val="44"/>
          <w:szCs w:val="44"/>
        </w:rPr>
        <w:t>内容、功能与需求</w:t>
      </w:r>
    </w:p>
    <w:p w:rsidR="00666387" w:rsidRDefault="00666387" w:rsidP="00E91897">
      <w:pPr>
        <w:spacing w:line="570" w:lineRule="exact"/>
      </w:pPr>
    </w:p>
    <w:p w:rsidR="00645906" w:rsidRPr="00514B6A" w:rsidRDefault="00514B6A" w:rsidP="00E91897">
      <w:pPr>
        <w:spacing w:line="570" w:lineRule="exact"/>
        <w:ind w:firstLineChars="200" w:firstLine="640"/>
        <w:rPr>
          <w:rFonts w:ascii="黑体" w:eastAsia="黑体" w:hAnsi="黑体"/>
          <w:sz w:val="32"/>
          <w:szCs w:val="32"/>
        </w:rPr>
      </w:pPr>
      <w:r>
        <w:rPr>
          <w:rFonts w:ascii="黑体" w:eastAsia="黑体" w:hAnsi="黑体" w:hint="eastAsia"/>
          <w:sz w:val="32"/>
          <w:szCs w:val="32"/>
        </w:rPr>
        <w:t>一、</w:t>
      </w:r>
      <w:r w:rsidR="000A6047" w:rsidRPr="000A6047">
        <w:rPr>
          <w:rFonts w:ascii="黑体" w:eastAsia="黑体" w:hAnsi="黑体" w:hint="eastAsia"/>
          <w:sz w:val="32"/>
          <w:szCs w:val="32"/>
        </w:rPr>
        <w:t>项目建设内容</w:t>
      </w:r>
    </w:p>
    <w:p w:rsidR="000A6047" w:rsidRPr="000A6047" w:rsidRDefault="000A6047" w:rsidP="000A6047">
      <w:pPr>
        <w:ind w:firstLineChars="200" w:firstLine="640"/>
        <w:rPr>
          <w:rFonts w:ascii="楷体" w:eastAsia="楷体" w:hAnsi="楷体"/>
          <w:bCs/>
          <w:sz w:val="32"/>
          <w:szCs w:val="32"/>
        </w:rPr>
      </w:pPr>
      <w:r w:rsidRPr="000A6047">
        <w:rPr>
          <w:rFonts w:ascii="楷体" w:eastAsia="楷体" w:hAnsi="楷体" w:hint="eastAsia"/>
          <w:bCs/>
          <w:sz w:val="32"/>
          <w:szCs w:val="32"/>
        </w:rPr>
        <w:t>1、寒区渠道生态固化土工新材料创新实验平台</w:t>
      </w:r>
    </w:p>
    <w:p w:rsidR="000A6047" w:rsidRPr="000A6047" w:rsidRDefault="000A6047" w:rsidP="000A6047">
      <w:pPr>
        <w:ind w:firstLineChars="200" w:firstLine="640"/>
        <w:rPr>
          <w:rFonts w:ascii="仿宋" w:eastAsia="仿宋" w:hAnsi="仿宋" w:hint="eastAsia"/>
          <w:bCs/>
          <w:sz w:val="32"/>
          <w:szCs w:val="32"/>
        </w:rPr>
      </w:pPr>
      <w:r w:rsidRPr="000A6047">
        <w:rPr>
          <w:rFonts w:ascii="仿宋" w:eastAsia="仿宋" w:hAnsi="仿宋" w:hint="eastAsia"/>
          <w:bCs/>
          <w:sz w:val="32"/>
          <w:szCs w:val="32"/>
        </w:rPr>
        <w:t>通过</w:t>
      </w:r>
      <w:r w:rsidRPr="000A6047">
        <w:rPr>
          <w:rFonts w:ascii="仿宋" w:eastAsia="仿宋" w:hAnsi="仿宋" w:hint="eastAsia"/>
          <w:bCs/>
          <w:sz w:val="32"/>
          <w:szCs w:val="32"/>
        </w:rPr>
        <w:t>（1）</w:t>
      </w:r>
      <w:r w:rsidRPr="000A6047">
        <w:rPr>
          <w:rFonts w:ascii="仿宋" w:eastAsia="仿宋" w:hAnsi="仿宋" w:hint="eastAsia"/>
          <w:bCs/>
          <w:sz w:val="32"/>
          <w:szCs w:val="32"/>
        </w:rPr>
        <w:t>应变应力控制式三轴剪切、渗透试验仪（含液压脱模机、液塑限联合测定仪（100克锤重）、不锈钢环刀（套）、备用张力计（50mm、25mm）、移动终端控制及数据模拟工作站、数据输出设备）；</w:t>
      </w:r>
    </w:p>
    <w:p w:rsidR="000A6047" w:rsidRPr="000A6047" w:rsidRDefault="000A6047" w:rsidP="000A6047">
      <w:pPr>
        <w:ind w:firstLineChars="200" w:firstLine="640"/>
        <w:rPr>
          <w:rFonts w:ascii="仿宋" w:eastAsia="仿宋" w:hAnsi="仿宋" w:hint="eastAsia"/>
          <w:bCs/>
          <w:sz w:val="32"/>
          <w:szCs w:val="32"/>
        </w:rPr>
      </w:pPr>
      <w:r w:rsidRPr="000A6047">
        <w:rPr>
          <w:rFonts w:ascii="仿宋" w:eastAsia="仿宋" w:hAnsi="仿宋" w:hint="eastAsia"/>
          <w:bCs/>
          <w:sz w:val="32"/>
          <w:szCs w:val="32"/>
        </w:rPr>
        <w:t>（2）</w:t>
      </w:r>
      <w:r w:rsidRPr="000A6047">
        <w:rPr>
          <w:rFonts w:ascii="仿宋" w:eastAsia="仿宋" w:hAnsi="仿宋" w:hint="eastAsia"/>
          <w:bCs/>
          <w:sz w:val="32"/>
          <w:szCs w:val="32"/>
        </w:rPr>
        <w:t>微机</w:t>
      </w:r>
      <w:proofErr w:type="gramStart"/>
      <w:r w:rsidRPr="000A6047">
        <w:rPr>
          <w:rFonts w:ascii="仿宋" w:eastAsia="仿宋" w:hAnsi="仿宋" w:hint="eastAsia"/>
          <w:bCs/>
          <w:sz w:val="32"/>
          <w:szCs w:val="32"/>
        </w:rPr>
        <w:t>控制电液伺服</w:t>
      </w:r>
      <w:proofErr w:type="gramEnd"/>
      <w:r w:rsidRPr="000A6047">
        <w:rPr>
          <w:rFonts w:ascii="仿宋" w:eastAsia="仿宋" w:hAnsi="仿宋" w:hint="eastAsia"/>
          <w:bCs/>
          <w:sz w:val="32"/>
          <w:szCs w:val="32"/>
        </w:rPr>
        <w:t>万能试验机（含测量控制系统</w:t>
      </w:r>
      <w:proofErr w:type="gramStart"/>
      <w:r w:rsidRPr="000A6047">
        <w:rPr>
          <w:rFonts w:ascii="仿宋" w:eastAsia="仿宋" w:hAnsi="仿宋" w:hint="eastAsia"/>
          <w:bCs/>
          <w:sz w:val="32"/>
          <w:szCs w:val="32"/>
        </w:rPr>
        <w:t>附赠电液伺服</w:t>
      </w:r>
      <w:proofErr w:type="gramEnd"/>
      <w:r w:rsidRPr="000A6047">
        <w:rPr>
          <w:rFonts w:ascii="仿宋" w:eastAsia="仿宋" w:hAnsi="仿宋" w:hint="eastAsia"/>
          <w:bCs/>
          <w:sz w:val="32"/>
          <w:szCs w:val="32"/>
        </w:rPr>
        <w:t>比例阀和功率放大器及伺服电源、</w:t>
      </w:r>
      <w:proofErr w:type="gramStart"/>
      <w:r w:rsidRPr="000A6047">
        <w:rPr>
          <w:rFonts w:ascii="仿宋" w:eastAsia="仿宋" w:hAnsi="仿宋" w:hint="eastAsia"/>
          <w:bCs/>
          <w:sz w:val="32"/>
          <w:szCs w:val="32"/>
        </w:rPr>
        <w:t>顶击式电动振筛</w:t>
      </w:r>
      <w:proofErr w:type="gramEnd"/>
      <w:r w:rsidRPr="000A6047">
        <w:rPr>
          <w:rFonts w:ascii="仿宋" w:eastAsia="仿宋" w:hAnsi="仿宋" w:hint="eastAsia"/>
          <w:bCs/>
          <w:sz w:val="32"/>
          <w:szCs w:val="32"/>
        </w:rPr>
        <w:t>机、强制式混凝土搅拌机、多功能全自动切割机（刀片直径280mm）、小型压路机振动全液压道路工程座驾（3吨、赠送配套</w:t>
      </w:r>
      <w:proofErr w:type="gramStart"/>
      <w:r w:rsidRPr="000A6047">
        <w:rPr>
          <w:rFonts w:ascii="仿宋" w:eastAsia="仿宋" w:hAnsi="仿宋" w:hint="eastAsia"/>
          <w:bCs/>
          <w:sz w:val="32"/>
          <w:szCs w:val="32"/>
        </w:rPr>
        <w:t>凸</w:t>
      </w:r>
      <w:proofErr w:type="gramEnd"/>
      <w:r w:rsidRPr="000A6047">
        <w:rPr>
          <w:rFonts w:ascii="仿宋" w:eastAsia="仿宋" w:hAnsi="仿宋" w:hint="eastAsia"/>
          <w:bCs/>
          <w:sz w:val="32"/>
          <w:szCs w:val="32"/>
        </w:rPr>
        <w:t>块碾）、小型压路机振动全液压道路工程座驾（5吨）、</w:t>
      </w:r>
      <w:proofErr w:type="gramStart"/>
      <w:r w:rsidRPr="000A6047">
        <w:rPr>
          <w:rFonts w:ascii="仿宋" w:eastAsia="仿宋" w:hAnsi="仿宋" w:hint="eastAsia"/>
          <w:bCs/>
          <w:sz w:val="32"/>
          <w:szCs w:val="32"/>
        </w:rPr>
        <w:t>座驾式全自动</w:t>
      </w:r>
      <w:proofErr w:type="gramEnd"/>
      <w:r w:rsidRPr="000A6047">
        <w:rPr>
          <w:rFonts w:ascii="仿宋" w:eastAsia="仿宋" w:hAnsi="仿宋" w:hint="eastAsia"/>
          <w:bCs/>
          <w:sz w:val="32"/>
          <w:szCs w:val="32"/>
        </w:rPr>
        <w:t>电动叉车、地坪打磨机、地秤（100kg、蓝牙）、地秤（200kg、蓝牙）、终端控制设备）；</w:t>
      </w:r>
    </w:p>
    <w:p w:rsidR="000A6047" w:rsidRPr="000A6047" w:rsidRDefault="000A6047" w:rsidP="000A6047">
      <w:pPr>
        <w:ind w:firstLineChars="200" w:firstLine="640"/>
        <w:rPr>
          <w:rFonts w:ascii="仿宋" w:eastAsia="仿宋" w:hAnsi="仿宋" w:hint="eastAsia"/>
          <w:bCs/>
          <w:sz w:val="32"/>
          <w:szCs w:val="32"/>
        </w:rPr>
      </w:pPr>
      <w:r w:rsidRPr="000A6047">
        <w:rPr>
          <w:rFonts w:ascii="仿宋" w:eastAsia="仿宋" w:hAnsi="仿宋" w:hint="eastAsia"/>
          <w:bCs/>
          <w:sz w:val="32"/>
          <w:szCs w:val="32"/>
        </w:rPr>
        <w:t>（3）</w:t>
      </w:r>
      <w:r w:rsidRPr="000A6047">
        <w:rPr>
          <w:rFonts w:ascii="仿宋" w:eastAsia="仿宋" w:hAnsi="仿宋" w:hint="eastAsia"/>
          <w:bCs/>
          <w:sz w:val="32"/>
          <w:szCs w:val="32"/>
        </w:rPr>
        <w:t>静态变形模量测试仪（</w:t>
      </w:r>
      <w:proofErr w:type="gramStart"/>
      <w:r w:rsidRPr="000A6047">
        <w:rPr>
          <w:rFonts w:ascii="仿宋" w:eastAsia="仿宋" w:hAnsi="仿宋" w:hint="eastAsia"/>
          <w:bCs/>
          <w:sz w:val="32"/>
          <w:szCs w:val="32"/>
        </w:rPr>
        <w:t>含现场</w:t>
      </w:r>
      <w:proofErr w:type="gramEnd"/>
      <w:r w:rsidRPr="000A6047">
        <w:rPr>
          <w:rFonts w:ascii="仿宋" w:eastAsia="仿宋" w:hAnsi="仿宋" w:hint="eastAsia"/>
          <w:bCs/>
          <w:sz w:val="32"/>
          <w:szCs w:val="32"/>
        </w:rPr>
        <w:t>CBR值测定仪、自动水泥土渗透试验仪、混凝土抗冲刷试验机、移动终端控制及数据模拟工作站）；</w:t>
      </w:r>
    </w:p>
    <w:p w:rsidR="000A6047" w:rsidRPr="000A6047" w:rsidRDefault="000A6047" w:rsidP="000A6047">
      <w:pPr>
        <w:ind w:firstLineChars="200" w:firstLine="640"/>
        <w:rPr>
          <w:rFonts w:ascii="仿宋" w:eastAsia="仿宋" w:hAnsi="仿宋" w:hint="eastAsia"/>
          <w:bCs/>
          <w:sz w:val="32"/>
          <w:szCs w:val="32"/>
        </w:rPr>
      </w:pPr>
      <w:r w:rsidRPr="000A6047">
        <w:rPr>
          <w:rFonts w:ascii="仿宋" w:eastAsia="仿宋" w:hAnsi="仿宋" w:hint="eastAsia"/>
          <w:bCs/>
          <w:sz w:val="32"/>
          <w:szCs w:val="32"/>
        </w:rPr>
        <w:t>（4）</w:t>
      </w:r>
      <w:r w:rsidRPr="000A6047">
        <w:rPr>
          <w:rFonts w:ascii="仿宋" w:eastAsia="仿宋" w:hAnsi="仿宋" w:hint="eastAsia"/>
          <w:bCs/>
          <w:sz w:val="32"/>
          <w:szCs w:val="32"/>
        </w:rPr>
        <w:t>非饱和土应力应变式三轴仪（含非</w:t>
      </w:r>
      <w:proofErr w:type="gramStart"/>
      <w:r w:rsidRPr="000A6047">
        <w:rPr>
          <w:rFonts w:ascii="仿宋" w:eastAsia="仿宋" w:hAnsi="仿宋" w:hint="eastAsia"/>
          <w:bCs/>
          <w:sz w:val="32"/>
          <w:szCs w:val="32"/>
        </w:rPr>
        <w:t>饱和土单杠杆</w:t>
      </w:r>
      <w:proofErr w:type="gramEnd"/>
      <w:r w:rsidRPr="000A6047">
        <w:rPr>
          <w:rFonts w:ascii="仿宋" w:eastAsia="仿宋" w:hAnsi="仿宋" w:hint="eastAsia"/>
          <w:bCs/>
          <w:sz w:val="32"/>
          <w:szCs w:val="32"/>
        </w:rPr>
        <w:t>固结仪（三联、数据采集）、非饱和土应变控制式直剪仪）；</w:t>
      </w:r>
    </w:p>
    <w:p w:rsidR="000A6047" w:rsidRPr="000A6047" w:rsidRDefault="000A6047" w:rsidP="000A6047">
      <w:pPr>
        <w:ind w:firstLineChars="200" w:firstLine="640"/>
        <w:rPr>
          <w:rFonts w:ascii="仿宋" w:eastAsia="仿宋" w:hAnsi="仿宋"/>
          <w:bCs/>
          <w:sz w:val="32"/>
          <w:szCs w:val="32"/>
        </w:rPr>
      </w:pPr>
      <w:r w:rsidRPr="000A6047">
        <w:rPr>
          <w:rFonts w:ascii="仿宋" w:eastAsia="仿宋" w:hAnsi="仿宋" w:hint="eastAsia"/>
          <w:bCs/>
          <w:sz w:val="32"/>
          <w:szCs w:val="32"/>
        </w:rPr>
        <w:lastRenderedPageBreak/>
        <w:t>（5）</w:t>
      </w:r>
      <w:r w:rsidRPr="000A6047">
        <w:rPr>
          <w:rFonts w:ascii="仿宋" w:eastAsia="仿宋" w:hAnsi="仿宋" w:hint="eastAsia"/>
          <w:bCs/>
          <w:sz w:val="32"/>
          <w:szCs w:val="32"/>
        </w:rPr>
        <w:t>混凝土快速冻融试验机（28件）（含混凝土</w:t>
      </w:r>
      <w:proofErr w:type="gramStart"/>
      <w:r w:rsidRPr="000A6047">
        <w:rPr>
          <w:rFonts w:ascii="仿宋" w:eastAsia="仿宋" w:hAnsi="仿宋" w:hint="eastAsia"/>
          <w:bCs/>
          <w:sz w:val="32"/>
          <w:szCs w:val="32"/>
        </w:rPr>
        <w:t>养护室</w:t>
      </w:r>
      <w:proofErr w:type="gramEnd"/>
      <w:r w:rsidRPr="000A6047">
        <w:rPr>
          <w:rFonts w:ascii="仿宋" w:eastAsia="仿宋" w:hAnsi="仿宋" w:hint="eastAsia"/>
          <w:bCs/>
          <w:sz w:val="32"/>
          <w:szCs w:val="32"/>
        </w:rPr>
        <w:t>三件套及温度调节空调、混凝土搅拌机、水泥净浆搅拌机、</w:t>
      </w:r>
      <w:proofErr w:type="gramStart"/>
      <w:r w:rsidRPr="000A6047">
        <w:rPr>
          <w:rFonts w:ascii="仿宋" w:eastAsia="仿宋" w:hAnsi="仿宋" w:hint="eastAsia"/>
          <w:bCs/>
          <w:sz w:val="32"/>
          <w:szCs w:val="32"/>
        </w:rPr>
        <w:t>水泥胶砂搅拌机</w:t>
      </w:r>
      <w:proofErr w:type="gramEnd"/>
      <w:r w:rsidRPr="000A6047">
        <w:rPr>
          <w:rFonts w:ascii="仿宋" w:eastAsia="仿宋" w:hAnsi="仿宋" w:hint="eastAsia"/>
          <w:bCs/>
          <w:sz w:val="32"/>
          <w:szCs w:val="32"/>
        </w:rPr>
        <w:t>、混凝土振动台、混凝土抗渗仪(不锈钢)、混凝土电通量测定仪以及附赠新款智能型</w:t>
      </w:r>
      <w:proofErr w:type="gramStart"/>
      <w:r w:rsidRPr="000A6047">
        <w:rPr>
          <w:rFonts w:ascii="仿宋" w:eastAsia="仿宋" w:hAnsi="仿宋" w:hint="eastAsia"/>
          <w:bCs/>
          <w:sz w:val="32"/>
          <w:szCs w:val="32"/>
        </w:rPr>
        <w:t>一</w:t>
      </w:r>
      <w:proofErr w:type="gramEnd"/>
      <w:r w:rsidRPr="000A6047">
        <w:rPr>
          <w:rFonts w:ascii="仿宋" w:eastAsia="仿宋" w:hAnsi="仿宋" w:hint="eastAsia"/>
          <w:bCs/>
          <w:sz w:val="32"/>
          <w:szCs w:val="32"/>
        </w:rPr>
        <w:t>体式真空饱水机、</w:t>
      </w:r>
      <w:proofErr w:type="gramStart"/>
      <w:r w:rsidRPr="000A6047">
        <w:rPr>
          <w:rFonts w:ascii="仿宋" w:eastAsia="仿宋" w:hAnsi="仿宋" w:hint="eastAsia"/>
          <w:bCs/>
          <w:sz w:val="32"/>
          <w:szCs w:val="32"/>
        </w:rPr>
        <w:t>一</w:t>
      </w:r>
      <w:proofErr w:type="gramEnd"/>
      <w:r w:rsidRPr="000A6047">
        <w:rPr>
          <w:rFonts w:ascii="仿宋" w:eastAsia="仿宋" w:hAnsi="仿宋" w:hint="eastAsia"/>
          <w:bCs/>
          <w:sz w:val="32"/>
          <w:szCs w:val="32"/>
        </w:rPr>
        <w:t>体式数显回弹仪、数据输出设备）等39件仪器设备，结合平台已有的其他土工材料设备，能够完成对土壤固化渠道的渗漏、冲刷、抗冻以及动、静力学性能测试分析研究试验，完成部分本科及研究生课程试验，构筑生态节能材料创新实验台，为水利工程领域的科研及教学服务。</w:t>
      </w:r>
    </w:p>
    <w:p w:rsidR="000A6047" w:rsidRPr="000A6047" w:rsidRDefault="000A6047" w:rsidP="000A6047">
      <w:pPr>
        <w:ind w:firstLineChars="200" w:firstLine="640"/>
        <w:rPr>
          <w:rFonts w:ascii="楷体" w:eastAsia="楷体" w:hAnsi="楷体"/>
          <w:bCs/>
          <w:sz w:val="32"/>
          <w:szCs w:val="32"/>
        </w:rPr>
      </w:pPr>
      <w:r w:rsidRPr="000A6047">
        <w:rPr>
          <w:rFonts w:ascii="楷体" w:eastAsia="楷体" w:hAnsi="楷体" w:hint="eastAsia"/>
          <w:bCs/>
          <w:sz w:val="32"/>
          <w:szCs w:val="32"/>
        </w:rPr>
        <w:t>2、寒区农田灌排工程高效、节水、减污新技术创新实验平台</w:t>
      </w:r>
    </w:p>
    <w:p w:rsidR="000A6047" w:rsidRPr="000A6047" w:rsidRDefault="000A6047" w:rsidP="000A6047">
      <w:pPr>
        <w:ind w:firstLineChars="200" w:firstLine="640"/>
        <w:rPr>
          <w:rFonts w:ascii="仿宋" w:eastAsia="仿宋" w:hAnsi="仿宋" w:hint="eastAsia"/>
          <w:bCs/>
          <w:sz w:val="32"/>
          <w:szCs w:val="32"/>
        </w:rPr>
      </w:pPr>
      <w:r w:rsidRPr="000A6047">
        <w:rPr>
          <w:rFonts w:ascii="仿宋" w:eastAsia="仿宋" w:hAnsi="仿宋" w:hint="eastAsia"/>
          <w:bCs/>
          <w:sz w:val="32"/>
          <w:szCs w:val="32"/>
        </w:rPr>
        <w:t>（1）</w:t>
      </w:r>
      <w:r w:rsidRPr="000A6047">
        <w:rPr>
          <w:rFonts w:ascii="仿宋" w:eastAsia="仿宋" w:hAnsi="仿宋" w:hint="eastAsia"/>
          <w:bCs/>
          <w:sz w:val="32"/>
          <w:szCs w:val="32"/>
        </w:rPr>
        <w:t>多参数水质监测仪（含终端控制设备、数据输出设备）；</w:t>
      </w:r>
    </w:p>
    <w:p w:rsidR="000A6047" w:rsidRPr="000A6047" w:rsidRDefault="000A6047" w:rsidP="000A6047">
      <w:pPr>
        <w:ind w:firstLineChars="200" w:firstLine="640"/>
        <w:rPr>
          <w:rFonts w:ascii="仿宋" w:eastAsia="仿宋" w:hAnsi="仿宋" w:hint="eastAsia"/>
          <w:bCs/>
          <w:sz w:val="32"/>
          <w:szCs w:val="32"/>
        </w:rPr>
      </w:pPr>
      <w:r w:rsidRPr="000A6047">
        <w:rPr>
          <w:rFonts w:ascii="仿宋" w:eastAsia="仿宋" w:hAnsi="仿宋" w:hint="eastAsia"/>
          <w:bCs/>
          <w:sz w:val="32"/>
          <w:szCs w:val="32"/>
        </w:rPr>
        <w:t>（2）</w:t>
      </w:r>
      <w:r w:rsidRPr="000A6047">
        <w:rPr>
          <w:rFonts w:ascii="仿宋" w:eastAsia="仿宋" w:hAnsi="仿宋" w:hint="eastAsia"/>
          <w:bCs/>
          <w:sz w:val="32"/>
          <w:szCs w:val="32"/>
        </w:rPr>
        <w:t>原子吸收分光光度计；</w:t>
      </w:r>
    </w:p>
    <w:p w:rsidR="000A6047" w:rsidRPr="000A6047" w:rsidRDefault="000A6047" w:rsidP="000A6047">
      <w:pPr>
        <w:ind w:firstLineChars="200" w:firstLine="640"/>
        <w:rPr>
          <w:rFonts w:ascii="仿宋" w:eastAsia="仿宋" w:hAnsi="仿宋" w:hint="eastAsia"/>
          <w:bCs/>
          <w:sz w:val="32"/>
          <w:szCs w:val="32"/>
        </w:rPr>
      </w:pPr>
      <w:r w:rsidRPr="000A6047">
        <w:rPr>
          <w:rFonts w:ascii="仿宋" w:eastAsia="仿宋" w:hAnsi="仿宋" w:hint="eastAsia"/>
          <w:bCs/>
          <w:sz w:val="32"/>
          <w:szCs w:val="32"/>
        </w:rPr>
        <w:t>（3）</w:t>
      </w:r>
      <w:proofErr w:type="spellStart"/>
      <w:r w:rsidRPr="000A6047">
        <w:rPr>
          <w:rFonts w:ascii="仿宋" w:eastAsia="仿宋" w:hAnsi="仿宋" w:hint="eastAsia"/>
          <w:bCs/>
          <w:sz w:val="32"/>
          <w:szCs w:val="32"/>
        </w:rPr>
        <w:t>Hydrus</w:t>
      </w:r>
      <w:proofErr w:type="spellEnd"/>
      <w:r w:rsidRPr="000A6047">
        <w:rPr>
          <w:rFonts w:ascii="仿宋" w:eastAsia="仿宋" w:hAnsi="仿宋" w:hint="eastAsia"/>
          <w:bCs/>
          <w:sz w:val="32"/>
          <w:szCs w:val="32"/>
        </w:rPr>
        <w:t>（含</w:t>
      </w:r>
      <w:proofErr w:type="spellStart"/>
      <w:r w:rsidRPr="000A6047">
        <w:rPr>
          <w:rFonts w:ascii="仿宋" w:eastAsia="仿宋" w:hAnsi="仿宋"/>
          <w:bCs/>
          <w:sz w:val="32"/>
          <w:szCs w:val="32"/>
        </w:rPr>
        <w:t>UNSATCHem</w:t>
      </w:r>
      <w:proofErr w:type="spellEnd"/>
      <w:r w:rsidRPr="000A6047">
        <w:rPr>
          <w:rFonts w:ascii="仿宋" w:eastAsia="仿宋" w:hAnsi="仿宋" w:hint="eastAsia"/>
          <w:bCs/>
          <w:sz w:val="32"/>
          <w:szCs w:val="32"/>
        </w:rPr>
        <w:t>、</w:t>
      </w:r>
      <w:r w:rsidRPr="000A6047">
        <w:rPr>
          <w:rFonts w:ascii="仿宋" w:eastAsia="仿宋" w:hAnsi="仿宋"/>
          <w:bCs/>
          <w:sz w:val="32"/>
          <w:szCs w:val="32"/>
        </w:rPr>
        <w:t>Wetlands</w:t>
      </w:r>
      <w:r w:rsidRPr="000A6047">
        <w:rPr>
          <w:rFonts w:ascii="仿宋" w:eastAsia="仿宋" w:hAnsi="仿宋" w:hint="eastAsia"/>
          <w:bCs/>
          <w:sz w:val="32"/>
          <w:szCs w:val="32"/>
        </w:rPr>
        <w:t>两个模块）；</w:t>
      </w:r>
    </w:p>
    <w:p w:rsidR="000A6047" w:rsidRPr="000A6047" w:rsidRDefault="000A6047" w:rsidP="000A6047">
      <w:pPr>
        <w:ind w:firstLineChars="200" w:firstLine="640"/>
        <w:rPr>
          <w:rFonts w:ascii="仿宋" w:eastAsia="仿宋" w:hAnsi="仿宋" w:hint="eastAsia"/>
          <w:bCs/>
          <w:sz w:val="32"/>
          <w:szCs w:val="32"/>
        </w:rPr>
      </w:pPr>
      <w:r w:rsidRPr="000A6047">
        <w:rPr>
          <w:rFonts w:ascii="仿宋" w:eastAsia="仿宋" w:hAnsi="仿宋" w:hint="eastAsia"/>
          <w:bCs/>
          <w:sz w:val="32"/>
          <w:szCs w:val="32"/>
        </w:rPr>
        <w:t>（4）</w:t>
      </w:r>
      <w:r w:rsidRPr="000A6047">
        <w:rPr>
          <w:rFonts w:ascii="仿宋" w:eastAsia="仿宋" w:hAnsi="仿宋" w:hint="eastAsia"/>
          <w:bCs/>
          <w:sz w:val="32"/>
          <w:szCs w:val="32"/>
        </w:rPr>
        <w:t>地形测绘仪器RTK（含专业移动数据采集处理工作站）；</w:t>
      </w:r>
    </w:p>
    <w:p w:rsidR="000A6047" w:rsidRPr="000A6047" w:rsidRDefault="000A6047" w:rsidP="000A6047">
      <w:pPr>
        <w:ind w:firstLineChars="200" w:firstLine="640"/>
        <w:rPr>
          <w:rFonts w:ascii="仿宋" w:eastAsia="仿宋" w:hAnsi="仿宋" w:hint="eastAsia"/>
          <w:bCs/>
          <w:sz w:val="32"/>
          <w:szCs w:val="32"/>
        </w:rPr>
      </w:pPr>
      <w:r w:rsidRPr="000A6047">
        <w:rPr>
          <w:rFonts w:ascii="仿宋" w:eastAsia="仿宋" w:hAnsi="仿宋" w:hint="eastAsia"/>
          <w:bCs/>
          <w:sz w:val="32"/>
          <w:szCs w:val="32"/>
        </w:rPr>
        <w:t>（5）</w:t>
      </w:r>
      <w:r w:rsidRPr="000A6047">
        <w:rPr>
          <w:rFonts w:ascii="仿宋" w:eastAsia="仿宋" w:hAnsi="仿宋" w:hint="eastAsia"/>
          <w:bCs/>
          <w:sz w:val="32"/>
          <w:szCs w:val="32"/>
        </w:rPr>
        <w:t>傅里叶激光红外分析仪（中红外）；</w:t>
      </w:r>
    </w:p>
    <w:p w:rsidR="000A6047" w:rsidRPr="000A6047" w:rsidRDefault="000A6047" w:rsidP="000A6047">
      <w:pPr>
        <w:ind w:firstLineChars="200" w:firstLine="640"/>
        <w:rPr>
          <w:rFonts w:ascii="仿宋" w:eastAsia="仿宋" w:hAnsi="仿宋" w:hint="eastAsia"/>
          <w:bCs/>
          <w:sz w:val="32"/>
          <w:szCs w:val="32"/>
        </w:rPr>
      </w:pPr>
      <w:r w:rsidRPr="000A6047">
        <w:rPr>
          <w:rFonts w:ascii="仿宋" w:eastAsia="仿宋" w:hAnsi="仿宋" w:hint="eastAsia"/>
          <w:bCs/>
          <w:sz w:val="32"/>
          <w:szCs w:val="32"/>
        </w:rPr>
        <w:t>（6）</w:t>
      </w:r>
      <w:r w:rsidRPr="000A6047">
        <w:rPr>
          <w:rFonts w:ascii="仿宋" w:eastAsia="仿宋" w:hAnsi="仿宋" w:hint="eastAsia"/>
          <w:bCs/>
          <w:sz w:val="32"/>
          <w:szCs w:val="32"/>
        </w:rPr>
        <w:t>专业图形处理工作站；</w:t>
      </w:r>
    </w:p>
    <w:p w:rsidR="000A6047" w:rsidRPr="000A6047" w:rsidRDefault="000A6047" w:rsidP="000A6047">
      <w:pPr>
        <w:ind w:firstLineChars="200" w:firstLine="640"/>
        <w:rPr>
          <w:rFonts w:ascii="仿宋" w:eastAsia="仿宋" w:hAnsi="仿宋"/>
          <w:bCs/>
          <w:sz w:val="32"/>
          <w:szCs w:val="32"/>
        </w:rPr>
      </w:pPr>
      <w:r w:rsidRPr="000A6047">
        <w:rPr>
          <w:rFonts w:ascii="仿宋" w:eastAsia="仿宋" w:hAnsi="仿宋" w:hint="eastAsia"/>
          <w:bCs/>
          <w:sz w:val="32"/>
          <w:szCs w:val="32"/>
        </w:rPr>
        <w:t>（7）</w:t>
      </w:r>
      <w:r w:rsidRPr="000A6047">
        <w:rPr>
          <w:rFonts w:ascii="仿宋" w:eastAsia="仿宋" w:hAnsi="仿宋" w:hint="eastAsia"/>
          <w:bCs/>
          <w:sz w:val="32"/>
          <w:szCs w:val="32"/>
        </w:rPr>
        <w:t>信息展示平台等14件仪器设备，结合平台已有的其它土壤、植物设备，能够完成对土壤固化渠道的渗漏、冲刷等试验分析，暗管灌排系统的节水、减污试验，部分研究生课程的试验，构建灌排工程高效、节水、减污新技术创新实验平台，为水利工程领域的科研及教学服务。</w:t>
      </w:r>
    </w:p>
    <w:p w:rsidR="000A6047" w:rsidRPr="000A6047" w:rsidRDefault="000A6047" w:rsidP="000A6047">
      <w:pPr>
        <w:spacing w:line="570" w:lineRule="exact"/>
        <w:ind w:firstLineChars="200" w:firstLine="640"/>
        <w:rPr>
          <w:rFonts w:ascii="黑体" w:eastAsia="黑体" w:hAnsi="黑体"/>
          <w:sz w:val="32"/>
          <w:szCs w:val="32"/>
        </w:rPr>
      </w:pPr>
      <w:r w:rsidRPr="000A6047">
        <w:rPr>
          <w:rFonts w:ascii="黑体" w:eastAsia="黑体" w:hAnsi="黑体" w:hint="eastAsia"/>
          <w:sz w:val="32"/>
          <w:szCs w:val="32"/>
        </w:rPr>
        <w:lastRenderedPageBreak/>
        <w:t>二、</w:t>
      </w:r>
      <w:proofErr w:type="spellStart"/>
      <w:r w:rsidRPr="000A6047">
        <w:rPr>
          <w:rFonts w:ascii="黑体" w:eastAsia="黑体" w:hAnsi="黑体" w:hint="eastAsia"/>
          <w:sz w:val="32"/>
          <w:szCs w:val="32"/>
        </w:rPr>
        <w:t>项目功能及需求</w:t>
      </w:r>
      <w:proofErr w:type="spellEnd"/>
    </w:p>
    <w:p w:rsidR="000A6047" w:rsidRPr="000A6047" w:rsidRDefault="000A6047" w:rsidP="000A6047">
      <w:pPr>
        <w:ind w:firstLineChars="200" w:firstLine="640"/>
        <w:rPr>
          <w:rFonts w:ascii="仿宋" w:eastAsia="仿宋" w:hAnsi="仿宋"/>
          <w:bCs/>
          <w:sz w:val="32"/>
          <w:szCs w:val="32"/>
        </w:rPr>
      </w:pPr>
      <w:r w:rsidRPr="000A6047">
        <w:rPr>
          <w:rFonts w:ascii="仿宋" w:eastAsia="仿宋" w:hAnsi="仿宋" w:hint="eastAsia"/>
          <w:bCs/>
          <w:sz w:val="32"/>
          <w:szCs w:val="32"/>
        </w:rPr>
        <w:t>近年，我国水利工程正向节能、环保、生态安全的建设模式逐步转变。本项目主要功</w:t>
      </w:r>
      <w:bookmarkStart w:id="0" w:name="_GoBack"/>
      <w:bookmarkEnd w:id="0"/>
      <w:r w:rsidRPr="000A6047">
        <w:rPr>
          <w:rFonts w:ascii="仿宋" w:eastAsia="仿宋" w:hAnsi="仿宋" w:hint="eastAsia"/>
          <w:bCs/>
          <w:sz w:val="32"/>
          <w:szCs w:val="32"/>
        </w:rPr>
        <w:t>能满足寒区渠道生态固化土工新材料和寒区农业高效节水减污的试验研究及相关教学活动需求。</w:t>
      </w:r>
    </w:p>
    <w:p w:rsidR="000A6047" w:rsidRPr="000A6047" w:rsidRDefault="000A6047" w:rsidP="000A6047">
      <w:pPr>
        <w:ind w:firstLineChars="200" w:firstLine="640"/>
        <w:rPr>
          <w:rFonts w:ascii="楷体" w:eastAsia="楷体" w:hAnsi="楷体"/>
          <w:bCs/>
          <w:sz w:val="32"/>
          <w:szCs w:val="32"/>
        </w:rPr>
      </w:pPr>
      <w:r w:rsidRPr="000A6047">
        <w:rPr>
          <w:rFonts w:ascii="楷体" w:eastAsia="楷体" w:hAnsi="楷体" w:hint="eastAsia"/>
          <w:bCs/>
          <w:sz w:val="32"/>
          <w:szCs w:val="32"/>
        </w:rPr>
        <w:t>（一）</w:t>
      </w:r>
      <w:r w:rsidRPr="000A6047">
        <w:rPr>
          <w:rFonts w:ascii="楷体" w:eastAsia="楷体" w:hAnsi="楷体" w:hint="eastAsia"/>
          <w:bCs/>
          <w:sz w:val="32"/>
          <w:szCs w:val="32"/>
        </w:rPr>
        <w:t>寒区渠道生态固化土工新材料创新实验平台</w:t>
      </w:r>
    </w:p>
    <w:p w:rsidR="000A6047" w:rsidRPr="000A6047" w:rsidRDefault="000A6047" w:rsidP="000A6047">
      <w:pPr>
        <w:ind w:firstLineChars="200" w:firstLine="640"/>
        <w:rPr>
          <w:rFonts w:ascii="仿宋" w:eastAsia="仿宋" w:hAnsi="仿宋"/>
          <w:bCs/>
          <w:sz w:val="32"/>
          <w:szCs w:val="32"/>
        </w:rPr>
      </w:pPr>
      <w:r w:rsidRPr="000A6047">
        <w:rPr>
          <w:rFonts w:ascii="仿宋" w:eastAsia="仿宋" w:hAnsi="仿宋" w:hint="eastAsia"/>
          <w:bCs/>
          <w:sz w:val="32"/>
          <w:szCs w:val="32"/>
        </w:rPr>
        <w:t>我省西部粮食主产区，存在沙石</w:t>
      </w:r>
      <w:proofErr w:type="gramStart"/>
      <w:r w:rsidRPr="000A6047">
        <w:rPr>
          <w:rFonts w:ascii="仿宋" w:eastAsia="仿宋" w:hAnsi="仿宋" w:hint="eastAsia"/>
          <w:bCs/>
          <w:sz w:val="32"/>
          <w:szCs w:val="32"/>
        </w:rPr>
        <w:t>料较为</w:t>
      </w:r>
      <w:proofErr w:type="gramEnd"/>
      <w:r w:rsidRPr="000A6047">
        <w:rPr>
          <w:rFonts w:ascii="仿宋" w:eastAsia="仿宋" w:hAnsi="仿宋" w:hint="eastAsia"/>
          <w:bCs/>
          <w:sz w:val="32"/>
          <w:szCs w:val="32"/>
        </w:rPr>
        <w:t>缺乏，苏打盐碱土渠道常常发生溶陷、渗漏，农田水土流失日益严重等迫切问题，急需建设寒区渠道生态固化土工新材料创新实验平台，研究利用玄武岩纤维进行土体生态固化技术解决上述问题，以便能够实现就地取材，节能环保、降低工程造价的目的，同时，满足传统水利向生态水利改变的教学中，相应本科及研究生课程的构筑节能材料创新试验实验需求。</w:t>
      </w:r>
    </w:p>
    <w:p w:rsidR="000A6047" w:rsidRPr="000A6047" w:rsidRDefault="000A6047" w:rsidP="000A6047">
      <w:pPr>
        <w:ind w:firstLineChars="200" w:firstLine="640"/>
        <w:rPr>
          <w:rFonts w:ascii="仿宋" w:eastAsia="仿宋" w:hAnsi="仿宋"/>
          <w:bCs/>
          <w:sz w:val="32"/>
          <w:szCs w:val="32"/>
        </w:rPr>
      </w:pPr>
      <w:r w:rsidRPr="000A6047">
        <w:rPr>
          <w:rFonts w:ascii="仿宋" w:eastAsia="仿宋" w:hAnsi="仿宋" w:hint="eastAsia"/>
          <w:bCs/>
          <w:sz w:val="32"/>
          <w:szCs w:val="32"/>
        </w:rPr>
        <w:t>1</w:t>
      </w:r>
      <w:r>
        <w:rPr>
          <w:rFonts w:ascii="仿宋" w:eastAsia="仿宋" w:hAnsi="仿宋" w:hint="eastAsia"/>
          <w:bCs/>
          <w:sz w:val="32"/>
          <w:szCs w:val="32"/>
        </w:rPr>
        <w:t>.</w:t>
      </w:r>
      <w:r w:rsidRPr="000A6047">
        <w:rPr>
          <w:rFonts w:ascii="仿宋" w:eastAsia="仿宋" w:hAnsi="仿宋" w:hint="eastAsia"/>
          <w:bCs/>
          <w:sz w:val="32"/>
          <w:szCs w:val="32"/>
        </w:rPr>
        <w:t>应变应力控制式三轴剪切、渗透试验仪</w:t>
      </w:r>
    </w:p>
    <w:p w:rsidR="000A6047" w:rsidRPr="000A6047" w:rsidRDefault="000A6047" w:rsidP="000A6047">
      <w:pPr>
        <w:ind w:firstLineChars="200" w:firstLine="640"/>
        <w:rPr>
          <w:rFonts w:ascii="仿宋" w:eastAsia="仿宋" w:hAnsi="仿宋"/>
          <w:bCs/>
          <w:sz w:val="32"/>
          <w:szCs w:val="32"/>
        </w:rPr>
      </w:pPr>
      <w:r>
        <w:rPr>
          <w:rFonts w:ascii="仿宋" w:eastAsia="仿宋" w:hAnsi="仿宋" w:hint="eastAsia"/>
          <w:bCs/>
          <w:sz w:val="32"/>
          <w:szCs w:val="32"/>
        </w:rPr>
        <w:t>（1）</w:t>
      </w:r>
      <w:r w:rsidRPr="000A6047">
        <w:rPr>
          <w:rFonts w:ascii="仿宋" w:eastAsia="仿宋" w:hAnsi="仿宋" w:hint="eastAsia"/>
          <w:bCs/>
          <w:sz w:val="32"/>
          <w:szCs w:val="32"/>
        </w:rPr>
        <w:t>应变应力控制式三轴剪切、渗透试验仪主机功能需求</w:t>
      </w:r>
      <w:r>
        <w:rPr>
          <w:rFonts w:ascii="仿宋" w:eastAsia="仿宋" w:hAnsi="仿宋" w:hint="eastAsia"/>
          <w:bCs/>
          <w:sz w:val="32"/>
          <w:szCs w:val="32"/>
        </w:rPr>
        <w:t>：</w:t>
      </w:r>
    </w:p>
    <w:p w:rsidR="000A6047" w:rsidRPr="000A6047" w:rsidRDefault="000A6047" w:rsidP="000A6047">
      <w:pPr>
        <w:ind w:firstLineChars="200" w:firstLine="640"/>
        <w:rPr>
          <w:rFonts w:ascii="仿宋" w:eastAsia="仿宋" w:hAnsi="仿宋"/>
          <w:bCs/>
          <w:sz w:val="32"/>
          <w:szCs w:val="32"/>
        </w:rPr>
      </w:pPr>
      <w:r w:rsidRPr="000A6047">
        <w:rPr>
          <w:rFonts w:ascii="仿宋" w:eastAsia="仿宋" w:hAnsi="仿宋" w:hint="eastAsia"/>
          <w:bCs/>
          <w:sz w:val="32"/>
          <w:szCs w:val="32"/>
        </w:rPr>
        <w:t>可以进行等应力、等应变控制三轴试验，可以进行UU、CU、CD试验、不等向固结、等向固结、反压力饱和、K0试验、复杂应力路径试验。仪器各部分采用单片机控制，各部分能够独立工作，而且能够与计算机数据交换，集中数据采集处理。多功能柔性控制三轴试验仪，</w:t>
      </w:r>
      <w:r w:rsidRPr="000A6047">
        <w:rPr>
          <w:rFonts w:ascii="仿宋" w:eastAsia="仿宋" w:hAnsi="仿宋"/>
          <w:bCs/>
          <w:sz w:val="32"/>
          <w:szCs w:val="32"/>
        </w:rPr>
        <w:t>实时绘制曲线，保存数据，打印曲线和报表。传感器采用内置式，较好地满足了特殊试验要求</w:t>
      </w:r>
      <w:r w:rsidRPr="000A6047">
        <w:rPr>
          <w:rFonts w:ascii="仿宋" w:eastAsia="仿宋" w:hAnsi="仿宋" w:hint="eastAsia"/>
          <w:bCs/>
          <w:sz w:val="32"/>
          <w:szCs w:val="32"/>
        </w:rPr>
        <w:t>。</w:t>
      </w:r>
    </w:p>
    <w:p w:rsidR="000A6047" w:rsidRPr="000A6047" w:rsidRDefault="000A6047" w:rsidP="000A6047">
      <w:pPr>
        <w:ind w:firstLineChars="200" w:firstLine="640"/>
        <w:rPr>
          <w:rFonts w:ascii="仿宋" w:eastAsia="仿宋" w:hAnsi="仿宋"/>
          <w:bCs/>
          <w:sz w:val="32"/>
          <w:szCs w:val="32"/>
        </w:rPr>
      </w:pPr>
      <w:r>
        <w:rPr>
          <w:rFonts w:ascii="仿宋" w:eastAsia="仿宋" w:hAnsi="仿宋" w:hint="eastAsia"/>
          <w:bCs/>
          <w:sz w:val="32"/>
          <w:szCs w:val="32"/>
        </w:rPr>
        <w:t>（2）</w:t>
      </w:r>
      <w:r w:rsidRPr="000A6047">
        <w:rPr>
          <w:rFonts w:ascii="仿宋" w:eastAsia="仿宋" w:hAnsi="仿宋" w:hint="eastAsia"/>
          <w:bCs/>
          <w:sz w:val="32"/>
          <w:szCs w:val="32"/>
        </w:rPr>
        <w:t>附属仪器功能需求：</w:t>
      </w:r>
    </w:p>
    <w:p w:rsidR="000A6047" w:rsidRPr="000A6047" w:rsidRDefault="000A6047" w:rsidP="000A6047">
      <w:pPr>
        <w:ind w:firstLineChars="200" w:firstLine="640"/>
        <w:rPr>
          <w:rFonts w:ascii="仿宋" w:eastAsia="仿宋" w:hAnsi="仿宋"/>
          <w:bCs/>
          <w:sz w:val="32"/>
          <w:szCs w:val="32"/>
        </w:rPr>
      </w:pPr>
      <w:r w:rsidRPr="000A6047">
        <w:rPr>
          <w:rFonts w:ascii="仿宋" w:eastAsia="仿宋" w:hAnsi="仿宋" w:hint="eastAsia"/>
          <w:bCs/>
          <w:sz w:val="32"/>
          <w:szCs w:val="32"/>
        </w:rPr>
        <w:lastRenderedPageBreak/>
        <w:t>液压脱模机能从试件模中脱出沥青混合料，石灰</w:t>
      </w:r>
      <w:proofErr w:type="gramStart"/>
      <w:r w:rsidRPr="000A6047">
        <w:rPr>
          <w:rFonts w:ascii="仿宋" w:eastAsia="仿宋" w:hAnsi="仿宋" w:hint="eastAsia"/>
          <w:bCs/>
          <w:sz w:val="32"/>
          <w:szCs w:val="32"/>
        </w:rPr>
        <w:t>土料等击时</w:t>
      </w:r>
      <w:proofErr w:type="gramEnd"/>
      <w:r w:rsidRPr="000A6047">
        <w:rPr>
          <w:rFonts w:ascii="仿宋" w:eastAsia="仿宋" w:hAnsi="仿宋" w:hint="eastAsia"/>
          <w:bCs/>
          <w:sz w:val="32"/>
          <w:szCs w:val="32"/>
        </w:rPr>
        <w:t>后的试样件，脱模速度快，安全可靠，使用方便。</w:t>
      </w:r>
    </w:p>
    <w:p w:rsidR="000A6047" w:rsidRPr="000A6047" w:rsidRDefault="000A6047" w:rsidP="000A6047">
      <w:pPr>
        <w:ind w:firstLineChars="200" w:firstLine="640"/>
        <w:rPr>
          <w:rFonts w:ascii="仿宋" w:eastAsia="仿宋" w:hAnsi="仿宋"/>
          <w:bCs/>
          <w:sz w:val="32"/>
          <w:szCs w:val="32"/>
        </w:rPr>
      </w:pPr>
      <w:r w:rsidRPr="000A6047">
        <w:rPr>
          <w:rFonts w:ascii="仿宋" w:eastAsia="仿宋" w:hAnsi="仿宋" w:hint="eastAsia"/>
          <w:bCs/>
          <w:sz w:val="32"/>
          <w:szCs w:val="32"/>
        </w:rPr>
        <w:t>液塑限联合测定仪(</w:t>
      </w:r>
      <w:proofErr w:type="gramStart"/>
      <w:r w:rsidRPr="000A6047">
        <w:rPr>
          <w:rFonts w:ascii="仿宋" w:eastAsia="仿宋" w:hAnsi="仿宋" w:hint="eastAsia"/>
          <w:bCs/>
          <w:sz w:val="32"/>
          <w:szCs w:val="32"/>
        </w:rPr>
        <w:t>100克锤重</w:t>
      </w:r>
      <w:proofErr w:type="gramEnd"/>
      <w:r w:rsidRPr="000A6047">
        <w:rPr>
          <w:rFonts w:ascii="仿宋" w:eastAsia="仿宋" w:hAnsi="仿宋" w:hint="eastAsia"/>
          <w:bCs/>
          <w:sz w:val="32"/>
          <w:szCs w:val="32"/>
        </w:rPr>
        <w:t>)用来测定土壤的液限和塑限，为划分土类，计算天然稠度，塑性指数提供可靠的数据，供公路、铁路、水利电力、</w:t>
      </w:r>
      <w:proofErr w:type="gramStart"/>
      <w:r w:rsidRPr="000A6047">
        <w:rPr>
          <w:rFonts w:ascii="仿宋" w:eastAsia="仿宋" w:hAnsi="仿宋" w:hint="eastAsia"/>
          <w:bCs/>
          <w:sz w:val="32"/>
          <w:szCs w:val="32"/>
        </w:rPr>
        <w:t>治金</w:t>
      </w:r>
      <w:proofErr w:type="gramEnd"/>
      <w:r w:rsidRPr="000A6047">
        <w:rPr>
          <w:rFonts w:ascii="仿宋" w:eastAsia="仿宋" w:hAnsi="仿宋" w:hint="eastAsia"/>
          <w:bCs/>
          <w:sz w:val="32"/>
          <w:szCs w:val="32"/>
        </w:rPr>
        <w:t>、建筑等部门的工程设计和施工之用。采用数字显示等技术，能自动定时，测量，显示，性能稳定、数据可靠、测量精度高、读数直观、清晰、操作简单方便，工作效率高，配100克锥重。</w:t>
      </w:r>
    </w:p>
    <w:p w:rsidR="000A6047" w:rsidRPr="000A6047" w:rsidRDefault="000A6047" w:rsidP="000A6047">
      <w:pPr>
        <w:ind w:firstLineChars="200" w:firstLine="640"/>
        <w:rPr>
          <w:rFonts w:ascii="仿宋" w:eastAsia="仿宋" w:hAnsi="仿宋"/>
          <w:bCs/>
          <w:sz w:val="32"/>
          <w:szCs w:val="32"/>
        </w:rPr>
      </w:pPr>
      <w:proofErr w:type="gramStart"/>
      <w:r w:rsidRPr="000A6047">
        <w:rPr>
          <w:rFonts w:ascii="仿宋" w:eastAsia="仿宋" w:hAnsi="仿宋" w:hint="eastAsia"/>
          <w:bCs/>
          <w:sz w:val="32"/>
          <w:szCs w:val="32"/>
        </w:rPr>
        <w:t>不锈钢</w:t>
      </w:r>
      <w:r w:rsidRPr="000A6047">
        <w:rPr>
          <w:rFonts w:ascii="仿宋" w:eastAsia="仿宋" w:hAnsi="仿宋"/>
          <w:bCs/>
          <w:sz w:val="32"/>
          <w:szCs w:val="32"/>
        </w:rPr>
        <w:t>环刀用来</w:t>
      </w:r>
      <w:proofErr w:type="gramEnd"/>
      <w:r w:rsidRPr="000A6047">
        <w:rPr>
          <w:rFonts w:ascii="仿宋" w:eastAsia="仿宋" w:hAnsi="仿宋"/>
          <w:bCs/>
          <w:sz w:val="32"/>
          <w:szCs w:val="32"/>
        </w:rPr>
        <w:t>取</w:t>
      </w:r>
      <w:hyperlink r:id="rId9" w:tgtFrame="_blank" w:history="1">
        <w:r w:rsidRPr="000A6047">
          <w:rPr>
            <w:rFonts w:ascii="仿宋" w:eastAsia="仿宋" w:hAnsi="仿宋"/>
            <w:bCs/>
            <w:sz w:val="32"/>
            <w:szCs w:val="32"/>
          </w:rPr>
          <w:t>原状土</w:t>
        </w:r>
      </w:hyperlink>
      <w:r w:rsidRPr="000A6047">
        <w:rPr>
          <w:rFonts w:ascii="仿宋" w:eastAsia="仿宋" w:hAnsi="仿宋"/>
          <w:bCs/>
          <w:sz w:val="32"/>
          <w:szCs w:val="32"/>
        </w:rPr>
        <w:t>（未扰动）实验用样，用来做</w:t>
      </w:r>
      <w:hyperlink r:id="rId10" w:tgtFrame="_blank" w:history="1">
        <w:r w:rsidRPr="000A6047">
          <w:rPr>
            <w:rFonts w:ascii="仿宋" w:eastAsia="仿宋" w:hAnsi="仿宋"/>
            <w:bCs/>
            <w:sz w:val="32"/>
            <w:szCs w:val="32"/>
          </w:rPr>
          <w:t>容重</w:t>
        </w:r>
      </w:hyperlink>
      <w:r w:rsidRPr="000A6047">
        <w:rPr>
          <w:rFonts w:ascii="仿宋" w:eastAsia="仿宋" w:hAnsi="仿宋"/>
          <w:bCs/>
          <w:sz w:val="32"/>
          <w:szCs w:val="32"/>
        </w:rPr>
        <w:t>、压缩、剪切和渗透等试验。</w:t>
      </w:r>
    </w:p>
    <w:p w:rsidR="000A6047" w:rsidRPr="000A6047" w:rsidRDefault="000A6047" w:rsidP="000A6047">
      <w:pPr>
        <w:ind w:firstLineChars="200" w:firstLine="640"/>
        <w:rPr>
          <w:rFonts w:ascii="仿宋" w:eastAsia="仿宋" w:hAnsi="仿宋"/>
          <w:bCs/>
          <w:sz w:val="32"/>
          <w:szCs w:val="32"/>
        </w:rPr>
      </w:pPr>
      <w:r w:rsidRPr="000A6047">
        <w:rPr>
          <w:rFonts w:ascii="仿宋" w:eastAsia="仿宋" w:hAnsi="仿宋"/>
          <w:bCs/>
          <w:sz w:val="32"/>
          <w:szCs w:val="32"/>
        </w:rPr>
        <w:t>张力计</w:t>
      </w:r>
      <w:r w:rsidRPr="000A6047">
        <w:rPr>
          <w:rFonts w:ascii="仿宋" w:eastAsia="仿宋" w:hAnsi="仿宋" w:hint="eastAsia"/>
          <w:bCs/>
          <w:sz w:val="32"/>
          <w:szCs w:val="32"/>
        </w:rPr>
        <w:t>（25mm、50mm各一只）能</w:t>
      </w:r>
      <w:r w:rsidRPr="000A6047">
        <w:rPr>
          <w:rFonts w:ascii="仿宋" w:eastAsia="仿宋" w:hAnsi="仿宋"/>
          <w:bCs/>
          <w:sz w:val="32"/>
          <w:szCs w:val="32"/>
        </w:rPr>
        <w:t>利用</w:t>
      </w:r>
      <w:hyperlink r:id="rId11" w:tgtFrame="_blank" w:history="1">
        <w:r w:rsidRPr="000A6047">
          <w:rPr>
            <w:rFonts w:ascii="仿宋" w:eastAsia="仿宋" w:hAnsi="仿宋"/>
            <w:bCs/>
            <w:sz w:val="32"/>
            <w:szCs w:val="32"/>
          </w:rPr>
          <w:t>负压计</w:t>
        </w:r>
      </w:hyperlink>
      <w:r w:rsidRPr="000A6047">
        <w:rPr>
          <w:rFonts w:ascii="仿宋" w:eastAsia="仿宋" w:hAnsi="仿宋"/>
          <w:bCs/>
          <w:sz w:val="32"/>
          <w:szCs w:val="32"/>
        </w:rPr>
        <w:t>测定</w:t>
      </w:r>
      <w:hyperlink r:id="rId12" w:tgtFrame="_blank" w:history="1">
        <w:r w:rsidRPr="000A6047">
          <w:rPr>
            <w:rFonts w:ascii="仿宋" w:eastAsia="仿宋" w:hAnsi="仿宋"/>
            <w:bCs/>
            <w:sz w:val="32"/>
            <w:szCs w:val="32"/>
          </w:rPr>
          <w:t>土壤水分</w:t>
        </w:r>
      </w:hyperlink>
      <w:r w:rsidRPr="000A6047">
        <w:rPr>
          <w:rFonts w:ascii="仿宋" w:eastAsia="仿宋" w:hAnsi="仿宋" w:hint="eastAsia"/>
          <w:bCs/>
          <w:sz w:val="32"/>
          <w:szCs w:val="32"/>
        </w:rPr>
        <w:t>，能</w:t>
      </w:r>
      <w:r w:rsidRPr="000A6047">
        <w:rPr>
          <w:rFonts w:ascii="仿宋" w:eastAsia="仿宋" w:hAnsi="仿宋"/>
          <w:bCs/>
          <w:sz w:val="32"/>
          <w:szCs w:val="32"/>
        </w:rPr>
        <w:t>反映</w:t>
      </w:r>
      <w:hyperlink r:id="rId13" w:tgtFrame="_blank" w:history="1">
        <w:r w:rsidRPr="000A6047">
          <w:rPr>
            <w:rFonts w:ascii="仿宋" w:eastAsia="仿宋" w:hAnsi="仿宋"/>
            <w:bCs/>
            <w:sz w:val="32"/>
            <w:szCs w:val="32"/>
          </w:rPr>
          <w:t>土壤墒情</w:t>
        </w:r>
      </w:hyperlink>
      <w:r w:rsidRPr="000A6047">
        <w:rPr>
          <w:rFonts w:ascii="仿宋" w:eastAsia="仿宋" w:hAnsi="仿宋"/>
          <w:bCs/>
          <w:sz w:val="32"/>
          <w:szCs w:val="32"/>
        </w:rPr>
        <w:t>状况，指导灌溉。</w:t>
      </w:r>
    </w:p>
    <w:p w:rsidR="000A6047" w:rsidRPr="000A6047" w:rsidRDefault="000A6047" w:rsidP="000A6047">
      <w:pPr>
        <w:ind w:firstLineChars="200" w:firstLine="640"/>
        <w:rPr>
          <w:rFonts w:ascii="仿宋" w:eastAsia="仿宋" w:hAnsi="仿宋"/>
          <w:bCs/>
          <w:sz w:val="32"/>
          <w:szCs w:val="32"/>
        </w:rPr>
      </w:pPr>
      <w:r w:rsidRPr="000A6047">
        <w:rPr>
          <w:rFonts w:ascii="仿宋" w:eastAsia="仿宋" w:hAnsi="仿宋" w:hint="eastAsia"/>
          <w:bCs/>
          <w:sz w:val="32"/>
          <w:szCs w:val="32"/>
        </w:rPr>
        <w:t>移动终端控制及数据模拟工作站一台，32内存，2TSSD，双冷却风扇，17.3寸屏幕，能进行大量数据分析及模块应用，专业图形显卡8G。</w:t>
      </w:r>
    </w:p>
    <w:p w:rsidR="000A6047" w:rsidRPr="000A6047" w:rsidRDefault="000A6047" w:rsidP="000A6047">
      <w:pPr>
        <w:ind w:firstLineChars="200" w:firstLine="640"/>
        <w:rPr>
          <w:rFonts w:ascii="仿宋" w:eastAsia="仿宋" w:hAnsi="仿宋"/>
          <w:bCs/>
          <w:sz w:val="32"/>
          <w:szCs w:val="32"/>
        </w:rPr>
      </w:pPr>
      <w:r w:rsidRPr="000A6047">
        <w:rPr>
          <w:rFonts w:ascii="仿宋" w:eastAsia="仿宋" w:hAnsi="仿宋" w:hint="eastAsia"/>
          <w:bCs/>
          <w:sz w:val="32"/>
          <w:szCs w:val="32"/>
        </w:rPr>
        <w:t>打印输出设备一台。</w:t>
      </w:r>
    </w:p>
    <w:p w:rsidR="000A6047" w:rsidRPr="000A6047" w:rsidRDefault="000A6047" w:rsidP="000A6047">
      <w:pPr>
        <w:ind w:firstLineChars="200" w:firstLine="640"/>
        <w:rPr>
          <w:rFonts w:ascii="仿宋" w:eastAsia="仿宋" w:hAnsi="仿宋"/>
          <w:bCs/>
          <w:sz w:val="32"/>
          <w:szCs w:val="32"/>
        </w:rPr>
      </w:pPr>
      <w:r w:rsidRPr="000A6047">
        <w:rPr>
          <w:rFonts w:ascii="仿宋" w:eastAsia="仿宋" w:hAnsi="仿宋" w:hint="eastAsia"/>
          <w:bCs/>
          <w:sz w:val="32"/>
          <w:szCs w:val="32"/>
        </w:rPr>
        <w:t>2</w:t>
      </w:r>
      <w:r>
        <w:rPr>
          <w:rFonts w:ascii="仿宋" w:eastAsia="仿宋" w:hAnsi="仿宋" w:hint="eastAsia"/>
          <w:bCs/>
          <w:sz w:val="32"/>
          <w:szCs w:val="32"/>
        </w:rPr>
        <w:t>.</w:t>
      </w:r>
      <w:r w:rsidRPr="000A6047">
        <w:rPr>
          <w:rFonts w:ascii="仿宋" w:eastAsia="仿宋" w:hAnsi="仿宋" w:hint="eastAsia"/>
          <w:bCs/>
          <w:sz w:val="32"/>
          <w:szCs w:val="32"/>
        </w:rPr>
        <w:t>微机</w:t>
      </w:r>
      <w:proofErr w:type="gramStart"/>
      <w:r w:rsidRPr="000A6047">
        <w:rPr>
          <w:rFonts w:ascii="仿宋" w:eastAsia="仿宋" w:hAnsi="仿宋" w:hint="eastAsia"/>
          <w:bCs/>
          <w:sz w:val="32"/>
          <w:szCs w:val="32"/>
        </w:rPr>
        <w:t>控制电液伺服</w:t>
      </w:r>
      <w:proofErr w:type="gramEnd"/>
      <w:r w:rsidRPr="000A6047">
        <w:rPr>
          <w:rFonts w:ascii="仿宋" w:eastAsia="仿宋" w:hAnsi="仿宋" w:hint="eastAsia"/>
          <w:bCs/>
          <w:sz w:val="32"/>
          <w:szCs w:val="32"/>
        </w:rPr>
        <w:t>万能试验机</w:t>
      </w:r>
    </w:p>
    <w:p w:rsidR="000A6047" w:rsidRPr="000A6047" w:rsidRDefault="000A6047" w:rsidP="000A6047">
      <w:pPr>
        <w:ind w:firstLineChars="200" w:firstLine="640"/>
        <w:rPr>
          <w:rFonts w:ascii="仿宋" w:eastAsia="仿宋" w:hAnsi="仿宋"/>
          <w:bCs/>
          <w:sz w:val="32"/>
          <w:szCs w:val="32"/>
        </w:rPr>
      </w:pPr>
      <w:r>
        <w:rPr>
          <w:rFonts w:ascii="仿宋" w:eastAsia="仿宋" w:hAnsi="仿宋" w:hint="eastAsia"/>
          <w:bCs/>
          <w:sz w:val="32"/>
          <w:szCs w:val="32"/>
        </w:rPr>
        <w:t>（1）</w:t>
      </w:r>
      <w:r w:rsidRPr="000A6047">
        <w:rPr>
          <w:rFonts w:ascii="仿宋" w:eastAsia="仿宋" w:hAnsi="仿宋" w:hint="eastAsia"/>
          <w:bCs/>
          <w:sz w:val="32"/>
          <w:szCs w:val="32"/>
        </w:rPr>
        <w:t>微机</w:t>
      </w:r>
      <w:proofErr w:type="gramStart"/>
      <w:r w:rsidRPr="000A6047">
        <w:rPr>
          <w:rFonts w:ascii="仿宋" w:eastAsia="仿宋" w:hAnsi="仿宋" w:hint="eastAsia"/>
          <w:bCs/>
          <w:sz w:val="32"/>
          <w:szCs w:val="32"/>
        </w:rPr>
        <w:t>控制电液伺服</w:t>
      </w:r>
      <w:proofErr w:type="gramEnd"/>
      <w:r w:rsidRPr="000A6047">
        <w:rPr>
          <w:rFonts w:ascii="仿宋" w:eastAsia="仿宋" w:hAnsi="仿宋" w:hint="eastAsia"/>
          <w:bCs/>
          <w:sz w:val="32"/>
          <w:szCs w:val="32"/>
        </w:rPr>
        <w:t>万能试验机主机功能需求：</w:t>
      </w:r>
    </w:p>
    <w:p w:rsidR="000A6047" w:rsidRPr="000A6047" w:rsidRDefault="000A6047" w:rsidP="000A6047">
      <w:pPr>
        <w:ind w:firstLineChars="200" w:firstLine="640"/>
        <w:rPr>
          <w:rFonts w:ascii="仿宋" w:eastAsia="仿宋" w:hAnsi="仿宋"/>
          <w:bCs/>
          <w:sz w:val="32"/>
          <w:szCs w:val="32"/>
        </w:rPr>
      </w:pPr>
      <w:r w:rsidRPr="000A6047">
        <w:rPr>
          <w:rFonts w:ascii="仿宋" w:eastAsia="仿宋" w:hAnsi="仿宋"/>
          <w:bCs/>
          <w:sz w:val="32"/>
          <w:szCs w:val="32"/>
        </w:rPr>
        <w:t>微机</w:t>
      </w:r>
      <w:proofErr w:type="gramStart"/>
      <w:r w:rsidRPr="000A6047">
        <w:rPr>
          <w:rFonts w:ascii="仿宋" w:eastAsia="仿宋" w:hAnsi="仿宋"/>
          <w:bCs/>
          <w:sz w:val="32"/>
          <w:szCs w:val="32"/>
        </w:rPr>
        <w:t>控制电液伺服</w:t>
      </w:r>
      <w:proofErr w:type="gramEnd"/>
      <w:r w:rsidRPr="000A6047">
        <w:rPr>
          <w:rFonts w:ascii="仿宋" w:eastAsia="仿宋" w:hAnsi="仿宋"/>
          <w:bCs/>
          <w:sz w:val="32"/>
          <w:szCs w:val="32"/>
        </w:rPr>
        <w:t>试验机采用</w:t>
      </w:r>
      <w:proofErr w:type="gramStart"/>
      <w:r w:rsidRPr="000A6047">
        <w:rPr>
          <w:rFonts w:ascii="仿宋" w:eastAsia="仿宋" w:hAnsi="仿宋"/>
          <w:bCs/>
          <w:sz w:val="32"/>
          <w:szCs w:val="32"/>
        </w:rPr>
        <w:t>双空间</w:t>
      </w:r>
      <w:proofErr w:type="gramEnd"/>
      <w:r w:rsidRPr="000A6047">
        <w:rPr>
          <w:rFonts w:ascii="仿宋" w:eastAsia="仿宋" w:hAnsi="仿宋"/>
          <w:bCs/>
          <w:sz w:val="32"/>
          <w:szCs w:val="32"/>
        </w:rPr>
        <w:t>油缸下置结构。</w:t>
      </w:r>
      <w:proofErr w:type="gramStart"/>
      <w:r w:rsidRPr="000A6047">
        <w:rPr>
          <w:rFonts w:ascii="仿宋" w:eastAsia="仿宋" w:hAnsi="仿宋"/>
          <w:bCs/>
          <w:sz w:val="32"/>
          <w:szCs w:val="32"/>
        </w:rPr>
        <w:t>其中试台与</w:t>
      </w:r>
      <w:proofErr w:type="gramEnd"/>
      <w:r w:rsidRPr="000A6047">
        <w:rPr>
          <w:rFonts w:ascii="仿宋" w:eastAsia="仿宋" w:hAnsi="仿宋"/>
          <w:bCs/>
          <w:sz w:val="32"/>
          <w:szCs w:val="32"/>
        </w:rPr>
        <w:t>下</w:t>
      </w:r>
      <w:r w:rsidRPr="000A6047">
        <w:rPr>
          <w:rFonts w:ascii="仿宋" w:eastAsia="仿宋" w:hAnsi="仿宋" w:hint="eastAsia"/>
          <w:bCs/>
          <w:sz w:val="32"/>
          <w:szCs w:val="32"/>
        </w:rPr>
        <w:t>横梁之间为压缩空间，实现对试样的压缩、弯曲、剪切等试验；下横梁与上横梁之间为拉伸空间，能进行对试样的拉伸试</w:t>
      </w:r>
      <w:r w:rsidRPr="000A6047">
        <w:rPr>
          <w:rFonts w:ascii="仿宋" w:eastAsia="仿宋" w:hAnsi="仿宋" w:hint="eastAsia"/>
          <w:bCs/>
          <w:sz w:val="32"/>
          <w:szCs w:val="32"/>
        </w:rPr>
        <w:lastRenderedPageBreak/>
        <w:t>验。试验空间通过丝杠旋转带动下横梁上下移动来自动调整。由电气控制器、伺服阀、负荷传感器、位移传感器、引伸计与计算机共同组成的闭环伺服控制系统，可自动精确地控制试验过程，并自动测量试验力、位移、变形等试验参数。该试验机实现等速率加荷、等速率变形、等速率位移等试验，并可在一次试验中实现力、变形、位移三段控制，各控制之间可平滑转换。通过计算机采集和软件处理，能自动控制试验过程和自动求出试验结果。由微机屏幕实时显示试验曲线和试验结果，并可打印试验报告和试验曲线。试验软件内置美特斯标准网络接口，试验数据可通过此标准接口传输给网络，软件说明书和帮助文档中对此接口有详细说明和使用配置方法，网络软件通过此接口可与试验软件进行数据交换和传输。</w:t>
      </w:r>
    </w:p>
    <w:p w:rsidR="000A6047" w:rsidRPr="000A6047" w:rsidRDefault="000A6047" w:rsidP="000A6047">
      <w:pPr>
        <w:ind w:firstLineChars="200" w:firstLine="640"/>
        <w:rPr>
          <w:rFonts w:ascii="仿宋" w:eastAsia="仿宋" w:hAnsi="仿宋"/>
          <w:bCs/>
          <w:sz w:val="32"/>
          <w:szCs w:val="32"/>
        </w:rPr>
      </w:pPr>
      <w:r w:rsidRPr="000A6047">
        <w:rPr>
          <w:rFonts w:ascii="仿宋" w:eastAsia="仿宋" w:hAnsi="仿宋" w:hint="eastAsia"/>
          <w:bCs/>
          <w:sz w:val="32"/>
          <w:szCs w:val="32"/>
        </w:rPr>
        <w:t>（2）</w:t>
      </w:r>
      <w:r w:rsidRPr="000A6047">
        <w:rPr>
          <w:rFonts w:ascii="仿宋" w:eastAsia="仿宋" w:hAnsi="仿宋" w:hint="eastAsia"/>
          <w:bCs/>
          <w:sz w:val="32"/>
          <w:szCs w:val="32"/>
        </w:rPr>
        <w:t>附属仪器功能需求：</w:t>
      </w:r>
    </w:p>
    <w:p w:rsidR="000A6047" w:rsidRPr="000A6047" w:rsidRDefault="000A6047" w:rsidP="000A6047">
      <w:pPr>
        <w:ind w:firstLineChars="200" w:firstLine="640"/>
        <w:rPr>
          <w:rFonts w:ascii="仿宋" w:eastAsia="仿宋" w:hAnsi="仿宋"/>
          <w:bCs/>
          <w:sz w:val="32"/>
          <w:szCs w:val="32"/>
        </w:rPr>
      </w:pPr>
      <w:r w:rsidRPr="000A6047">
        <w:rPr>
          <w:rFonts w:ascii="仿宋" w:eastAsia="仿宋" w:hAnsi="仿宋" w:hint="eastAsia"/>
          <w:bCs/>
          <w:sz w:val="32"/>
          <w:szCs w:val="32"/>
        </w:rPr>
        <w:t>测量控制系统（</w:t>
      </w:r>
      <w:proofErr w:type="gramStart"/>
      <w:r w:rsidRPr="000A6047">
        <w:rPr>
          <w:rFonts w:ascii="仿宋" w:eastAsia="仿宋" w:hAnsi="仿宋" w:hint="eastAsia"/>
          <w:bCs/>
          <w:sz w:val="32"/>
          <w:szCs w:val="32"/>
        </w:rPr>
        <w:t>含电液伺服</w:t>
      </w:r>
      <w:proofErr w:type="gramEnd"/>
      <w:r w:rsidRPr="000A6047">
        <w:rPr>
          <w:rFonts w:ascii="仿宋" w:eastAsia="仿宋" w:hAnsi="仿宋" w:hint="eastAsia"/>
          <w:bCs/>
          <w:sz w:val="32"/>
          <w:szCs w:val="32"/>
        </w:rPr>
        <w:t>比例阀、功率放大器及伺服电源）可实现计算机对试验过程的自动控制，还可进行手动控制。采用计算机总线插卡式设计，自动调零、自动标定、连续全程测量不分档、无级调速等功能。可在</w:t>
      </w:r>
      <w:proofErr w:type="spellStart"/>
      <w:r w:rsidRPr="000A6047">
        <w:rPr>
          <w:rFonts w:ascii="仿宋" w:eastAsia="仿宋" w:hAnsi="仿宋"/>
          <w:bCs/>
          <w:sz w:val="32"/>
          <w:szCs w:val="32"/>
        </w:rPr>
        <w:t>Windows</w:t>
      </w:r>
      <w:r w:rsidRPr="000A6047">
        <w:rPr>
          <w:rFonts w:ascii="仿宋" w:eastAsia="仿宋" w:hAnsi="仿宋" w:hint="eastAsia"/>
          <w:bCs/>
          <w:sz w:val="32"/>
          <w:szCs w:val="32"/>
        </w:rPr>
        <w:t>XP</w:t>
      </w:r>
      <w:proofErr w:type="spellEnd"/>
      <w:r w:rsidRPr="000A6047">
        <w:rPr>
          <w:rFonts w:ascii="仿宋" w:eastAsia="仿宋" w:hAnsi="仿宋" w:hint="eastAsia"/>
          <w:bCs/>
          <w:sz w:val="32"/>
          <w:szCs w:val="32"/>
        </w:rPr>
        <w:t>、</w:t>
      </w:r>
      <w:r w:rsidRPr="000A6047">
        <w:rPr>
          <w:rFonts w:ascii="仿宋" w:eastAsia="仿宋" w:hAnsi="仿宋"/>
          <w:bCs/>
          <w:sz w:val="32"/>
          <w:szCs w:val="32"/>
        </w:rPr>
        <w:t>2000</w:t>
      </w:r>
      <w:r w:rsidRPr="000A6047">
        <w:rPr>
          <w:rFonts w:ascii="仿宋" w:eastAsia="仿宋" w:hAnsi="仿宋" w:hint="eastAsia"/>
          <w:bCs/>
          <w:sz w:val="32"/>
          <w:szCs w:val="32"/>
        </w:rPr>
        <w:t>操作系统下工作，内容包括了试验力、变形、位移的测量控制、试验曲线显示、数据处理和打印、判别等功能，并有完整的数据库软件接口供用户使用，采用了全数字闭环调速系统，可对材料试验的全过程进行监控、自动采集处理试验数据、打印试验曲线报告，进行仲裁判</w:t>
      </w:r>
      <w:r w:rsidRPr="000A6047">
        <w:rPr>
          <w:rFonts w:ascii="仿宋" w:eastAsia="仿宋" w:hAnsi="仿宋" w:hint="eastAsia"/>
          <w:bCs/>
          <w:sz w:val="32"/>
          <w:szCs w:val="32"/>
        </w:rPr>
        <w:lastRenderedPageBreak/>
        <w:t>别。同时具有曲线、数据存储功能及曲线放大功能。</w:t>
      </w:r>
    </w:p>
    <w:p w:rsidR="000A6047" w:rsidRPr="000A6047" w:rsidRDefault="000A6047" w:rsidP="000A6047">
      <w:pPr>
        <w:ind w:firstLineChars="200" w:firstLine="640"/>
        <w:rPr>
          <w:rFonts w:ascii="仿宋" w:eastAsia="仿宋" w:hAnsi="仿宋"/>
          <w:bCs/>
          <w:sz w:val="32"/>
          <w:szCs w:val="32"/>
        </w:rPr>
      </w:pPr>
      <w:proofErr w:type="gramStart"/>
      <w:r w:rsidRPr="000A6047">
        <w:rPr>
          <w:rFonts w:ascii="仿宋" w:eastAsia="仿宋" w:hAnsi="仿宋"/>
          <w:bCs/>
          <w:sz w:val="32"/>
          <w:szCs w:val="32"/>
        </w:rPr>
        <w:t>顶击式电动振筛</w:t>
      </w:r>
      <w:proofErr w:type="gramEnd"/>
      <w:r w:rsidRPr="000A6047">
        <w:rPr>
          <w:rFonts w:ascii="仿宋" w:eastAsia="仿宋" w:hAnsi="仿宋"/>
          <w:bCs/>
          <w:sz w:val="32"/>
          <w:szCs w:val="32"/>
        </w:rPr>
        <w:t>机</w:t>
      </w:r>
      <w:r w:rsidRPr="000A6047">
        <w:rPr>
          <w:rFonts w:ascii="仿宋" w:eastAsia="仿宋" w:hAnsi="仿宋" w:hint="eastAsia"/>
          <w:bCs/>
          <w:sz w:val="32"/>
          <w:szCs w:val="32"/>
        </w:rPr>
        <w:t>能</w:t>
      </w:r>
      <w:r w:rsidRPr="000A6047">
        <w:rPr>
          <w:rFonts w:ascii="仿宋" w:eastAsia="仿宋" w:hAnsi="仿宋"/>
          <w:bCs/>
          <w:sz w:val="32"/>
          <w:szCs w:val="32"/>
        </w:rPr>
        <w:t>对物料进行筛分分析，方便</w:t>
      </w:r>
      <w:r w:rsidRPr="000A6047">
        <w:rPr>
          <w:rFonts w:ascii="仿宋" w:eastAsia="仿宋" w:hAnsi="仿宋" w:hint="eastAsia"/>
          <w:bCs/>
          <w:sz w:val="32"/>
          <w:szCs w:val="32"/>
        </w:rPr>
        <w:t>、</w:t>
      </w:r>
      <w:r w:rsidRPr="000A6047">
        <w:rPr>
          <w:rFonts w:ascii="仿宋" w:eastAsia="仿宋" w:hAnsi="仿宋"/>
          <w:bCs/>
          <w:sz w:val="32"/>
          <w:szCs w:val="32"/>
        </w:rPr>
        <w:t>简单</w:t>
      </w:r>
      <w:r w:rsidRPr="000A6047">
        <w:rPr>
          <w:rFonts w:ascii="仿宋" w:eastAsia="仿宋" w:hAnsi="仿宋" w:hint="eastAsia"/>
          <w:bCs/>
          <w:sz w:val="32"/>
          <w:szCs w:val="32"/>
        </w:rPr>
        <w:t>，</w:t>
      </w:r>
      <w:r w:rsidRPr="000A6047">
        <w:rPr>
          <w:rFonts w:ascii="仿宋" w:eastAsia="仿宋" w:hAnsi="仿宋"/>
          <w:bCs/>
          <w:sz w:val="32"/>
          <w:szCs w:val="32"/>
        </w:rPr>
        <w:t>完成分级工作。整套结构由电动机控制箱，摆动座、定时器、夹筛盘、</w:t>
      </w:r>
      <w:proofErr w:type="gramStart"/>
      <w:r w:rsidRPr="000A6047">
        <w:rPr>
          <w:rFonts w:ascii="仿宋" w:eastAsia="仿宋" w:hAnsi="仿宋"/>
          <w:bCs/>
          <w:sz w:val="32"/>
          <w:szCs w:val="32"/>
        </w:rPr>
        <w:t>套筛等部分</w:t>
      </w:r>
      <w:proofErr w:type="gramEnd"/>
      <w:r w:rsidRPr="000A6047">
        <w:rPr>
          <w:rFonts w:ascii="仿宋" w:eastAsia="仿宋" w:hAnsi="仿宋"/>
          <w:bCs/>
          <w:sz w:val="32"/>
          <w:szCs w:val="32"/>
        </w:rPr>
        <w:t>组成。使用</w:t>
      </w:r>
      <w:proofErr w:type="gramStart"/>
      <w:r w:rsidRPr="000A6047">
        <w:rPr>
          <w:rFonts w:ascii="仿宋" w:eastAsia="仿宋" w:hAnsi="仿宋"/>
          <w:bCs/>
          <w:sz w:val="32"/>
          <w:szCs w:val="32"/>
        </w:rPr>
        <w:t>装夹方便</w:t>
      </w:r>
      <w:proofErr w:type="gramEnd"/>
      <w:r w:rsidRPr="000A6047">
        <w:rPr>
          <w:rFonts w:ascii="仿宋" w:eastAsia="仿宋" w:hAnsi="仿宋"/>
          <w:bCs/>
          <w:sz w:val="32"/>
          <w:szCs w:val="32"/>
        </w:rPr>
        <w:t>灵活。</w:t>
      </w:r>
    </w:p>
    <w:p w:rsidR="000A6047" w:rsidRPr="000A6047" w:rsidRDefault="000A6047" w:rsidP="000A6047">
      <w:pPr>
        <w:ind w:firstLineChars="200" w:firstLine="640"/>
        <w:rPr>
          <w:rFonts w:ascii="仿宋" w:eastAsia="仿宋" w:hAnsi="仿宋"/>
          <w:bCs/>
          <w:sz w:val="32"/>
          <w:szCs w:val="32"/>
        </w:rPr>
      </w:pPr>
      <w:r w:rsidRPr="000A6047">
        <w:rPr>
          <w:rFonts w:ascii="仿宋" w:eastAsia="仿宋" w:hAnsi="仿宋"/>
          <w:bCs/>
          <w:sz w:val="32"/>
          <w:szCs w:val="32"/>
        </w:rPr>
        <w:t>强制式搅拌机</w:t>
      </w:r>
      <w:r w:rsidRPr="000A6047">
        <w:rPr>
          <w:rFonts w:ascii="仿宋" w:eastAsia="仿宋" w:hAnsi="仿宋" w:hint="eastAsia"/>
          <w:bCs/>
          <w:sz w:val="32"/>
          <w:szCs w:val="32"/>
        </w:rPr>
        <w:t>能</w:t>
      </w:r>
      <w:r w:rsidRPr="000A6047">
        <w:rPr>
          <w:rFonts w:ascii="仿宋" w:eastAsia="仿宋" w:hAnsi="仿宋"/>
          <w:bCs/>
          <w:sz w:val="32"/>
          <w:szCs w:val="32"/>
        </w:rPr>
        <w:t>搅拌塑性、干硬性、流动性混凝土及轻骨料和砂浆。</w:t>
      </w:r>
    </w:p>
    <w:p w:rsidR="000A6047" w:rsidRPr="000A6047" w:rsidRDefault="000A6047" w:rsidP="000A6047">
      <w:pPr>
        <w:ind w:firstLineChars="200" w:firstLine="640"/>
        <w:rPr>
          <w:rFonts w:ascii="仿宋" w:eastAsia="仿宋" w:hAnsi="仿宋"/>
          <w:bCs/>
          <w:sz w:val="32"/>
          <w:szCs w:val="32"/>
        </w:rPr>
      </w:pPr>
      <w:r w:rsidRPr="000A6047">
        <w:rPr>
          <w:rFonts w:ascii="仿宋" w:eastAsia="仿宋" w:hAnsi="仿宋" w:hint="eastAsia"/>
          <w:bCs/>
          <w:sz w:val="32"/>
          <w:szCs w:val="32"/>
        </w:rPr>
        <w:t>多功能全自动切割机可以</w:t>
      </w:r>
      <w:r w:rsidRPr="000A6047">
        <w:rPr>
          <w:rFonts w:ascii="仿宋" w:eastAsia="仿宋" w:hAnsi="仿宋"/>
          <w:bCs/>
          <w:sz w:val="32"/>
          <w:szCs w:val="32"/>
        </w:rPr>
        <w:t>切割微晶石，金刚石，抛釉砖，地砖，瓷片，</w:t>
      </w:r>
      <w:proofErr w:type="gramStart"/>
      <w:r w:rsidRPr="000A6047">
        <w:rPr>
          <w:rFonts w:ascii="仿宋" w:eastAsia="仿宋" w:hAnsi="仿宋"/>
          <w:bCs/>
          <w:sz w:val="32"/>
          <w:szCs w:val="32"/>
        </w:rPr>
        <w:t>玻</w:t>
      </w:r>
      <w:proofErr w:type="gramEnd"/>
      <w:r w:rsidRPr="000A6047">
        <w:rPr>
          <w:rFonts w:ascii="仿宋" w:eastAsia="仿宋" w:hAnsi="仿宋"/>
          <w:bCs/>
          <w:sz w:val="32"/>
          <w:szCs w:val="32"/>
        </w:rPr>
        <w:t>化砖，防滑砖，大理石，45度倒角，全铜线电机</w:t>
      </w:r>
      <w:r w:rsidRPr="000A6047">
        <w:rPr>
          <w:rFonts w:ascii="仿宋" w:eastAsia="仿宋" w:hAnsi="仿宋" w:hint="eastAsia"/>
          <w:bCs/>
          <w:sz w:val="32"/>
          <w:szCs w:val="32"/>
        </w:rPr>
        <w:t>，</w:t>
      </w:r>
      <w:r w:rsidRPr="000A6047">
        <w:rPr>
          <w:rFonts w:ascii="仿宋" w:eastAsia="仿宋" w:hAnsi="仿宋"/>
          <w:bCs/>
          <w:sz w:val="32"/>
          <w:szCs w:val="32"/>
        </w:rPr>
        <w:t>自带自动循环加水功能，确保无尘切割。</w:t>
      </w:r>
    </w:p>
    <w:p w:rsidR="000A6047" w:rsidRPr="000A6047" w:rsidRDefault="000A6047" w:rsidP="000A6047">
      <w:pPr>
        <w:ind w:firstLineChars="200" w:firstLine="640"/>
        <w:rPr>
          <w:rFonts w:ascii="仿宋" w:eastAsia="仿宋" w:hAnsi="仿宋"/>
          <w:bCs/>
          <w:sz w:val="32"/>
          <w:szCs w:val="32"/>
        </w:rPr>
      </w:pPr>
      <w:r w:rsidRPr="000A6047">
        <w:rPr>
          <w:rFonts w:ascii="仿宋" w:eastAsia="仿宋" w:hAnsi="仿宋" w:hint="eastAsia"/>
          <w:bCs/>
          <w:sz w:val="32"/>
          <w:szCs w:val="32"/>
        </w:rPr>
        <w:t>小型压路机振动全液压道路工程座驾（3吨及配套</w:t>
      </w:r>
      <w:proofErr w:type="gramStart"/>
      <w:r w:rsidRPr="000A6047">
        <w:rPr>
          <w:rFonts w:ascii="仿宋" w:eastAsia="仿宋" w:hAnsi="仿宋" w:hint="eastAsia"/>
          <w:bCs/>
          <w:sz w:val="32"/>
          <w:szCs w:val="32"/>
        </w:rPr>
        <w:t>凸</w:t>
      </w:r>
      <w:proofErr w:type="gramEnd"/>
      <w:r w:rsidRPr="000A6047">
        <w:rPr>
          <w:rFonts w:ascii="仿宋" w:eastAsia="仿宋" w:hAnsi="仿宋" w:hint="eastAsia"/>
          <w:bCs/>
          <w:sz w:val="32"/>
          <w:szCs w:val="32"/>
        </w:rPr>
        <w:t>块碾）、小型压路机振动全液压道路工程座驾（5吨）均是路基、基层还是面层的压实机器，性能优越，启动容易，作业半径小，可在狭小的区域内工作，柴油动力电启动。</w:t>
      </w:r>
    </w:p>
    <w:p w:rsidR="000A6047" w:rsidRPr="000A6047" w:rsidRDefault="000A6047" w:rsidP="000A6047">
      <w:pPr>
        <w:ind w:firstLineChars="200" w:firstLine="640"/>
        <w:rPr>
          <w:rFonts w:ascii="仿宋" w:eastAsia="仿宋" w:hAnsi="仿宋"/>
          <w:bCs/>
          <w:sz w:val="32"/>
          <w:szCs w:val="32"/>
        </w:rPr>
      </w:pPr>
      <w:proofErr w:type="gramStart"/>
      <w:r w:rsidRPr="000A6047">
        <w:rPr>
          <w:rFonts w:ascii="仿宋" w:eastAsia="仿宋" w:hAnsi="仿宋" w:hint="eastAsia"/>
          <w:bCs/>
          <w:sz w:val="32"/>
          <w:szCs w:val="32"/>
        </w:rPr>
        <w:t>座驾式全自动</w:t>
      </w:r>
      <w:proofErr w:type="gramEnd"/>
      <w:r w:rsidRPr="000A6047">
        <w:rPr>
          <w:rFonts w:ascii="仿宋" w:eastAsia="仿宋" w:hAnsi="仿宋" w:hint="eastAsia"/>
          <w:bCs/>
          <w:sz w:val="32"/>
          <w:szCs w:val="32"/>
        </w:rPr>
        <w:t>电动叉车具有前进、倒退、抬高、降低功能，能实现实验室的试件及工具搬运功能。</w:t>
      </w:r>
    </w:p>
    <w:p w:rsidR="000A6047" w:rsidRPr="000A6047" w:rsidRDefault="000A6047" w:rsidP="000A6047">
      <w:pPr>
        <w:ind w:firstLineChars="200" w:firstLine="640"/>
        <w:rPr>
          <w:rFonts w:ascii="仿宋" w:eastAsia="仿宋" w:hAnsi="仿宋"/>
          <w:bCs/>
          <w:sz w:val="32"/>
          <w:szCs w:val="32"/>
        </w:rPr>
      </w:pPr>
      <w:r w:rsidRPr="000A6047">
        <w:rPr>
          <w:rFonts w:ascii="仿宋" w:eastAsia="仿宋" w:hAnsi="仿宋" w:hint="eastAsia"/>
          <w:bCs/>
          <w:sz w:val="32"/>
          <w:szCs w:val="32"/>
        </w:rPr>
        <w:t>地坪打磨机能快速地坪打磨、地坪硬化、环氧地坪处理、地坪整平、打磨，抛光等不同工艺，操作轻松灵活。</w:t>
      </w:r>
    </w:p>
    <w:p w:rsidR="000A6047" w:rsidRPr="000A6047" w:rsidRDefault="000A6047" w:rsidP="000A6047">
      <w:pPr>
        <w:ind w:firstLineChars="200" w:firstLine="640"/>
        <w:rPr>
          <w:rFonts w:ascii="仿宋" w:eastAsia="仿宋" w:hAnsi="仿宋"/>
          <w:bCs/>
          <w:sz w:val="32"/>
          <w:szCs w:val="32"/>
        </w:rPr>
      </w:pPr>
      <w:r w:rsidRPr="000A6047">
        <w:rPr>
          <w:rFonts w:ascii="仿宋" w:eastAsia="仿宋" w:hAnsi="仿宋" w:hint="eastAsia"/>
          <w:bCs/>
          <w:sz w:val="32"/>
          <w:szCs w:val="32"/>
        </w:rPr>
        <w:t>地秤两台（100kg、200kg，可连接电脑，</w:t>
      </w:r>
      <w:proofErr w:type="gramStart"/>
      <w:r w:rsidRPr="000A6047">
        <w:rPr>
          <w:rFonts w:ascii="仿宋" w:eastAsia="仿宋" w:hAnsi="仿宋" w:hint="eastAsia"/>
          <w:bCs/>
          <w:sz w:val="32"/>
          <w:szCs w:val="32"/>
        </w:rPr>
        <w:t>带蓝牙功能</w:t>
      </w:r>
      <w:proofErr w:type="gramEnd"/>
      <w:r w:rsidRPr="000A6047">
        <w:rPr>
          <w:rFonts w:ascii="仿宋" w:eastAsia="仿宋" w:hAnsi="仿宋" w:hint="eastAsia"/>
          <w:bCs/>
          <w:sz w:val="32"/>
          <w:szCs w:val="32"/>
        </w:rPr>
        <w:t>），对试验材料进行称重，能连接电脑，国内知名品牌。</w:t>
      </w:r>
    </w:p>
    <w:p w:rsidR="000A6047" w:rsidRPr="000A6047" w:rsidRDefault="000A6047" w:rsidP="000A6047">
      <w:pPr>
        <w:ind w:firstLineChars="200" w:firstLine="640"/>
        <w:rPr>
          <w:rFonts w:ascii="仿宋" w:eastAsia="仿宋" w:hAnsi="仿宋"/>
          <w:bCs/>
          <w:sz w:val="32"/>
          <w:szCs w:val="32"/>
        </w:rPr>
      </w:pPr>
      <w:r w:rsidRPr="000A6047">
        <w:rPr>
          <w:rFonts w:ascii="仿宋" w:eastAsia="仿宋" w:hAnsi="仿宋" w:hint="eastAsia"/>
          <w:bCs/>
          <w:sz w:val="32"/>
          <w:szCs w:val="32"/>
        </w:rPr>
        <w:t>数据终端控制设备一台。</w:t>
      </w:r>
    </w:p>
    <w:p w:rsidR="000A6047" w:rsidRPr="000A6047" w:rsidRDefault="000A6047" w:rsidP="000A6047">
      <w:pPr>
        <w:ind w:firstLineChars="200" w:firstLine="640"/>
        <w:rPr>
          <w:rFonts w:ascii="仿宋" w:eastAsia="仿宋" w:hAnsi="仿宋"/>
          <w:bCs/>
          <w:sz w:val="32"/>
          <w:szCs w:val="32"/>
        </w:rPr>
      </w:pPr>
      <w:r w:rsidRPr="000A6047">
        <w:rPr>
          <w:rFonts w:ascii="仿宋" w:eastAsia="仿宋" w:hAnsi="仿宋" w:hint="eastAsia"/>
          <w:bCs/>
          <w:sz w:val="32"/>
          <w:szCs w:val="32"/>
        </w:rPr>
        <w:t>3</w:t>
      </w:r>
      <w:r>
        <w:rPr>
          <w:rFonts w:ascii="仿宋" w:eastAsia="仿宋" w:hAnsi="仿宋" w:hint="eastAsia"/>
          <w:bCs/>
          <w:sz w:val="32"/>
          <w:szCs w:val="32"/>
        </w:rPr>
        <w:t>.</w:t>
      </w:r>
      <w:r w:rsidRPr="000A6047">
        <w:rPr>
          <w:rFonts w:ascii="仿宋" w:eastAsia="仿宋" w:hAnsi="仿宋" w:hint="eastAsia"/>
          <w:bCs/>
          <w:sz w:val="32"/>
          <w:szCs w:val="32"/>
        </w:rPr>
        <w:t>静态变形模量测试仪</w:t>
      </w:r>
    </w:p>
    <w:p w:rsidR="000A6047" w:rsidRPr="000A6047" w:rsidRDefault="000A6047" w:rsidP="000A6047">
      <w:pPr>
        <w:ind w:firstLineChars="200" w:firstLine="640"/>
        <w:rPr>
          <w:rFonts w:ascii="仿宋" w:eastAsia="仿宋" w:hAnsi="仿宋"/>
          <w:bCs/>
          <w:sz w:val="32"/>
          <w:szCs w:val="32"/>
        </w:rPr>
      </w:pPr>
      <w:r>
        <w:rPr>
          <w:rFonts w:ascii="仿宋" w:eastAsia="仿宋" w:hAnsi="仿宋" w:hint="eastAsia"/>
          <w:bCs/>
          <w:sz w:val="32"/>
          <w:szCs w:val="32"/>
        </w:rPr>
        <w:lastRenderedPageBreak/>
        <w:t>（1）</w:t>
      </w:r>
      <w:r w:rsidRPr="000A6047">
        <w:rPr>
          <w:rFonts w:ascii="仿宋" w:eastAsia="仿宋" w:hAnsi="仿宋" w:hint="eastAsia"/>
          <w:bCs/>
          <w:sz w:val="32"/>
          <w:szCs w:val="32"/>
        </w:rPr>
        <w:t>静态变形模量测试仪主机功能需求：</w:t>
      </w:r>
    </w:p>
    <w:p w:rsidR="000A6047" w:rsidRPr="000A6047" w:rsidRDefault="000A6047" w:rsidP="000A6047">
      <w:pPr>
        <w:ind w:firstLineChars="200" w:firstLine="640"/>
        <w:rPr>
          <w:rFonts w:ascii="仿宋" w:eastAsia="仿宋" w:hAnsi="仿宋"/>
          <w:bCs/>
          <w:sz w:val="32"/>
          <w:szCs w:val="32"/>
        </w:rPr>
      </w:pPr>
      <w:r w:rsidRPr="000A6047">
        <w:rPr>
          <w:rFonts w:ascii="仿宋" w:eastAsia="仿宋" w:hAnsi="仿宋" w:hint="eastAsia"/>
          <w:bCs/>
          <w:sz w:val="32"/>
          <w:szCs w:val="32"/>
        </w:rPr>
        <w:t>用于测定路基在静荷载作用下的沉陷值，从而评估路基的承载力和变形量。能</w:t>
      </w:r>
      <w:proofErr w:type="gramStart"/>
      <w:r w:rsidRPr="000A6047">
        <w:rPr>
          <w:rFonts w:ascii="仿宋" w:eastAsia="仿宋" w:hAnsi="仿宋" w:hint="eastAsia"/>
          <w:bCs/>
          <w:sz w:val="32"/>
          <w:szCs w:val="32"/>
        </w:rPr>
        <w:t>满足受静荷载</w:t>
      </w:r>
      <w:proofErr w:type="gramEnd"/>
      <w:r w:rsidRPr="000A6047">
        <w:rPr>
          <w:rFonts w:ascii="仿宋" w:eastAsia="仿宋" w:hAnsi="仿宋" w:hint="eastAsia"/>
          <w:bCs/>
          <w:sz w:val="32"/>
          <w:szCs w:val="32"/>
        </w:rPr>
        <w:t>作用的铁路、公路、机场、城市交通、港口、码头及工业与民用建筑的地基施工质量监控检测。要求具有以下功能，</w:t>
      </w:r>
      <w:r w:rsidRPr="000A6047">
        <w:rPr>
          <w:rFonts w:ascii="仿宋" w:eastAsia="仿宋" w:hAnsi="仿宋"/>
          <w:bCs/>
          <w:sz w:val="32"/>
          <w:szCs w:val="32"/>
        </w:rPr>
        <w:t>采用进口传感器及部分元器件，测试精度高。液晶中文显示，在不同的界面下有相应的中文提示：并带有背光，在各种环境下有较好的可视度。操作简单、测试速度快，检测一点只需35秒。自动计算</w:t>
      </w:r>
      <w:proofErr w:type="spellStart"/>
      <w:r w:rsidRPr="000A6047">
        <w:rPr>
          <w:rFonts w:ascii="仿宋" w:eastAsia="仿宋" w:hAnsi="仿宋"/>
          <w:bCs/>
          <w:sz w:val="32"/>
          <w:szCs w:val="32"/>
        </w:rPr>
        <w:t>Evd</w:t>
      </w:r>
      <w:proofErr w:type="spellEnd"/>
      <w:r w:rsidRPr="000A6047">
        <w:rPr>
          <w:rFonts w:ascii="仿宋" w:eastAsia="仿宋" w:hAnsi="仿宋"/>
          <w:bCs/>
          <w:sz w:val="32"/>
          <w:szCs w:val="32"/>
        </w:rPr>
        <w:t>值，并显示曲线，准确直观。手持式主机，</w:t>
      </w:r>
      <w:proofErr w:type="gramStart"/>
      <w:r w:rsidRPr="000A6047">
        <w:rPr>
          <w:rFonts w:ascii="仿宋" w:eastAsia="仿宋" w:hAnsi="仿宋"/>
          <w:bCs/>
          <w:sz w:val="32"/>
          <w:szCs w:val="32"/>
        </w:rPr>
        <w:t>配蓝牙微型</w:t>
      </w:r>
      <w:proofErr w:type="gramEnd"/>
      <w:r w:rsidRPr="000A6047">
        <w:rPr>
          <w:rFonts w:ascii="仿宋" w:eastAsia="仿宋" w:hAnsi="仿宋"/>
          <w:bCs/>
          <w:sz w:val="32"/>
          <w:szCs w:val="32"/>
        </w:rPr>
        <w:t>打印机，现场直接打印，确保测试结果准确、客观。USB传输接口，便于连接与电脑连接。仪器模拟列车高速行驶时对路基产生的冲击效应，与静载试验相比，更能反映路基土的实际受力情况。无核辐射及废气污染，操作使用安全、环保。</w:t>
      </w:r>
    </w:p>
    <w:p w:rsidR="000A6047" w:rsidRPr="000A6047" w:rsidRDefault="000A6047" w:rsidP="000A6047">
      <w:pPr>
        <w:ind w:firstLineChars="200" w:firstLine="640"/>
        <w:rPr>
          <w:rFonts w:ascii="仿宋" w:eastAsia="仿宋" w:hAnsi="仿宋"/>
          <w:bCs/>
          <w:sz w:val="32"/>
          <w:szCs w:val="32"/>
        </w:rPr>
      </w:pPr>
      <w:r>
        <w:rPr>
          <w:rFonts w:ascii="仿宋" w:eastAsia="仿宋" w:hAnsi="仿宋" w:hint="eastAsia"/>
          <w:bCs/>
          <w:sz w:val="32"/>
          <w:szCs w:val="32"/>
        </w:rPr>
        <w:t>（2）</w:t>
      </w:r>
      <w:r w:rsidRPr="000A6047">
        <w:rPr>
          <w:rFonts w:ascii="仿宋" w:eastAsia="仿宋" w:hAnsi="仿宋" w:hint="eastAsia"/>
          <w:bCs/>
          <w:sz w:val="32"/>
          <w:szCs w:val="32"/>
        </w:rPr>
        <w:t>附属仪器功能需求：</w:t>
      </w:r>
    </w:p>
    <w:p w:rsidR="000A6047" w:rsidRPr="000A6047" w:rsidRDefault="000A6047" w:rsidP="000A6047">
      <w:pPr>
        <w:ind w:firstLineChars="200" w:firstLine="640"/>
        <w:rPr>
          <w:rFonts w:ascii="仿宋" w:eastAsia="仿宋" w:hAnsi="仿宋"/>
          <w:bCs/>
          <w:sz w:val="32"/>
          <w:szCs w:val="32"/>
        </w:rPr>
      </w:pPr>
      <w:r w:rsidRPr="000A6047">
        <w:rPr>
          <w:rFonts w:ascii="仿宋" w:eastAsia="仿宋" w:hAnsi="仿宋"/>
          <w:bCs/>
          <w:sz w:val="32"/>
          <w:szCs w:val="32"/>
        </w:rPr>
        <w:t>现场CBR值测定</w:t>
      </w:r>
      <w:proofErr w:type="gramStart"/>
      <w:r w:rsidRPr="000A6047">
        <w:rPr>
          <w:rFonts w:ascii="仿宋" w:eastAsia="仿宋" w:hAnsi="仿宋"/>
          <w:bCs/>
          <w:sz w:val="32"/>
          <w:szCs w:val="32"/>
        </w:rPr>
        <w:t>仪用于</w:t>
      </w:r>
      <w:proofErr w:type="gramEnd"/>
      <w:r w:rsidRPr="000A6047">
        <w:rPr>
          <w:rFonts w:ascii="仿宋" w:eastAsia="仿宋" w:hAnsi="仿宋"/>
          <w:bCs/>
          <w:sz w:val="32"/>
          <w:szCs w:val="32"/>
        </w:rPr>
        <w:t>现场测定各种土基材料的CBR值。</w:t>
      </w:r>
    </w:p>
    <w:p w:rsidR="000A6047" w:rsidRPr="000A6047" w:rsidRDefault="000A6047" w:rsidP="000A6047">
      <w:pPr>
        <w:ind w:firstLineChars="200" w:firstLine="640"/>
        <w:rPr>
          <w:rFonts w:ascii="仿宋" w:eastAsia="仿宋" w:hAnsi="仿宋"/>
          <w:bCs/>
          <w:sz w:val="32"/>
          <w:szCs w:val="32"/>
        </w:rPr>
      </w:pPr>
      <w:r w:rsidRPr="000A6047">
        <w:rPr>
          <w:rFonts w:ascii="仿宋" w:eastAsia="仿宋" w:hAnsi="仿宋" w:hint="eastAsia"/>
          <w:bCs/>
          <w:sz w:val="32"/>
          <w:szCs w:val="32"/>
        </w:rPr>
        <w:t>自动水泥土渗透试验仪能进行</w:t>
      </w:r>
      <w:r w:rsidRPr="000A6047">
        <w:rPr>
          <w:rFonts w:ascii="仿宋" w:eastAsia="仿宋" w:hAnsi="仿宋"/>
          <w:bCs/>
          <w:sz w:val="32"/>
          <w:szCs w:val="32"/>
        </w:rPr>
        <w:t>水泥土抗渗性能的试验和抗渗标号的测定</w:t>
      </w:r>
      <w:r w:rsidRPr="000A6047">
        <w:rPr>
          <w:rFonts w:ascii="仿宋" w:eastAsia="仿宋" w:hAnsi="仿宋" w:hint="eastAsia"/>
          <w:bCs/>
          <w:sz w:val="32"/>
          <w:szCs w:val="32"/>
        </w:rPr>
        <w:t>，</w:t>
      </w:r>
      <w:r w:rsidRPr="000A6047">
        <w:rPr>
          <w:rFonts w:ascii="仿宋" w:eastAsia="仿宋" w:hAnsi="仿宋"/>
          <w:bCs/>
          <w:sz w:val="32"/>
          <w:szCs w:val="32"/>
        </w:rPr>
        <w:t>也可做建筑材料透气性的测定和质量检查</w:t>
      </w:r>
      <w:r w:rsidRPr="000A6047">
        <w:rPr>
          <w:rFonts w:ascii="仿宋" w:eastAsia="仿宋" w:hAnsi="仿宋" w:hint="eastAsia"/>
          <w:bCs/>
          <w:sz w:val="32"/>
          <w:szCs w:val="32"/>
        </w:rPr>
        <w:t>，</w:t>
      </w:r>
      <w:r w:rsidRPr="000A6047">
        <w:rPr>
          <w:rFonts w:ascii="仿宋" w:eastAsia="仿宋" w:hAnsi="仿宋"/>
          <w:bCs/>
          <w:sz w:val="32"/>
          <w:szCs w:val="32"/>
        </w:rPr>
        <w:t>是压力</w:t>
      </w:r>
      <w:proofErr w:type="gramStart"/>
      <w:r w:rsidRPr="000A6047">
        <w:rPr>
          <w:rFonts w:ascii="仿宋" w:eastAsia="仿宋" w:hAnsi="仿宋"/>
          <w:bCs/>
          <w:sz w:val="32"/>
          <w:szCs w:val="32"/>
        </w:rPr>
        <w:t>值通过</w:t>
      </w:r>
      <w:proofErr w:type="gramEnd"/>
      <w:r w:rsidRPr="000A6047">
        <w:rPr>
          <w:rFonts w:ascii="仿宋" w:eastAsia="仿宋" w:hAnsi="仿宋"/>
          <w:bCs/>
          <w:sz w:val="32"/>
          <w:szCs w:val="32"/>
        </w:rPr>
        <w:t>传感器在压力显示仪上显示出来，并能按设定的程序实现自动升压、自动完成试验，减轻工作人员负担。</w:t>
      </w:r>
    </w:p>
    <w:p w:rsidR="000A6047" w:rsidRPr="000A6047" w:rsidRDefault="000A6047" w:rsidP="000A6047">
      <w:pPr>
        <w:ind w:firstLineChars="200" w:firstLine="640"/>
        <w:rPr>
          <w:rFonts w:ascii="仿宋" w:eastAsia="仿宋" w:hAnsi="仿宋"/>
          <w:bCs/>
          <w:sz w:val="32"/>
          <w:szCs w:val="32"/>
        </w:rPr>
      </w:pPr>
      <w:r w:rsidRPr="000A6047">
        <w:rPr>
          <w:rFonts w:ascii="仿宋" w:eastAsia="仿宋" w:hAnsi="仿宋" w:hint="eastAsia"/>
          <w:bCs/>
          <w:sz w:val="32"/>
          <w:szCs w:val="32"/>
        </w:rPr>
        <w:t>混凝土冲刷试验机能模拟混凝土试件的抗冲性能，能利用高速离心旋转叶轮转动水流冲击混凝土内环表面磨损的试验，测定各类混凝土表面的抗水流冲击磨损的能力。</w:t>
      </w:r>
    </w:p>
    <w:p w:rsidR="000A6047" w:rsidRPr="000A6047" w:rsidRDefault="000A6047" w:rsidP="000A6047">
      <w:pPr>
        <w:ind w:firstLineChars="200" w:firstLine="640"/>
        <w:rPr>
          <w:rFonts w:ascii="仿宋" w:eastAsia="仿宋" w:hAnsi="仿宋"/>
          <w:bCs/>
          <w:sz w:val="32"/>
          <w:szCs w:val="32"/>
        </w:rPr>
      </w:pPr>
      <w:r w:rsidRPr="000A6047">
        <w:rPr>
          <w:rFonts w:ascii="仿宋" w:eastAsia="仿宋" w:hAnsi="仿宋" w:hint="eastAsia"/>
          <w:bCs/>
          <w:sz w:val="32"/>
          <w:szCs w:val="32"/>
        </w:rPr>
        <w:lastRenderedPageBreak/>
        <w:t>移动终端控制及数据模拟工作站一台，32内存，2TSSD，双冷却风扇，17.3寸屏幕，能进行大量数据分析及模块应用，专业图形显卡8G。</w:t>
      </w:r>
    </w:p>
    <w:p w:rsidR="000A6047" w:rsidRPr="000A6047" w:rsidRDefault="000A6047" w:rsidP="000A6047">
      <w:pPr>
        <w:ind w:firstLineChars="200" w:firstLine="640"/>
        <w:rPr>
          <w:rFonts w:ascii="仿宋" w:eastAsia="仿宋" w:hAnsi="仿宋"/>
          <w:bCs/>
          <w:sz w:val="32"/>
          <w:szCs w:val="32"/>
        </w:rPr>
      </w:pPr>
      <w:r w:rsidRPr="000A6047">
        <w:rPr>
          <w:rFonts w:ascii="仿宋" w:eastAsia="仿宋" w:hAnsi="仿宋" w:hint="eastAsia"/>
          <w:bCs/>
          <w:sz w:val="32"/>
          <w:szCs w:val="32"/>
        </w:rPr>
        <w:t>4</w:t>
      </w:r>
      <w:r>
        <w:rPr>
          <w:rFonts w:ascii="仿宋" w:eastAsia="仿宋" w:hAnsi="仿宋" w:hint="eastAsia"/>
          <w:bCs/>
          <w:sz w:val="32"/>
          <w:szCs w:val="32"/>
        </w:rPr>
        <w:t>.</w:t>
      </w:r>
      <w:r w:rsidRPr="000A6047">
        <w:rPr>
          <w:rFonts w:ascii="仿宋" w:eastAsia="仿宋" w:hAnsi="仿宋"/>
          <w:bCs/>
          <w:sz w:val="32"/>
          <w:szCs w:val="32"/>
        </w:rPr>
        <w:t>非饱和土应力应变式控制三轴仪</w:t>
      </w:r>
    </w:p>
    <w:p w:rsidR="000A6047" w:rsidRPr="000A6047" w:rsidRDefault="000A6047" w:rsidP="000A6047">
      <w:pPr>
        <w:ind w:firstLineChars="200" w:firstLine="640"/>
        <w:rPr>
          <w:rFonts w:ascii="仿宋" w:eastAsia="仿宋" w:hAnsi="仿宋"/>
          <w:bCs/>
          <w:sz w:val="32"/>
          <w:szCs w:val="32"/>
        </w:rPr>
      </w:pPr>
      <w:r>
        <w:rPr>
          <w:rFonts w:ascii="仿宋" w:eastAsia="仿宋" w:hAnsi="仿宋" w:hint="eastAsia"/>
          <w:bCs/>
          <w:sz w:val="32"/>
          <w:szCs w:val="32"/>
        </w:rPr>
        <w:t>（1）</w:t>
      </w:r>
      <w:r w:rsidRPr="000A6047">
        <w:rPr>
          <w:rFonts w:ascii="仿宋" w:eastAsia="仿宋" w:hAnsi="仿宋"/>
          <w:bCs/>
          <w:sz w:val="32"/>
          <w:szCs w:val="32"/>
        </w:rPr>
        <w:t>非饱和土应力应变式控制</w:t>
      </w:r>
      <w:proofErr w:type="gramStart"/>
      <w:r w:rsidRPr="000A6047">
        <w:rPr>
          <w:rFonts w:ascii="仿宋" w:eastAsia="仿宋" w:hAnsi="仿宋"/>
          <w:bCs/>
          <w:sz w:val="32"/>
          <w:szCs w:val="32"/>
        </w:rPr>
        <w:t>三轴仪</w:t>
      </w:r>
      <w:r w:rsidRPr="000A6047">
        <w:rPr>
          <w:rFonts w:ascii="仿宋" w:eastAsia="仿宋" w:hAnsi="仿宋" w:hint="eastAsia"/>
          <w:bCs/>
          <w:sz w:val="32"/>
          <w:szCs w:val="32"/>
        </w:rPr>
        <w:t>主机</w:t>
      </w:r>
      <w:proofErr w:type="gramEnd"/>
      <w:r w:rsidRPr="000A6047">
        <w:rPr>
          <w:rFonts w:ascii="仿宋" w:eastAsia="仿宋" w:hAnsi="仿宋" w:hint="eastAsia"/>
          <w:bCs/>
          <w:sz w:val="32"/>
          <w:szCs w:val="32"/>
        </w:rPr>
        <w:t>功能需求：</w:t>
      </w:r>
    </w:p>
    <w:p w:rsidR="000A6047" w:rsidRPr="000A6047" w:rsidRDefault="000A6047" w:rsidP="000A6047">
      <w:pPr>
        <w:ind w:firstLineChars="200" w:firstLine="640"/>
        <w:rPr>
          <w:rFonts w:ascii="仿宋" w:eastAsia="仿宋" w:hAnsi="仿宋"/>
          <w:bCs/>
          <w:sz w:val="32"/>
          <w:szCs w:val="32"/>
        </w:rPr>
      </w:pPr>
      <w:r w:rsidRPr="000A6047">
        <w:rPr>
          <w:rFonts w:ascii="仿宋" w:eastAsia="仿宋" w:hAnsi="仿宋"/>
          <w:bCs/>
          <w:sz w:val="32"/>
          <w:szCs w:val="32"/>
        </w:rPr>
        <w:t>可以对三轴试验进行等应力，等应变控制，可以进行UU、CU和CD试验，不等向固结，等向固结，反压力饱和，</w:t>
      </w:r>
      <w:proofErr w:type="spellStart"/>
      <w:r w:rsidRPr="000A6047">
        <w:rPr>
          <w:rFonts w:ascii="仿宋" w:eastAsia="仿宋" w:hAnsi="仿宋"/>
          <w:bCs/>
          <w:sz w:val="32"/>
          <w:szCs w:val="32"/>
        </w:rPr>
        <w:t>Ko</w:t>
      </w:r>
      <w:proofErr w:type="spellEnd"/>
      <w:r w:rsidRPr="000A6047">
        <w:rPr>
          <w:rFonts w:ascii="仿宋" w:eastAsia="仿宋" w:hAnsi="仿宋"/>
          <w:bCs/>
          <w:sz w:val="32"/>
          <w:szCs w:val="32"/>
        </w:rPr>
        <w:t>试验，应力途径试验和应力控制方式试验，可以进行饱和土和非饱和土的三轴的各项试验。仪器各部分采用单片机控制，各部分能够独立工作，计算机能够数据采集和控制。仪器属于多功能柔性控制三轴试验仪。</w:t>
      </w:r>
    </w:p>
    <w:p w:rsidR="000A6047" w:rsidRPr="000A6047" w:rsidRDefault="000A6047" w:rsidP="000A6047">
      <w:pPr>
        <w:ind w:firstLineChars="200" w:firstLine="640"/>
        <w:rPr>
          <w:rFonts w:ascii="仿宋" w:eastAsia="仿宋" w:hAnsi="仿宋"/>
          <w:bCs/>
          <w:sz w:val="32"/>
          <w:szCs w:val="32"/>
        </w:rPr>
      </w:pPr>
      <w:r>
        <w:rPr>
          <w:rFonts w:ascii="仿宋" w:eastAsia="仿宋" w:hAnsi="仿宋" w:hint="eastAsia"/>
          <w:bCs/>
          <w:sz w:val="32"/>
          <w:szCs w:val="32"/>
        </w:rPr>
        <w:t>（2）</w:t>
      </w:r>
      <w:r w:rsidRPr="000A6047">
        <w:rPr>
          <w:rFonts w:ascii="仿宋" w:eastAsia="仿宋" w:hAnsi="仿宋" w:hint="eastAsia"/>
          <w:bCs/>
          <w:sz w:val="32"/>
          <w:szCs w:val="32"/>
        </w:rPr>
        <w:t>附属仪器功能需求：</w:t>
      </w:r>
    </w:p>
    <w:p w:rsidR="000A6047" w:rsidRPr="000A6047" w:rsidRDefault="000A6047" w:rsidP="000A6047">
      <w:pPr>
        <w:ind w:firstLineChars="200" w:firstLine="640"/>
        <w:rPr>
          <w:rFonts w:ascii="仿宋" w:eastAsia="仿宋" w:hAnsi="仿宋"/>
          <w:bCs/>
          <w:sz w:val="32"/>
          <w:szCs w:val="32"/>
        </w:rPr>
      </w:pPr>
      <w:r w:rsidRPr="000A6047">
        <w:rPr>
          <w:rFonts w:ascii="仿宋" w:eastAsia="仿宋" w:hAnsi="仿宋" w:hint="eastAsia"/>
          <w:bCs/>
          <w:sz w:val="32"/>
          <w:szCs w:val="32"/>
        </w:rPr>
        <w:t>非</w:t>
      </w:r>
      <w:proofErr w:type="gramStart"/>
      <w:r w:rsidRPr="000A6047">
        <w:rPr>
          <w:rFonts w:ascii="仿宋" w:eastAsia="仿宋" w:hAnsi="仿宋" w:hint="eastAsia"/>
          <w:bCs/>
          <w:sz w:val="32"/>
          <w:szCs w:val="32"/>
        </w:rPr>
        <w:t>饱和土单杠杆</w:t>
      </w:r>
      <w:proofErr w:type="gramEnd"/>
      <w:r w:rsidRPr="000A6047">
        <w:rPr>
          <w:rFonts w:ascii="仿宋" w:eastAsia="仿宋" w:hAnsi="仿宋" w:hint="eastAsia"/>
          <w:bCs/>
          <w:sz w:val="32"/>
          <w:szCs w:val="32"/>
        </w:rPr>
        <w:t>固结仪主要应用于非饱和土的压缩特性，能进行土力学试验研究。该仪器采用单</w:t>
      </w:r>
      <w:proofErr w:type="gramStart"/>
      <w:r w:rsidRPr="000A6047">
        <w:rPr>
          <w:rFonts w:ascii="仿宋" w:eastAsia="仿宋" w:hAnsi="仿宋" w:hint="eastAsia"/>
          <w:bCs/>
          <w:sz w:val="32"/>
          <w:szCs w:val="32"/>
        </w:rPr>
        <w:t>杠杆加荷方式</w:t>
      </w:r>
      <w:proofErr w:type="gramEnd"/>
      <w:r w:rsidRPr="000A6047">
        <w:rPr>
          <w:rFonts w:ascii="仿宋" w:eastAsia="仿宋" w:hAnsi="仿宋" w:hint="eastAsia"/>
          <w:bCs/>
          <w:sz w:val="32"/>
          <w:szCs w:val="32"/>
        </w:rPr>
        <w:t>，对试样进行加荷。仪器配备有轴向荷重传感器、位移传感器、孔隙压力传感器。数字显示进气值，精密调压阀调节进气压力，控制稳定可靠。</w:t>
      </w:r>
    </w:p>
    <w:p w:rsidR="000A6047" w:rsidRPr="000A6047" w:rsidRDefault="000A6047" w:rsidP="000A6047">
      <w:pPr>
        <w:ind w:firstLineChars="200" w:firstLine="640"/>
        <w:rPr>
          <w:rFonts w:ascii="仿宋" w:eastAsia="仿宋" w:hAnsi="仿宋"/>
          <w:bCs/>
          <w:sz w:val="32"/>
          <w:szCs w:val="32"/>
        </w:rPr>
      </w:pPr>
      <w:r w:rsidRPr="000A6047">
        <w:rPr>
          <w:rFonts w:ascii="仿宋" w:eastAsia="仿宋" w:hAnsi="仿宋" w:hint="eastAsia"/>
          <w:bCs/>
          <w:sz w:val="32"/>
          <w:szCs w:val="32"/>
        </w:rPr>
        <w:t>非饱和土应变控制式直剪仪主要应用于非饱和土的压缩和剪切特性，适用于高等院校进行土力学试验研究。该仪器采用步进电机作为驱动源，直剪仪剪切速率无级变速，具有快速退退回、快速前进的功能；设置限位装置；仪器配备有荷重传感器、位移传感器、孔隙压力传感器；数字显示进气值；气压控制采用精密</w:t>
      </w:r>
      <w:r w:rsidRPr="000A6047">
        <w:rPr>
          <w:rFonts w:ascii="仿宋" w:eastAsia="仿宋" w:hAnsi="仿宋" w:hint="eastAsia"/>
          <w:bCs/>
          <w:sz w:val="32"/>
          <w:szCs w:val="32"/>
        </w:rPr>
        <w:lastRenderedPageBreak/>
        <w:t>调压阀，控制稳定可靠。</w:t>
      </w:r>
    </w:p>
    <w:p w:rsidR="000A6047" w:rsidRPr="000A6047" w:rsidRDefault="000A6047" w:rsidP="000A6047">
      <w:pPr>
        <w:ind w:firstLineChars="200" w:firstLine="640"/>
        <w:rPr>
          <w:rFonts w:ascii="仿宋" w:eastAsia="仿宋" w:hAnsi="仿宋"/>
          <w:bCs/>
          <w:sz w:val="32"/>
          <w:szCs w:val="32"/>
        </w:rPr>
      </w:pPr>
      <w:r w:rsidRPr="000A6047">
        <w:rPr>
          <w:rFonts w:ascii="仿宋" w:eastAsia="仿宋" w:hAnsi="仿宋" w:hint="eastAsia"/>
          <w:bCs/>
          <w:sz w:val="32"/>
          <w:szCs w:val="32"/>
        </w:rPr>
        <w:t>5</w:t>
      </w:r>
      <w:r>
        <w:rPr>
          <w:rFonts w:ascii="仿宋" w:eastAsia="仿宋" w:hAnsi="仿宋" w:hint="eastAsia"/>
          <w:bCs/>
          <w:sz w:val="32"/>
          <w:szCs w:val="32"/>
        </w:rPr>
        <w:t>.</w:t>
      </w:r>
      <w:r w:rsidRPr="000A6047">
        <w:rPr>
          <w:rFonts w:ascii="仿宋" w:eastAsia="仿宋" w:hAnsi="仿宋" w:hint="eastAsia"/>
          <w:bCs/>
          <w:sz w:val="32"/>
          <w:szCs w:val="32"/>
        </w:rPr>
        <w:t>凝</w:t>
      </w:r>
      <w:proofErr w:type="gramStart"/>
      <w:r w:rsidRPr="000A6047">
        <w:rPr>
          <w:rFonts w:ascii="仿宋" w:eastAsia="仿宋" w:hAnsi="仿宋" w:hint="eastAsia"/>
          <w:bCs/>
          <w:sz w:val="32"/>
          <w:szCs w:val="32"/>
        </w:rPr>
        <w:t>土快速</w:t>
      </w:r>
      <w:proofErr w:type="gramEnd"/>
      <w:r w:rsidRPr="000A6047">
        <w:rPr>
          <w:rFonts w:ascii="仿宋" w:eastAsia="仿宋" w:hAnsi="仿宋" w:hint="eastAsia"/>
          <w:bCs/>
          <w:sz w:val="32"/>
          <w:szCs w:val="32"/>
        </w:rPr>
        <w:t>冻融试验机</w:t>
      </w:r>
      <w:r w:rsidRPr="000A6047">
        <w:rPr>
          <w:rFonts w:ascii="仿宋" w:eastAsia="仿宋" w:hAnsi="仿宋"/>
          <w:bCs/>
          <w:sz w:val="32"/>
          <w:szCs w:val="32"/>
        </w:rPr>
        <w:t>三轴仪</w:t>
      </w:r>
    </w:p>
    <w:p w:rsidR="000A6047" w:rsidRPr="000A6047" w:rsidRDefault="000A6047" w:rsidP="000A6047">
      <w:pPr>
        <w:ind w:firstLineChars="200" w:firstLine="640"/>
        <w:rPr>
          <w:rFonts w:ascii="仿宋" w:eastAsia="仿宋" w:hAnsi="仿宋"/>
          <w:bCs/>
          <w:sz w:val="32"/>
          <w:szCs w:val="32"/>
        </w:rPr>
      </w:pPr>
      <w:r>
        <w:rPr>
          <w:rFonts w:ascii="仿宋" w:eastAsia="仿宋" w:hAnsi="仿宋" w:hint="eastAsia"/>
          <w:bCs/>
          <w:sz w:val="32"/>
          <w:szCs w:val="32"/>
        </w:rPr>
        <w:t>（1）</w:t>
      </w:r>
      <w:r w:rsidRPr="000A6047">
        <w:rPr>
          <w:rFonts w:ascii="仿宋" w:eastAsia="仿宋" w:hAnsi="仿宋" w:hint="eastAsia"/>
          <w:bCs/>
          <w:sz w:val="32"/>
          <w:szCs w:val="32"/>
        </w:rPr>
        <w:t>凝</w:t>
      </w:r>
      <w:proofErr w:type="gramStart"/>
      <w:r w:rsidRPr="000A6047">
        <w:rPr>
          <w:rFonts w:ascii="仿宋" w:eastAsia="仿宋" w:hAnsi="仿宋" w:hint="eastAsia"/>
          <w:bCs/>
          <w:sz w:val="32"/>
          <w:szCs w:val="32"/>
        </w:rPr>
        <w:t>土快速</w:t>
      </w:r>
      <w:proofErr w:type="gramEnd"/>
      <w:r w:rsidRPr="000A6047">
        <w:rPr>
          <w:rFonts w:ascii="仿宋" w:eastAsia="仿宋" w:hAnsi="仿宋" w:hint="eastAsia"/>
          <w:bCs/>
          <w:sz w:val="32"/>
          <w:szCs w:val="32"/>
        </w:rPr>
        <w:t>冻融试验机（（28件））</w:t>
      </w:r>
      <w:proofErr w:type="gramStart"/>
      <w:r w:rsidRPr="000A6047">
        <w:rPr>
          <w:rFonts w:ascii="仿宋" w:eastAsia="仿宋" w:hAnsi="仿宋"/>
          <w:bCs/>
          <w:sz w:val="32"/>
          <w:szCs w:val="32"/>
        </w:rPr>
        <w:t>三轴仪</w:t>
      </w:r>
      <w:r w:rsidRPr="000A6047">
        <w:rPr>
          <w:rFonts w:ascii="仿宋" w:eastAsia="仿宋" w:hAnsi="仿宋" w:hint="eastAsia"/>
          <w:bCs/>
          <w:sz w:val="32"/>
          <w:szCs w:val="32"/>
        </w:rPr>
        <w:t>主机</w:t>
      </w:r>
      <w:proofErr w:type="gramEnd"/>
      <w:r w:rsidRPr="000A6047">
        <w:rPr>
          <w:rFonts w:ascii="仿宋" w:eastAsia="仿宋" w:hAnsi="仿宋" w:hint="eastAsia"/>
          <w:bCs/>
          <w:sz w:val="32"/>
          <w:szCs w:val="32"/>
        </w:rPr>
        <w:t>功能需求：</w:t>
      </w:r>
    </w:p>
    <w:p w:rsidR="000A6047" w:rsidRPr="000A6047" w:rsidRDefault="000A6047" w:rsidP="000A6047">
      <w:pPr>
        <w:ind w:firstLineChars="200" w:firstLine="640"/>
        <w:rPr>
          <w:rFonts w:ascii="仿宋" w:eastAsia="仿宋" w:hAnsi="仿宋"/>
          <w:bCs/>
          <w:sz w:val="32"/>
          <w:szCs w:val="32"/>
        </w:rPr>
      </w:pPr>
      <w:r w:rsidRPr="000A6047">
        <w:rPr>
          <w:rFonts w:ascii="仿宋" w:eastAsia="仿宋" w:hAnsi="仿宋" w:hint="eastAsia"/>
          <w:bCs/>
          <w:sz w:val="32"/>
          <w:szCs w:val="32"/>
        </w:rPr>
        <w:t>混凝土快速冻融试验机</w:t>
      </w:r>
      <w:r w:rsidRPr="000A6047">
        <w:rPr>
          <w:rFonts w:ascii="仿宋" w:eastAsia="仿宋" w:hAnsi="仿宋"/>
          <w:bCs/>
          <w:sz w:val="32"/>
          <w:szCs w:val="32"/>
        </w:rPr>
        <w:t>采用水</w:t>
      </w:r>
      <w:proofErr w:type="gramStart"/>
      <w:r w:rsidRPr="000A6047">
        <w:rPr>
          <w:rFonts w:ascii="仿宋" w:eastAsia="仿宋" w:hAnsi="仿宋"/>
          <w:bCs/>
          <w:sz w:val="32"/>
          <w:szCs w:val="32"/>
        </w:rPr>
        <w:t>冻水融法</w:t>
      </w:r>
      <w:proofErr w:type="gramEnd"/>
      <w:r w:rsidRPr="000A6047">
        <w:rPr>
          <w:rFonts w:ascii="仿宋" w:eastAsia="仿宋" w:hAnsi="仿宋"/>
          <w:bCs/>
          <w:sz w:val="32"/>
          <w:szCs w:val="32"/>
        </w:rPr>
        <w:t>，用循环的载冷剂对试件反复进行降温和升温，周期性地把试件内外的水进行冻结和融化</w:t>
      </w:r>
      <w:r w:rsidRPr="000A6047">
        <w:rPr>
          <w:rFonts w:ascii="仿宋" w:eastAsia="仿宋" w:hAnsi="仿宋" w:hint="eastAsia"/>
          <w:bCs/>
          <w:sz w:val="32"/>
          <w:szCs w:val="32"/>
        </w:rPr>
        <w:t>。</w:t>
      </w:r>
      <w:r w:rsidRPr="000A6047">
        <w:rPr>
          <w:rFonts w:ascii="仿宋" w:eastAsia="仿宋" w:hAnsi="仿宋"/>
          <w:bCs/>
          <w:sz w:val="32"/>
          <w:szCs w:val="32"/>
        </w:rPr>
        <w:t>根据冻融循环次数及相应的相对动弹性模量可计算出混凝土耐久性系数，供设计选</w:t>
      </w:r>
      <w:r w:rsidRPr="000A6047">
        <w:rPr>
          <w:rFonts w:ascii="仿宋" w:eastAsia="仿宋" w:hAnsi="仿宋" w:hint="eastAsia"/>
          <w:bCs/>
          <w:sz w:val="32"/>
          <w:szCs w:val="32"/>
        </w:rPr>
        <w:t>材</w:t>
      </w:r>
      <w:r w:rsidRPr="000A6047">
        <w:rPr>
          <w:rFonts w:ascii="仿宋" w:eastAsia="仿宋" w:hAnsi="仿宋"/>
          <w:bCs/>
          <w:sz w:val="32"/>
          <w:szCs w:val="32"/>
        </w:rPr>
        <w:t>时参考。因此，在动弹性模量，质量损失率和耐久性系数为评定指标的混凝土抗冻试验中，本装置是必备的试验设备。可满足国内外各相关行业设计、研究、施工的需要。装置结构</w:t>
      </w:r>
      <w:proofErr w:type="gramStart"/>
      <w:r w:rsidRPr="000A6047">
        <w:rPr>
          <w:rFonts w:ascii="仿宋" w:eastAsia="仿宋" w:hAnsi="仿宋"/>
          <w:bCs/>
          <w:sz w:val="32"/>
          <w:szCs w:val="32"/>
        </w:rPr>
        <w:t>紧养凑</w:t>
      </w:r>
      <w:proofErr w:type="gramEnd"/>
      <w:r w:rsidRPr="000A6047">
        <w:rPr>
          <w:rFonts w:ascii="仿宋" w:eastAsia="仿宋" w:hAnsi="仿宋"/>
          <w:bCs/>
          <w:sz w:val="32"/>
          <w:szCs w:val="32"/>
        </w:rPr>
        <w:t>，占地面积少，安装简单，维护方便</w:t>
      </w:r>
      <w:r w:rsidRPr="000A6047">
        <w:rPr>
          <w:rFonts w:ascii="仿宋" w:eastAsia="仿宋" w:hAnsi="仿宋" w:hint="eastAsia"/>
          <w:bCs/>
          <w:sz w:val="32"/>
          <w:szCs w:val="32"/>
        </w:rPr>
        <w:t>，配件均为国内或国外知名品牌（触摸屏、接触器、继电器、热继电器、接触器、接线端子、加热器、水泵、压缩机、冷凝器、制冷剂、膨胀系统、过滤器、原装进口油分离器、电磁阀等）</w:t>
      </w:r>
      <w:r w:rsidRPr="000A6047">
        <w:rPr>
          <w:rFonts w:ascii="仿宋" w:eastAsia="仿宋" w:hAnsi="仿宋"/>
          <w:bCs/>
          <w:sz w:val="32"/>
          <w:szCs w:val="32"/>
        </w:rPr>
        <w:t>。</w:t>
      </w:r>
    </w:p>
    <w:p w:rsidR="000A6047" w:rsidRPr="000A6047" w:rsidRDefault="000A6047" w:rsidP="000A6047">
      <w:pPr>
        <w:ind w:firstLineChars="200" w:firstLine="640"/>
        <w:rPr>
          <w:rFonts w:ascii="仿宋" w:eastAsia="仿宋" w:hAnsi="仿宋"/>
          <w:bCs/>
          <w:sz w:val="32"/>
          <w:szCs w:val="32"/>
        </w:rPr>
      </w:pPr>
      <w:r>
        <w:rPr>
          <w:rFonts w:ascii="仿宋" w:eastAsia="仿宋" w:hAnsi="仿宋" w:hint="eastAsia"/>
          <w:bCs/>
          <w:sz w:val="32"/>
          <w:szCs w:val="32"/>
        </w:rPr>
        <w:t>（2）</w:t>
      </w:r>
      <w:r w:rsidRPr="000A6047">
        <w:rPr>
          <w:rFonts w:ascii="仿宋" w:eastAsia="仿宋" w:hAnsi="仿宋" w:hint="eastAsia"/>
          <w:bCs/>
          <w:sz w:val="32"/>
          <w:szCs w:val="32"/>
        </w:rPr>
        <w:t>附属仪器功能需求：</w:t>
      </w:r>
    </w:p>
    <w:p w:rsidR="000A6047" w:rsidRPr="000A6047" w:rsidRDefault="000A6047" w:rsidP="000A6047">
      <w:pPr>
        <w:ind w:firstLineChars="200" w:firstLine="640"/>
        <w:rPr>
          <w:rFonts w:ascii="仿宋" w:eastAsia="仿宋" w:hAnsi="仿宋"/>
          <w:bCs/>
          <w:sz w:val="32"/>
          <w:szCs w:val="32"/>
        </w:rPr>
      </w:pPr>
      <w:proofErr w:type="gramStart"/>
      <w:r w:rsidRPr="000A6047">
        <w:rPr>
          <w:rFonts w:ascii="仿宋" w:eastAsia="仿宋" w:hAnsi="仿宋"/>
          <w:bCs/>
          <w:sz w:val="32"/>
          <w:szCs w:val="32"/>
        </w:rPr>
        <w:t>养护室三件套</w:t>
      </w:r>
      <w:r w:rsidRPr="000A6047">
        <w:rPr>
          <w:rFonts w:ascii="仿宋" w:eastAsia="仿宋" w:hAnsi="仿宋" w:hint="eastAsia"/>
          <w:bCs/>
          <w:sz w:val="32"/>
          <w:szCs w:val="32"/>
        </w:rPr>
        <w:t>需</w:t>
      </w:r>
      <w:proofErr w:type="gramEnd"/>
      <w:r w:rsidRPr="000A6047">
        <w:rPr>
          <w:rFonts w:ascii="仿宋" w:eastAsia="仿宋" w:hAnsi="仿宋"/>
          <w:bCs/>
          <w:sz w:val="32"/>
          <w:szCs w:val="32"/>
        </w:rPr>
        <w:t>按照国家对水泥混凝土及水泥制品等试样的标准养护要求</w:t>
      </w:r>
      <w:r w:rsidRPr="000A6047">
        <w:rPr>
          <w:rFonts w:ascii="仿宋" w:eastAsia="仿宋" w:hAnsi="仿宋" w:hint="eastAsia"/>
          <w:bCs/>
          <w:sz w:val="32"/>
          <w:szCs w:val="32"/>
        </w:rPr>
        <w:t>，</w:t>
      </w:r>
      <w:r w:rsidRPr="000A6047">
        <w:rPr>
          <w:rFonts w:ascii="仿宋" w:eastAsia="仿宋" w:hAnsi="仿宋"/>
          <w:bCs/>
          <w:sz w:val="32"/>
          <w:szCs w:val="32"/>
        </w:rPr>
        <w:t>对水泥、混凝土、水泥制品</w:t>
      </w:r>
      <w:proofErr w:type="gramStart"/>
      <w:r w:rsidRPr="000A6047">
        <w:rPr>
          <w:rFonts w:ascii="仿宋" w:eastAsia="仿宋" w:hAnsi="仿宋"/>
          <w:bCs/>
          <w:sz w:val="32"/>
          <w:szCs w:val="32"/>
        </w:rPr>
        <w:t>试进行</w:t>
      </w:r>
      <w:proofErr w:type="gramEnd"/>
      <w:r w:rsidRPr="000A6047">
        <w:rPr>
          <w:rFonts w:ascii="仿宋" w:eastAsia="仿宋" w:hAnsi="仿宋"/>
          <w:bCs/>
          <w:sz w:val="32"/>
          <w:szCs w:val="32"/>
        </w:rPr>
        <w:t>强度、定型性凝结时间作标准养护。</w:t>
      </w:r>
    </w:p>
    <w:p w:rsidR="000A6047" w:rsidRPr="000A6047" w:rsidRDefault="000A6047" w:rsidP="000A6047">
      <w:pPr>
        <w:ind w:firstLineChars="200" w:firstLine="640"/>
        <w:rPr>
          <w:rFonts w:ascii="仿宋" w:eastAsia="仿宋" w:hAnsi="仿宋"/>
          <w:bCs/>
          <w:sz w:val="32"/>
          <w:szCs w:val="32"/>
        </w:rPr>
      </w:pPr>
      <w:proofErr w:type="gramStart"/>
      <w:r w:rsidRPr="000A6047">
        <w:rPr>
          <w:rFonts w:ascii="仿宋" w:eastAsia="仿宋" w:hAnsi="仿宋" w:hint="eastAsia"/>
          <w:bCs/>
          <w:sz w:val="32"/>
          <w:szCs w:val="32"/>
        </w:rPr>
        <w:t>岩石双</w:t>
      </w:r>
      <w:proofErr w:type="gramEnd"/>
      <w:r w:rsidRPr="000A6047">
        <w:rPr>
          <w:rFonts w:ascii="仿宋" w:eastAsia="仿宋" w:hAnsi="仿宋" w:hint="eastAsia"/>
          <w:bCs/>
          <w:sz w:val="32"/>
          <w:szCs w:val="32"/>
        </w:rPr>
        <w:t>端面磨平机对</w:t>
      </w:r>
      <w:proofErr w:type="gramStart"/>
      <w:r w:rsidRPr="000A6047">
        <w:rPr>
          <w:rFonts w:ascii="仿宋" w:eastAsia="仿宋" w:hAnsi="仿宋" w:hint="eastAsia"/>
          <w:bCs/>
          <w:sz w:val="32"/>
          <w:szCs w:val="32"/>
        </w:rPr>
        <w:t>各类岩矿石</w:t>
      </w:r>
      <w:proofErr w:type="gramEnd"/>
      <w:r w:rsidRPr="000A6047">
        <w:rPr>
          <w:rFonts w:ascii="仿宋" w:eastAsia="仿宋" w:hAnsi="仿宋" w:hint="eastAsia"/>
          <w:bCs/>
          <w:sz w:val="32"/>
          <w:szCs w:val="32"/>
        </w:rPr>
        <w:t>、混凝土等非金属固体进行力学测试的标准样本制作，与混凝土取芯机、切石机配套工作，能加工出高精度的立方体或圆柱体测试标本。由机座、工作台、磨削动力头、变速传动系统、电控装置等部分组成，整机操作方</w:t>
      </w:r>
      <w:r w:rsidRPr="000A6047">
        <w:rPr>
          <w:rFonts w:ascii="仿宋" w:eastAsia="仿宋" w:hAnsi="仿宋" w:hint="eastAsia"/>
          <w:bCs/>
          <w:sz w:val="32"/>
          <w:szCs w:val="32"/>
        </w:rPr>
        <w:lastRenderedPageBreak/>
        <w:t>便，自动进给，性能稳定。</w:t>
      </w:r>
    </w:p>
    <w:p w:rsidR="000A6047" w:rsidRPr="000A6047" w:rsidRDefault="000A6047" w:rsidP="000A6047">
      <w:pPr>
        <w:ind w:firstLineChars="200" w:firstLine="640"/>
        <w:rPr>
          <w:rFonts w:ascii="仿宋" w:eastAsia="仿宋" w:hAnsi="仿宋"/>
          <w:bCs/>
          <w:sz w:val="32"/>
          <w:szCs w:val="32"/>
        </w:rPr>
      </w:pPr>
      <w:r w:rsidRPr="000A6047">
        <w:rPr>
          <w:rFonts w:ascii="仿宋" w:eastAsia="仿宋" w:hAnsi="仿宋" w:hint="eastAsia"/>
          <w:bCs/>
          <w:sz w:val="32"/>
          <w:szCs w:val="32"/>
        </w:rPr>
        <w:t>混凝土强制式</w:t>
      </w:r>
      <w:proofErr w:type="gramStart"/>
      <w:r w:rsidRPr="000A6047">
        <w:rPr>
          <w:rFonts w:ascii="仿宋" w:eastAsia="仿宋" w:hAnsi="仿宋" w:hint="eastAsia"/>
          <w:bCs/>
          <w:sz w:val="32"/>
          <w:szCs w:val="32"/>
        </w:rPr>
        <w:t>单卧轴</w:t>
      </w:r>
      <w:proofErr w:type="gramEnd"/>
      <w:r w:rsidRPr="000A6047">
        <w:rPr>
          <w:rFonts w:ascii="仿宋" w:eastAsia="仿宋" w:hAnsi="仿宋" w:hint="eastAsia"/>
          <w:bCs/>
          <w:sz w:val="32"/>
          <w:szCs w:val="32"/>
        </w:rPr>
        <w:t>搅拌机可搅拌普通混凝土、轻质混凝土及干硬性混凝土、也可应用到对不同物料进行搅拌，操作方便、搅拌效率高、残余量小、清洗方便等特点。</w:t>
      </w:r>
    </w:p>
    <w:p w:rsidR="000A6047" w:rsidRPr="000A6047" w:rsidRDefault="000A6047" w:rsidP="000A6047">
      <w:pPr>
        <w:ind w:firstLineChars="200" w:firstLine="640"/>
        <w:rPr>
          <w:rFonts w:ascii="仿宋" w:eastAsia="仿宋" w:hAnsi="仿宋"/>
          <w:bCs/>
          <w:sz w:val="32"/>
          <w:szCs w:val="32"/>
        </w:rPr>
      </w:pPr>
      <w:r w:rsidRPr="000A6047">
        <w:rPr>
          <w:rFonts w:ascii="仿宋" w:eastAsia="仿宋" w:hAnsi="仿宋"/>
          <w:bCs/>
          <w:sz w:val="32"/>
          <w:szCs w:val="32"/>
        </w:rPr>
        <w:t>水泥净浆搅拌机主要</w:t>
      </w:r>
      <w:r w:rsidRPr="000A6047">
        <w:rPr>
          <w:rFonts w:ascii="仿宋" w:eastAsia="仿宋" w:hAnsi="仿宋" w:hint="eastAsia"/>
          <w:bCs/>
          <w:sz w:val="32"/>
          <w:szCs w:val="32"/>
        </w:rPr>
        <w:t>将按标准规定的水泥和水混合后搅拌成均匀的试验用净浆，供测定水泥标准稠度、凝结时间及制作</w:t>
      </w:r>
      <w:proofErr w:type="gramStart"/>
      <w:r w:rsidRPr="000A6047">
        <w:rPr>
          <w:rFonts w:ascii="仿宋" w:eastAsia="仿宋" w:hAnsi="仿宋" w:hint="eastAsia"/>
          <w:bCs/>
          <w:sz w:val="32"/>
          <w:szCs w:val="32"/>
        </w:rPr>
        <w:t>安定性试块</w:t>
      </w:r>
      <w:proofErr w:type="gramEnd"/>
      <w:r w:rsidRPr="000A6047">
        <w:rPr>
          <w:rFonts w:ascii="仿宋" w:eastAsia="仿宋" w:hAnsi="仿宋" w:hint="eastAsia"/>
          <w:bCs/>
          <w:sz w:val="32"/>
          <w:szCs w:val="32"/>
        </w:rPr>
        <w:t>之用。</w:t>
      </w:r>
    </w:p>
    <w:p w:rsidR="000A6047" w:rsidRPr="000A6047" w:rsidRDefault="000A6047" w:rsidP="000A6047">
      <w:pPr>
        <w:ind w:firstLineChars="200" w:firstLine="640"/>
        <w:rPr>
          <w:rFonts w:ascii="仿宋" w:eastAsia="仿宋" w:hAnsi="仿宋"/>
          <w:bCs/>
          <w:sz w:val="32"/>
          <w:szCs w:val="32"/>
        </w:rPr>
      </w:pPr>
      <w:proofErr w:type="gramStart"/>
      <w:r w:rsidRPr="000A6047">
        <w:rPr>
          <w:rFonts w:ascii="仿宋" w:eastAsia="仿宋" w:hAnsi="仿宋"/>
          <w:bCs/>
          <w:sz w:val="32"/>
          <w:szCs w:val="32"/>
        </w:rPr>
        <w:t>水泥胶砂搅拌机</w:t>
      </w:r>
      <w:proofErr w:type="gramEnd"/>
      <w:r w:rsidRPr="000A6047">
        <w:rPr>
          <w:rFonts w:ascii="仿宋" w:eastAsia="仿宋" w:hAnsi="仿宋"/>
          <w:bCs/>
          <w:sz w:val="32"/>
          <w:szCs w:val="32"/>
        </w:rPr>
        <w:t>用于</w:t>
      </w:r>
      <w:proofErr w:type="gramStart"/>
      <w:r w:rsidRPr="000A6047">
        <w:rPr>
          <w:rFonts w:ascii="仿宋" w:eastAsia="仿宋" w:hAnsi="仿宋"/>
          <w:bCs/>
          <w:sz w:val="32"/>
          <w:szCs w:val="32"/>
        </w:rPr>
        <w:t>水泥胶砂试件</w:t>
      </w:r>
      <w:proofErr w:type="gramEnd"/>
      <w:r w:rsidRPr="000A6047">
        <w:rPr>
          <w:rFonts w:ascii="仿宋" w:eastAsia="仿宋" w:hAnsi="仿宋"/>
          <w:bCs/>
          <w:sz w:val="32"/>
          <w:szCs w:val="32"/>
        </w:rPr>
        <w:t>制备时的搅拌，并可用于美国ASTM标准、日本标准进行水泥试验和净</w:t>
      </w:r>
      <w:proofErr w:type="gramStart"/>
      <w:r w:rsidRPr="000A6047">
        <w:rPr>
          <w:rFonts w:ascii="仿宋" w:eastAsia="仿宋" w:hAnsi="仿宋"/>
          <w:bCs/>
          <w:sz w:val="32"/>
          <w:szCs w:val="32"/>
        </w:rPr>
        <w:t>浆胶砂</w:t>
      </w:r>
      <w:proofErr w:type="gramEnd"/>
      <w:r w:rsidRPr="000A6047">
        <w:rPr>
          <w:rFonts w:ascii="仿宋" w:eastAsia="仿宋" w:hAnsi="仿宋"/>
          <w:bCs/>
          <w:sz w:val="32"/>
          <w:szCs w:val="32"/>
        </w:rPr>
        <w:t>的搅拌</w:t>
      </w:r>
      <w:r w:rsidRPr="000A6047">
        <w:rPr>
          <w:rFonts w:ascii="仿宋" w:eastAsia="仿宋" w:hAnsi="仿宋" w:hint="eastAsia"/>
          <w:bCs/>
          <w:sz w:val="32"/>
          <w:szCs w:val="32"/>
        </w:rPr>
        <w:t>，</w:t>
      </w:r>
      <w:r w:rsidRPr="000A6047">
        <w:rPr>
          <w:rFonts w:ascii="仿宋" w:eastAsia="仿宋" w:hAnsi="仿宋"/>
          <w:bCs/>
          <w:sz w:val="32"/>
          <w:szCs w:val="32"/>
        </w:rPr>
        <w:t>采用单片机自动程序控制完成搅拌工作，分高速、低速、自转与公转。</w:t>
      </w:r>
    </w:p>
    <w:p w:rsidR="000A6047" w:rsidRPr="000A6047" w:rsidRDefault="000A6047" w:rsidP="000A6047">
      <w:pPr>
        <w:ind w:firstLineChars="200" w:firstLine="640"/>
        <w:rPr>
          <w:rFonts w:ascii="仿宋" w:eastAsia="仿宋" w:hAnsi="仿宋"/>
          <w:bCs/>
          <w:sz w:val="32"/>
          <w:szCs w:val="32"/>
        </w:rPr>
      </w:pPr>
      <w:r w:rsidRPr="000A6047">
        <w:rPr>
          <w:rFonts w:ascii="仿宋" w:eastAsia="仿宋" w:hAnsi="仿宋" w:hint="eastAsia"/>
          <w:bCs/>
          <w:sz w:val="32"/>
          <w:szCs w:val="32"/>
        </w:rPr>
        <w:t>混凝土振动台适用于试件成型和预制构件</w:t>
      </w:r>
      <w:proofErr w:type="gramStart"/>
      <w:r w:rsidRPr="000A6047">
        <w:rPr>
          <w:rFonts w:ascii="仿宋" w:eastAsia="仿宋" w:hAnsi="仿宋" w:hint="eastAsia"/>
          <w:bCs/>
          <w:sz w:val="32"/>
          <w:szCs w:val="32"/>
        </w:rPr>
        <w:t>震实各种板</w:t>
      </w:r>
      <w:proofErr w:type="gramEnd"/>
      <w:r w:rsidRPr="000A6047">
        <w:rPr>
          <w:rFonts w:ascii="仿宋" w:eastAsia="仿宋" w:hAnsi="仿宋" w:hint="eastAsia"/>
          <w:bCs/>
          <w:sz w:val="32"/>
          <w:szCs w:val="32"/>
        </w:rPr>
        <w:t>柱、梁等混凝土</w:t>
      </w:r>
      <w:proofErr w:type="gramStart"/>
      <w:r w:rsidRPr="000A6047">
        <w:rPr>
          <w:rFonts w:ascii="仿宋" w:eastAsia="仿宋" w:hAnsi="仿宋" w:hint="eastAsia"/>
          <w:bCs/>
          <w:sz w:val="32"/>
          <w:szCs w:val="32"/>
        </w:rPr>
        <w:t>构件振实成型</w:t>
      </w:r>
      <w:proofErr w:type="gramEnd"/>
      <w:r w:rsidRPr="000A6047">
        <w:rPr>
          <w:rFonts w:ascii="仿宋" w:eastAsia="仿宋" w:hAnsi="仿宋" w:hint="eastAsia"/>
          <w:bCs/>
          <w:sz w:val="32"/>
          <w:szCs w:val="32"/>
        </w:rPr>
        <w:t>。</w:t>
      </w:r>
    </w:p>
    <w:p w:rsidR="000A6047" w:rsidRPr="000A6047" w:rsidRDefault="000A6047" w:rsidP="000A6047">
      <w:pPr>
        <w:ind w:firstLineChars="200" w:firstLine="640"/>
        <w:rPr>
          <w:rFonts w:ascii="仿宋" w:eastAsia="仿宋" w:hAnsi="仿宋"/>
          <w:bCs/>
          <w:sz w:val="32"/>
          <w:szCs w:val="32"/>
        </w:rPr>
      </w:pPr>
      <w:r w:rsidRPr="000A6047">
        <w:rPr>
          <w:rFonts w:ascii="仿宋" w:eastAsia="仿宋" w:hAnsi="仿宋" w:hint="eastAsia"/>
          <w:bCs/>
          <w:sz w:val="32"/>
          <w:szCs w:val="32"/>
        </w:rPr>
        <w:t>混凝土抗渗仪能测试构筑物能</w:t>
      </w:r>
      <w:proofErr w:type="gramStart"/>
      <w:r w:rsidRPr="000A6047">
        <w:rPr>
          <w:rFonts w:ascii="仿宋" w:eastAsia="仿宋" w:hAnsi="仿宋" w:hint="eastAsia"/>
          <w:bCs/>
          <w:sz w:val="32"/>
          <w:szCs w:val="32"/>
        </w:rPr>
        <w:t>抵抗水</w:t>
      </w:r>
      <w:proofErr w:type="gramEnd"/>
      <w:r w:rsidRPr="000A6047">
        <w:rPr>
          <w:rFonts w:ascii="仿宋" w:eastAsia="仿宋" w:hAnsi="仿宋" w:hint="eastAsia"/>
          <w:bCs/>
          <w:sz w:val="32"/>
          <w:szCs w:val="32"/>
        </w:rPr>
        <w:t>和</w:t>
      </w:r>
      <w:proofErr w:type="gramStart"/>
      <w:r w:rsidRPr="000A6047">
        <w:rPr>
          <w:rFonts w:ascii="仿宋" w:eastAsia="仿宋" w:hAnsi="仿宋" w:hint="eastAsia"/>
          <w:bCs/>
          <w:sz w:val="32"/>
          <w:szCs w:val="32"/>
        </w:rPr>
        <w:t>或</w:t>
      </w:r>
      <w:proofErr w:type="gramEnd"/>
      <w:r w:rsidRPr="000A6047">
        <w:rPr>
          <w:rFonts w:ascii="仿宋" w:eastAsia="仿宋" w:hAnsi="仿宋" w:hint="eastAsia"/>
          <w:bCs/>
          <w:sz w:val="32"/>
          <w:szCs w:val="32"/>
        </w:rPr>
        <w:t>其他液体（轻油、重油）介质在压力作用下渗透的性能。</w:t>
      </w:r>
    </w:p>
    <w:p w:rsidR="000A6047" w:rsidRPr="000A6047" w:rsidRDefault="000A6047" w:rsidP="000A6047">
      <w:pPr>
        <w:ind w:firstLineChars="200" w:firstLine="640"/>
        <w:rPr>
          <w:rFonts w:ascii="仿宋" w:eastAsia="仿宋" w:hAnsi="仿宋"/>
          <w:bCs/>
          <w:sz w:val="32"/>
          <w:szCs w:val="32"/>
        </w:rPr>
      </w:pPr>
      <w:r w:rsidRPr="000A6047">
        <w:rPr>
          <w:rFonts w:ascii="仿宋" w:eastAsia="仿宋" w:hAnsi="仿宋"/>
          <w:bCs/>
          <w:sz w:val="32"/>
          <w:szCs w:val="32"/>
        </w:rPr>
        <w:t>混凝土氯离子电通量测定</w:t>
      </w:r>
      <w:proofErr w:type="gramStart"/>
      <w:r w:rsidRPr="000A6047">
        <w:rPr>
          <w:rFonts w:ascii="仿宋" w:eastAsia="仿宋" w:hAnsi="仿宋"/>
          <w:bCs/>
          <w:sz w:val="32"/>
          <w:szCs w:val="32"/>
        </w:rPr>
        <w:t>仪用于</w:t>
      </w:r>
      <w:proofErr w:type="gramEnd"/>
      <w:r w:rsidRPr="000A6047">
        <w:rPr>
          <w:rFonts w:ascii="仿宋" w:eastAsia="仿宋" w:hAnsi="仿宋" w:hint="eastAsia"/>
          <w:bCs/>
          <w:sz w:val="32"/>
          <w:szCs w:val="32"/>
        </w:rPr>
        <w:t>测量</w:t>
      </w:r>
      <w:r w:rsidRPr="000A6047">
        <w:rPr>
          <w:rFonts w:ascii="仿宋" w:eastAsia="仿宋" w:hAnsi="仿宋"/>
          <w:bCs/>
          <w:sz w:val="32"/>
          <w:szCs w:val="32"/>
        </w:rPr>
        <w:t>混凝土抵抗氯离子渗透性能（密实度），测试指标为混凝土试件的6小时电通量值（库仑），从而快速评价混凝土抵抗氯离子渗透的能力。嵌入式微机控制，停电及掉电数据保存，性能可靠稳定，测量精度高</w:t>
      </w:r>
      <w:r w:rsidRPr="000A6047">
        <w:rPr>
          <w:rFonts w:ascii="仿宋" w:eastAsia="仿宋" w:hAnsi="仿宋" w:hint="eastAsia"/>
          <w:bCs/>
          <w:sz w:val="32"/>
          <w:szCs w:val="32"/>
        </w:rPr>
        <w:t>，</w:t>
      </w:r>
      <w:r w:rsidRPr="000A6047">
        <w:rPr>
          <w:rFonts w:ascii="仿宋" w:eastAsia="仿宋" w:hAnsi="仿宋"/>
          <w:bCs/>
          <w:sz w:val="32"/>
          <w:szCs w:val="32"/>
        </w:rPr>
        <w:t>大屏幕液晶直观，具备实时显示、打印和分析计算功能，可脱离电脑及上位</w:t>
      </w:r>
      <w:proofErr w:type="gramStart"/>
      <w:r w:rsidRPr="000A6047">
        <w:rPr>
          <w:rFonts w:ascii="仿宋" w:eastAsia="仿宋" w:hAnsi="仿宋"/>
          <w:bCs/>
          <w:sz w:val="32"/>
          <w:szCs w:val="32"/>
        </w:rPr>
        <w:t>机直接</w:t>
      </w:r>
      <w:proofErr w:type="gramEnd"/>
      <w:r w:rsidRPr="000A6047">
        <w:rPr>
          <w:rFonts w:ascii="仿宋" w:eastAsia="仿宋" w:hAnsi="仿宋"/>
          <w:bCs/>
          <w:sz w:val="32"/>
          <w:szCs w:val="32"/>
        </w:rPr>
        <w:t>使用，方便户外现场检测</w:t>
      </w:r>
      <w:r w:rsidRPr="000A6047">
        <w:rPr>
          <w:rFonts w:ascii="仿宋" w:eastAsia="仿宋" w:hAnsi="仿宋" w:hint="eastAsia"/>
          <w:bCs/>
          <w:sz w:val="32"/>
          <w:szCs w:val="32"/>
        </w:rPr>
        <w:t>，</w:t>
      </w:r>
      <w:r w:rsidRPr="000A6047">
        <w:rPr>
          <w:rFonts w:ascii="仿宋" w:eastAsia="仿宋" w:hAnsi="仿宋"/>
          <w:bCs/>
          <w:sz w:val="32"/>
          <w:szCs w:val="32"/>
        </w:rPr>
        <w:t>标准RS232串口通讯，连接全自动上位机软件，可输出电通量试验报告并生成曲线，进行打印</w:t>
      </w:r>
      <w:r w:rsidRPr="000A6047">
        <w:rPr>
          <w:rFonts w:ascii="仿宋" w:eastAsia="仿宋" w:hAnsi="仿宋"/>
          <w:bCs/>
          <w:sz w:val="32"/>
          <w:szCs w:val="32"/>
        </w:rPr>
        <w:lastRenderedPageBreak/>
        <w:t>分析及存档</w:t>
      </w:r>
      <w:r w:rsidRPr="000A6047">
        <w:rPr>
          <w:rFonts w:ascii="仿宋" w:eastAsia="仿宋" w:hAnsi="仿宋" w:hint="eastAsia"/>
          <w:bCs/>
          <w:sz w:val="32"/>
          <w:szCs w:val="32"/>
        </w:rPr>
        <w:t>，</w:t>
      </w:r>
      <w:r w:rsidRPr="000A6047">
        <w:rPr>
          <w:rFonts w:ascii="仿宋" w:eastAsia="仿宋" w:hAnsi="仿宋"/>
          <w:bCs/>
          <w:sz w:val="32"/>
          <w:szCs w:val="32"/>
        </w:rPr>
        <w:t>短路自动保护设计，避免短路造成仪器损伤</w:t>
      </w:r>
      <w:r w:rsidRPr="000A6047">
        <w:rPr>
          <w:rFonts w:ascii="仿宋" w:eastAsia="仿宋" w:hAnsi="仿宋" w:hint="eastAsia"/>
          <w:bCs/>
          <w:sz w:val="32"/>
          <w:szCs w:val="32"/>
        </w:rPr>
        <w:t>，</w:t>
      </w:r>
      <w:r w:rsidRPr="000A6047">
        <w:rPr>
          <w:rFonts w:ascii="仿宋" w:eastAsia="仿宋" w:hAnsi="仿宋"/>
          <w:bCs/>
          <w:sz w:val="32"/>
          <w:szCs w:val="32"/>
        </w:rPr>
        <w:t>进口材料制作夹具，测量精度高，使用灵巧方便</w:t>
      </w:r>
      <w:r w:rsidRPr="000A6047">
        <w:rPr>
          <w:rFonts w:ascii="仿宋" w:eastAsia="仿宋" w:hAnsi="仿宋" w:hint="eastAsia"/>
          <w:bCs/>
          <w:sz w:val="32"/>
          <w:szCs w:val="32"/>
        </w:rPr>
        <w:t>，</w:t>
      </w:r>
      <w:r w:rsidRPr="000A6047">
        <w:rPr>
          <w:rFonts w:ascii="仿宋" w:eastAsia="仿宋" w:hAnsi="仿宋"/>
          <w:bCs/>
          <w:sz w:val="32"/>
          <w:szCs w:val="32"/>
        </w:rPr>
        <w:t>每次可同时测试两组（6块）、三组（9块）、四组（12块）或五组（16块）混凝土试块</w:t>
      </w:r>
      <w:r w:rsidRPr="000A6047">
        <w:rPr>
          <w:rFonts w:ascii="仿宋" w:eastAsia="仿宋" w:hAnsi="仿宋" w:hint="eastAsia"/>
          <w:bCs/>
          <w:sz w:val="32"/>
          <w:szCs w:val="32"/>
        </w:rPr>
        <w:t>，</w:t>
      </w:r>
      <w:r w:rsidRPr="000A6047">
        <w:rPr>
          <w:rFonts w:ascii="仿宋" w:eastAsia="仿宋" w:hAnsi="仿宋"/>
          <w:bCs/>
          <w:sz w:val="32"/>
          <w:szCs w:val="32"/>
        </w:rPr>
        <w:t>附新款智能型</w:t>
      </w:r>
      <w:proofErr w:type="gramStart"/>
      <w:r w:rsidRPr="000A6047">
        <w:rPr>
          <w:rFonts w:ascii="仿宋" w:eastAsia="仿宋" w:hAnsi="仿宋"/>
          <w:bCs/>
          <w:sz w:val="32"/>
          <w:szCs w:val="32"/>
        </w:rPr>
        <w:t>一</w:t>
      </w:r>
      <w:proofErr w:type="gramEnd"/>
      <w:r w:rsidRPr="000A6047">
        <w:rPr>
          <w:rFonts w:ascii="仿宋" w:eastAsia="仿宋" w:hAnsi="仿宋"/>
          <w:bCs/>
          <w:sz w:val="32"/>
          <w:szCs w:val="32"/>
        </w:rPr>
        <w:t>体式真空饱水机</w:t>
      </w:r>
      <w:r w:rsidRPr="000A6047">
        <w:rPr>
          <w:rFonts w:ascii="仿宋" w:eastAsia="仿宋" w:hAnsi="仿宋" w:hint="eastAsia"/>
          <w:bCs/>
          <w:sz w:val="32"/>
          <w:szCs w:val="32"/>
        </w:rPr>
        <w:t>。能大屏幕液晶直现，具备实时显示、打印和分析计算功能，可脱离电脑及上位</w:t>
      </w:r>
      <w:proofErr w:type="gramStart"/>
      <w:r w:rsidRPr="000A6047">
        <w:rPr>
          <w:rFonts w:ascii="仿宋" w:eastAsia="仿宋" w:hAnsi="仿宋" w:hint="eastAsia"/>
          <w:bCs/>
          <w:sz w:val="32"/>
          <w:szCs w:val="32"/>
        </w:rPr>
        <w:t>机直接</w:t>
      </w:r>
      <w:proofErr w:type="gramEnd"/>
      <w:r w:rsidRPr="000A6047">
        <w:rPr>
          <w:rFonts w:ascii="仿宋" w:eastAsia="仿宋" w:hAnsi="仿宋" w:hint="eastAsia"/>
          <w:bCs/>
          <w:sz w:val="32"/>
          <w:szCs w:val="32"/>
        </w:rPr>
        <w:t>使用，测量精度高，使用灵巧方便，短路自动保护设计，避免短路造成仪器损伤，</w:t>
      </w:r>
      <w:r w:rsidRPr="000A6047">
        <w:rPr>
          <w:rFonts w:ascii="仿宋" w:eastAsia="仿宋" w:hAnsi="仿宋"/>
          <w:bCs/>
          <w:sz w:val="32"/>
          <w:szCs w:val="32"/>
        </w:rPr>
        <w:t>测试指标为混凝土试件的6小时电通量值（库仑），从而快速评价混凝土抵抗氯离子渗透的能力。</w:t>
      </w:r>
    </w:p>
    <w:p w:rsidR="000A6047" w:rsidRPr="000A6047" w:rsidRDefault="000A6047" w:rsidP="000A6047">
      <w:pPr>
        <w:ind w:firstLineChars="200" w:firstLine="640"/>
        <w:rPr>
          <w:rFonts w:ascii="仿宋" w:eastAsia="仿宋" w:hAnsi="仿宋"/>
          <w:bCs/>
          <w:sz w:val="32"/>
          <w:szCs w:val="32"/>
        </w:rPr>
      </w:pPr>
      <w:proofErr w:type="gramStart"/>
      <w:r w:rsidRPr="000A6047">
        <w:rPr>
          <w:rFonts w:ascii="仿宋" w:eastAsia="仿宋" w:hAnsi="仿宋" w:hint="eastAsia"/>
          <w:bCs/>
          <w:sz w:val="32"/>
          <w:szCs w:val="32"/>
        </w:rPr>
        <w:t>一</w:t>
      </w:r>
      <w:proofErr w:type="gramEnd"/>
      <w:r w:rsidRPr="000A6047">
        <w:rPr>
          <w:rFonts w:ascii="仿宋" w:eastAsia="仿宋" w:hAnsi="仿宋" w:hint="eastAsia"/>
          <w:bCs/>
          <w:sz w:val="32"/>
          <w:szCs w:val="32"/>
        </w:rPr>
        <w:t>体式数显回弹仪应用于</w:t>
      </w:r>
      <w:r w:rsidRPr="000A6047">
        <w:rPr>
          <w:rFonts w:ascii="仿宋" w:eastAsia="仿宋" w:hAnsi="仿宋"/>
          <w:bCs/>
          <w:sz w:val="32"/>
          <w:szCs w:val="32"/>
        </w:rPr>
        <w:t>结构工程中普通混凝土抗压强度的非破损检测。</w:t>
      </w:r>
      <w:proofErr w:type="gramStart"/>
      <w:r w:rsidRPr="000A6047">
        <w:rPr>
          <w:rFonts w:ascii="仿宋" w:eastAsia="仿宋" w:hAnsi="仿宋"/>
          <w:bCs/>
          <w:sz w:val="32"/>
          <w:szCs w:val="32"/>
        </w:rPr>
        <w:t>一</w:t>
      </w:r>
      <w:proofErr w:type="gramEnd"/>
      <w:r w:rsidRPr="000A6047">
        <w:rPr>
          <w:rFonts w:ascii="仿宋" w:eastAsia="仿宋" w:hAnsi="仿宋"/>
          <w:bCs/>
          <w:sz w:val="32"/>
          <w:szCs w:val="32"/>
        </w:rPr>
        <w:t>体式设计，体积小巧，重量轻，方便携带；光栅技术，无接触、无摩擦；2.0寸高分辨率彩色液晶屏(220x176像素)；全中文操作菜单，角度、测试面、泵送、碳化等参数可现场设定；机内匹配全国统一及各地方曲线，可随意设置选择，也可定制专用曲线；语音报数，可选配</w:t>
      </w:r>
      <w:proofErr w:type="gramStart"/>
      <w:r w:rsidRPr="000A6047">
        <w:rPr>
          <w:rFonts w:ascii="仿宋" w:eastAsia="仿宋" w:hAnsi="仿宋"/>
          <w:bCs/>
          <w:sz w:val="32"/>
          <w:szCs w:val="32"/>
        </w:rPr>
        <w:t>无线蓝牙打印机</w:t>
      </w:r>
      <w:proofErr w:type="gramEnd"/>
      <w:r w:rsidRPr="000A6047">
        <w:rPr>
          <w:rFonts w:ascii="仿宋" w:eastAsia="仿宋" w:hAnsi="仿宋"/>
          <w:bCs/>
          <w:sz w:val="32"/>
          <w:szCs w:val="32"/>
        </w:rPr>
        <w:t>现场打印测试结果；内置大容量锂电池，低功耗设计，电池充满后可持续工作超过60小时；USB数据传输，可将存储数据通过USB线上传到计算机；PC机专业数据分析软件，数据处理及报告生成轻松完成。</w:t>
      </w:r>
    </w:p>
    <w:p w:rsidR="000A6047" w:rsidRPr="000A6047" w:rsidRDefault="000A6047" w:rsidP="000A6047">
      <w:pPr>
        <w:ind w:firstLineChars="200" w:firstLine="640"/>
        <w:rPr>
          <w:rFonts w:ascii="仿宋" w:eastAsia="仿宋" w:hAnsi="仿宋"/>
          <w:bCs/>
          <w:sz w:val="32"/>
          <w:szCs w:val="32"/>
        </w:rPr>
      </w:pPr>
      <w:r w:rsidRPr="000A6047">
        <w:rPr>
          <w:rFonts w:ascii="仿宋" w:eastAsia="仿宋" w:hAnsi="仿宋" w:hint="eastAsia"/>
          <w:bCs/>
          <w:sz w:val="32"/>
          <w:szCs w:val="32"/>
        </w:rPr>
        <w:t>数据输出设备一台。</w:t>
      </w:r>
    </w:p>
    <w:p w:rsidR="000A6047" w:rsidRPr="000A6047" w:rsidRDefault="000A6047" w:rsidP="000A6047">
      <w:pPr>
        <w:ind w:firstLineChars="200" w:firstLine="640"/>
        <w:rPr>
          <w:rFonts w:ascii="仿宋" w:eastAsia="仿宋" w:hAnsi="仿宋"/>
          <w:bCs/>
          <w:sz w:val="32"/>
          <w:szCs w:val="32"/>
        </w:rPr>
      </w:pPr>
      <w:r w:rsidRPr="000A6047">
        <w:rPr>
          <w:rFonts w:ascii="仿宋" w:eastAsia="仿宋" w:hAnsi="仿宋" w:hint="eastAsia"/>
          <w:bCs/>
          <w:sz w:val="32"/>
          <w:szCs w:val="32"/>
        </w:rPr>
        <w:t>（二）</w:t>
      </w:r>
      <w:r w:rsidRPr="000A6047">
        <w:rPr>
          <w:rFonts w:ascii="仿宋" w:eastAsia="仿宋" w:hAnsi="仿宋" w:hint="eastAsia"/>
          <w:bCs/>
          <w:sz w:val="32"/>
          <w:szCs w:val="32"/>
        </w:rPr>
        <w:t>寒区农田灌排工程高效、节水、减污新技术创新实验平台</w:t>
      </w:r>
    </w:p>
    <w:p w:rsidR="000A6047" w:rsidRPr="000A6047" w:rsidRDefault="000A6047" w:rsidP="000A6047">
      <w:pPr>
        <w:ind w:firstLineChars="200" w:firstLine="640"/>
        <w:rPr>
          <w:rFonts w:ascii="仿宋" w:eastAsia="仿宋" w:hAnsi="仿宋"/>
          <w:bCs/>
          <w:sz w:val="32"/>
          <w:szCs w:val="32"/>
        </w:rPr>
      </w:pPr>
      <w:r w:rsidRPr="000A6047">
        <w:rPr>
          <w:rFonts w:ascii="仿宋" w:eastAsia="仿宋" w:hAnsi="仿宋" w:hint="eastAsia"/>
          <w:bCs/>
          <w:sz w:val="32"/>
          <w:szCs w:val="32"/>
        </w:rPr>
        <w:t>在当前农田水利设施建设中，国家号召节能环保、生态高效</w:t>
      </w:r>
      <w:r w:rsidRPr="000A6047">
        <w:rPr>
          <w:rFonts w:ascii="仿宋" w:eastAsia="仿宋" w:hAnsi="仿宋" w:hint="eastAsia"/>
          <w:bCs/>
          <w:sz w:val="32"/>
          <w:szCs w:val="32"/>
        </w:rPr>
        <w:lastRenderedPageBreak/>
        <w:t>水利发展等理念。吉林省西部是粮食主产区，土壤盐渍化严重，水资源相对短缺，农业生态环境不断恶化。结合吉林省水利建设寒区地域特点，进行寒区水利工程节能环保与安全实验室建设，在生态节能环保材料研发，节水、减污灌溉工程等方面提供较强的试验手段，以创新的思路研究开发盐碱土固化及其应用技术、灌排两用等高效、节水、减污的农业水利新技术，是助力农业现代化的迫切要求，是促进农业提质增效、实现农业可持续绿色发展关键所在。同时，满足本科和研究生教学中，相关生态节水课程的试验需求。</w:t>
      </w:r>
    </w:p>
    <w:p w:rsidR="000A6047" w:rsidRPr="000A6047" w:rsidRDefault="000A6047" w:rsidP="000A6047">
      <w:pPr>
        <w:ind w:firstLineChars="200" w:firstLine="640"/>
        <w:rPr>
          <w:rFonts w:ascii="仿宋" w:eastAsia="仿宋" w:hAnsi="仿宋"/>
          <w:bCs/>
          <w:sz w:val="32"/>
          <w:szCs w:val="32"/>
        </w:rPr>
      </w:pPr>
      <w:r w:rsidRPr="000A6047">
        <w:rPr>
          <w:rFonts w:ascii="仿宋" w:eastAsia="仿宋" w:hAnsi="仿宋" w:hint="eastAsia"/>
          <w:bCs/>
          <w:sz w:val="32"/>
          <w:szCs w:val="32"/>
        </w:rPr>
        <w:t>1</w:t>
      </w:r>
      <w:r>
        <w:rPr>
          <w:rFonts w:ascii="仿宋" w:eastAsia="仿宋" w:hAnsi="仿宋" w:hint="eastAsia"/>
          <w:bCs/>
          <w:sz w:val="32"/>
          <w:szCs w:val="32"/>
        </w:rPr>
        <w:t>.</w:t>
      </w:r>
      <w:r w:rsidRPr="000A6047">
        <w:rPr>
          <w:rFonts w:ascii="仿宋" w:eastAsia="仿宋" w:hAnsi="仿宋" w:hint="eastAsia"/>
          <w:bCs/>
          <w:sz w:val="32"/>
          <w:szCs w:val="32"/>
        </w:rPr>
        <w:t>紫外可见智能型多参数水质测定仪：</w:t>
      </w:r>
    </w:p>
    <w:p w:rsidR="000A6047" w:rsidRPr="000A6047" w:rsidRDefault="000A6047" w:rsidP="000A6047">
      <w:pPr>
        <w:ind w:firstLineChars="200" w:firstLine="640"/>
        <w:rPr>
          <w:rFonts w:ascii="仿宋" w:eastAsia="仿宋" w:hAnsi="仿宋"/>
          <w:bCs/>
          <w:sz w:val="32"/>
          <w:szCs w:val="32"/>
        </w:rPr>
      </w:pPr>
      <w:r w:rsidRPr="000A6047">
        <w:rPr>
          <w:rFonts w:ascii="仿宋" w:eastAsia="仿宋" w:hAnsi="仿宋" w:hint="eastAsia"/>
          <w:bCs/>
          <w:sz w:val="32"/>
          <w:szCs w:val="32"/>
        </w:rPr>
        <w:t>既可作为专业总氮测定仪，又可作为专业水质多参数仪器，还可作为紫外可见分光光度计。要求具有简便的操作、准确的测量、便捷的服务，测量精度高、测量结果可靠，测定范围宽、全中文界面显示。</w:t>
      </w:r>
    </w:p>
    <w:p w:rsidR="000A6047" w:rsidRPr="000A6047" w:rsidRDefault="000A6047" w:rsidP="000A6047">
      <w:pPr>
        <w:ind w:firstLineChars="200" w:firstLine="640"/>
        <w:rPr>
          <w:rFonts w:ascii="仿宋" w:eastAsia="仿宋" w:hAnsi="仿宋"/>
          <w:bCs/>
          <w:sz w:val="32"/>
          <w:szCs w:val="32"/>
        </w:rPr>
      </w:pPr>
      <w:r>
        <w:rPr>
          <w:rFonts w:ascii="仿宋" w:eastAsia="仿宋" w:hAnsi="仿宋" w:hint="eastAsia"/>
          <w:bCs/>
          <w:sz w:val="32"/>
          <w:szCs w:val="32"/>
        </w:rPr>
        <w:t>（1）</w:t>
      </w:r>
      <w:r w:rsidRPr="000A6047">
        <w:rPr>
          <w:rFonts w:ascii="仿宋" w:eastAsia="仿宋" w:hAnsi="仿宋" w:hint="eastAsia"/>
          <w:bCs/>
          <w:sz w:val="32"/>
          <w:szCs w:val="32"/>
        </w:rPr>
        <w:t>主机功能需求：</w:t>
      </w:r>
    </w:p>
    <w:p w:rsidR="000A6047" w:rsidRPr="000A6047" w:rsidRDefault="000A6047" w:rsidP="000A6047">
      <w:pPr>
        <w:ind w:firstLineChars="200" w:firstLine="640"/>
        <w:rPr>
          <w:rFonts w:ascii="仿宋" w:eastAsia="仿宋" w:hAnsi="仿宋"/>
          <w:bCs/>
          <w:sz w:val="32"/>
          <w:szCs w:val="32"/>
        </w:rPr>
      </w:pPr>
      <w:r w:rsidRPr="000A6047">
        <w:rPr>
          <w:rFonts w:ascii="仿宋" w:eastAsia="仿宋" w:hAnsi="仿宋" w:hint="eastAsia"/>
          <w:bCs/>
          <w:sz w:val="32"/>
          <w:szCs w:val="32"/>
        </w:rPr>
        <w:t>仪器内置至少40种以上预先编程设置好方法的曲线，其中至少二十种以上可直读浓度，包括COD、重金属和营养盐等参数，内存二百条以上曲线，其中含标准曲线一百五十条以上和五十条以上回归曲线，可自行修订并保存</w:t>
      </w:r>
      <w:r w:rsidRPr="000A6047">
        <w:rPr>
          <w:rFonts w:ascii="仿宋" w:eastAsia="仿宋" w:hAnsi="仿宋"/>
          <w:bCs/>
          <w:sz w:val="32"/>
          <w:szCs w:val="32"/>
        </w:rPr>
        <w:t>。</w:t>
      </w:r>
    </w:p>
    <w:p w:rsidR="000A6047" w:rsidRPr="000A6047" w:rsidRDefault="000A6047" w:rsidP="000A6047">
      <w:pPr>
        <w:ind w:firstLineChars="200" w:firstLine="640"/>
        <w:rPr>
          <w:rFonts w:ascii="仿宋" w:eastAsia="仿宋" w:hAnsi="仿宋"/>
          <w:bCs/>
          <w:sz w:val="32"/>
          <w:szCs w:val="32"/>
        </w:rPr>
      </w:pPr>
      <w:r w:rsidRPr="000A6047">
        <w:rPr>
          <w:rFonts w:ascii="仿宋" w:eastAsia="仿宋" w:hAnsi="仿宋"/>
          <w:bCs/>
          <w:sz w:val="32"/>
          <w:szCs w:val="32"/>
        </w:rPr>
        <w:t>可作为专业总氮测定仪，紫外双波长自动切换，要求波长重复性更好，测量结果更精密，且浓度直读。</w:t>
      </w:r>
    </w:p>
    <w:p w:rsidR="000A6047" w:rsidRPr="000A6047" w:rsidRDefault="000A6047" w:rsidP="000A6047">
      <w:pPr>
        <w:ind w:firstLineChars="200" w:firstLine="640"/>
        <w:rPr>
          <w:rFonts w:ascii="仿宋" w:eastAsia="仿宋" w:hAnsi="仿宋"/>
          <w:bCs/>
          <w:sz w:val="32"/>
          <w:szCs w:val="32"/>
        </w:rPr>
      </w:pPr>
      <w:r w:rsidRPr="000A6047">
        <w:rPr>
          <w:rFonts w:ascii="仿宋" w:eastAsia="仿宋" w:hAnsi="仿宋"/>
          <w:bCs/>
          <w:sz w:val="32"/>
          <w:szCs w:val="32"/>
        </w:rPr>
        <w:lastRenderedPageBreak/>
        <w:t>直观的菜单导航系统以及</w:t>
      </w:r>
      <w:r w:rsidRPr="000A6047">
        <w:rPr>
          <w:rFonts w:ascii="仿宋" w:eastAsia="仿宋" w:hAnsi="仿宋" w:hint="eastAsia"/>
          <w:bCs/>
          <w:sz w:val="32"/>
          <w:szCs w:val="32"/>
        </w:rPr>
        <w:t>五</w:t>
      </w:r>
      <w:r w:rsidRPr="000A6047">
        <w:rPr>
          <w:rFonts w:ascii="仿宋" w:eastAsia="仿宋" w:hAnsi="仿宋"/>
          <w:bCs/>
          <w:sz w:val="32"/>
          <w:szCs w:val="32"/>
        </w:rPr>
        <w:t>英寸以上的彩色触摸屏，使得操作简便可视。</w:t>
      </w:r>
    </w:p>
    <w:p w:rsidR="000A6047" w:rsidRPr="000A6047" w:rsidRDefault="000A6047" w:rsidP="000A6047">
      <w:pPr>
        <w:ind w:firstLineChars="200" w:firstLine="640"/>
        <w:rPr>
          <w:rFonts w:ascii="仿宋" w:eastAsia="仿宋" w:hAnsi="仿宋"/>
          <w:bCs/>
          <w:sz w:val="32"/>
          <w:szCs w:val="32"/>
        </w:rPr>
      </w:pPr>
      <w:r w:rsidRPr="000A6047">
        <w:rPr>
          <w:rFonts w:ascii="仿宋" w:eastAsia="仿宋" w:hAnsi="仿宋"/>
          <w:bCs/>
          <w:sz w:val="32"/>
          <w:szCs w:val="32"/>
        </w:rPr>
        <w:t>具有数据存储功能，可存储</w:t>
      </w:r>
      <w:r w:rsidRPr="000A6047">
        <w:rPr>
          <w:rFonts w:ascii="仿宋" w:eastAsia="仿宋" w:hAnsi="仿宋" w:hint="eastAsia"/>
          <w:bCs/>
          <w:sz w:val="32"/>
          <w:szCs w:val="32"/>
        </w:rPr>
        <w:t>至少4000</w:t>
      </w:r>
      <w:r w:rsidRPr="000A6047">
        <w:rPr>
          <w:rFonts w:ascii="仿宋" w:eastAsia="仿宋" w:hAnsi="仿宋"/>
          <w:bCs/>
          <w:sz w:val="32"/>
          <w:szCs w:val="32"/>
        </w:rPr>
        <w:t>组以上数据，并能自由查看。</w:t>
      </w:r>
    </w:p>
    <w:p w:rsidR="000A6047" w:rsidRPr="000A6047" w:rsidRDefault="000A6047" w:rsidP="000A6047">
      <w:pPr>
        <w:ind w:firstLineChars="200" w:firstLine="640"/>
        <w:rPr>
          <w:rFonts w:ascii="仿宋" w:eastAsia="仿宋" w:hAnsi="仿宋"/>
          <w:bCs/>
          <w:sz w:val="32"/>
          <w:szCs w:val="32"/>
        </w:rPr>
      </w:pPr>
      <w:proofErr w:type="gramStart"/>
      <w:r w:rsidRPr="000A6047">
        <w:rPr>
          <w:rFonts w:ascii="仿宋" w:eastAsia="仿宋" w:hAnsi="仿宋"/>
          <w:bCs/>
          <w:sz w:val="32"/>
          <w:szCs w:val="32"/>
        </w:rPr>
        <w:t>标配消解</w:t>
      </w:r>
      <w:proofErr w:type="gramEnd"/>
      <w:r w:rsidRPr="000A6047">
        <w:rPr>
          <w:rFonts w:ascii="仿宋" w:eastAsia="仿宋" w:hAnsi="仿宋"/>
          <w:bCs/>
          <w:sz w:val="32"/>
          <w:szCs w:val="32"/>
        </w:rPr>
        <w:t>器，对水样进行消解。</w:t>
      </w:r>
    </w:p>
    <w:p w:rsidR="000A6047" w:rsidRPr="000A6047" w:rsidRDefault="000A6047" w:rsidP="000A6047">
      <w:pPr>
        <w:ind w:firstLineChars="200" w:firstLine="640"/>
        <w:rPr>
          <w:rFonts w:ascii="仿宋" w:eastAsia="仿宋" w:hAnsi="仿宋"/>
          <w:bCs/>
          <w:sz w:val="32"/>
          <w:szCs w:val="32"/>
        </w:rPr>
      </w:pPr>
      <w:r w:rsidRPr="000A6047">
        <w:rPr>
          <w:rFonts w:ascii="仿宋" w:eastAsia="仿宋" w:hAnsi="仿宋"/>
          <w:bCs/>
          <w:sz w:val="32"/>
          <w:szCs w:val="32"/>
        </w:rPr>
        <w:t>要配备完善的专业耗材试剂，工作步骤大幅度减少，测量更加简单、准确。</w:t>
      </w:r>
    </w:p>
    <w:p w:rsidR="000A6047" w:rsidRPr="000A6047" w:rsidRDefault="000A6047" w:rsidP="000A6047">
      <w:pPr>
        <w:ind w:firstLineChars="200" w:firstLine="640"/>
        <w:rPr>
          <w:rFonts w:ascii="仿宋" w:eastAsia="仿宋" w:hAnsi="仿宋"/>
          <w:bCs/>
          <w:sz w:val="32"/>
          <w:szCs w:val="32"/>
        </w:rPr>
      </w:pPr>
      <w:r w:rsidRPr="000A6047">
        <w:rPr>
          <w:rFonts w:ascii="仿宋" w:eastAsia="仿宋" w:hAnsi="仿宋" w:hint="eastAsia"/>
          <w:bCs/>
          <w:sz w:val="32"/>
          <w:szCs w:val="32"/>
        </w:rPr>
        <w:t>内存二百条以上曲线，其中含标准曲线一百五十条以上和五十条以上回归曲线，可自行修订并保存</w:t>
      </w:r>
      <w:r w:rsidRPr="000A6047">
        <w:rPr>
          <w:rFonts w:ascii="仿宋" w:eastAsia="仿宋" w:hAnsi="仿宋"/>
          <w:bCs/>
          <w:sz w:val="32"/>
          <w:szCs w:val="32"/>
        </w:rPr>
        <w:t>。</w:t>
      </w:r>
    </w:p>
    <w:p w:rsidR="000A6047" w:rsidRPr="000A6047" w:rsidRDefault="000A6047" w:rsidP="000A6047">
      <w:pPr>
        <w:ind w:firstLineChars="200" w:firstLine="640"/>
        <w:rPr>
          <w:rFonts w:ascii="仿宋" w:eastAsia="仿宋" w:hAnsi="仿宋"/>
          <w:bCs/>
          <w:sz w:val="32"/>
          <w:szCs w:val="32"/>
        </w:rPr>
      </w:pPr>
      <w:r w:rsidRPr="000A6047">
        <w:rPr>
          <w:rFonts w:ascii="仿宋" w:eastAsia="仿宋" w:hAnsi="仿宋"/>
          <w:bCs/>
          <w:sz w:val="32"/>
          <w:szCs w:val="32"/>
        </w:rPr>
        <w:t>仪器自备校准功能，可根据标准样品计算并存储曲线，无需手动制作曲线。</w:t>
      </w:r>
    </w:p>
    <w:p w:rsidR="000A6047" w:rsidRPr="000A6047" w:rsidRDefault="000A6047" w:rsidP="000A6047">
      <w:pPr>
        <w:ind w:firstLineChars="200" w:firstLine="640"/>
        <w:rPr>
          <w:rFonts w:ascii="仿宋" w:eastAsia="仿宋" w:hAnsi="仿宋"/>
          <w:bCs/>
          <w:sz w:val="32"/>
          <w:szCs w:val="32"/>
        </w:rPr>
      </w:pPr>
      <w:r w:rsidRPr="000A6047">
        <w:rPr>
          <w:rFonts w:ascii="仿宋" w:eastAsia="仿宋" w:hAnsi="仿宋"/>
          <w:bCs/>
          <w:sz w:val="32"/>
          <w:szCs w:val="32"/>
        </w:rPr>
        <w:t>自带打印机，可打印当前数据及存储的历史数据。</w:t>
      </w:r>
    </w:p>
    <w:p w:rsidR="000A6047" w:rsidRPr="000A6047" w:rsidRDefault="000A6047" w:rsidP="000A6047">
      <w:pPr>
        <w:ind w:firstLineChars="200" w:firstLine="640"/>
        <w:rPr>
          <w:rFonts w:ascii="仿宋" w:eastAsia="仿宋" w:hAnsi="仿宋"/>
          <w:bCs/>
          <w:sz w:val="32"/>
          <w:szCs w:val="32"/>
        </w:rPr>
      </w:pPr>
      <w:r w:rsidRPr="000A6047">
        <w:rPr>
          <w:rFonts w:ascii="仿宋" w:eastAsia="仿宋" w:hAnsi="仿宋"/>
          <w:bCs/>
          <w:sz w:val="32"/>
          <w:szCs w:val="32"/>
        </w:rPr>
        <w:t>配备USB接口，可向计算机传输存储的历史数据。</w:t>
      </w:r>
    </w:p>
    <w:p w:rsidR="000A6047" w:rsidRPr="000A6047" w:rsidRDefault="000A6047" w:rsidP="000A6047">
      <w:pPr>
        <w:ind w:firstLineChars="200" w:firstLine="640"/>
        <w:rPr>
          <w:rFonts w:ascii="仿宋" w:eastAsia="仿宋" w:hAnsi="仿宋"/>
          <w:bCs/>
          <w:sz w:val="32"/>
          <w:szCs w:val="32"/>
        </w:rPr>
      </w:pPr>
      <w:r w:rsidRPr="000A6047">
        <w:rPr>
          <w:rFonts w:ascii="仿宋" w:eastAsia="仿宋" w:hAnsi="仿宋" w:hint="eastAsia"/>
          <w:bCs/>
          <w:sz w:val="32"/>
          <w:szCs w:val="32"/>
        </w:rPr>
        <w:t>产品通过CE认证，符合国际标准；</w:t>
      </w:r>
    </w:p>
    <w:p w:rsidR="000A6047" w:rsidRPr="000A6047" w:rsidRDefault="000A6047" w:rsidP="000A6047">
      <w:pPr>
        <w:ind w:firstLineChars="200" w:firstLine="640"/>
        <w:rPr>
          <w:rFonts w:ascii="仿宋" w:eastAsia="仿宋" w:hAnsi="仿宋"/>
          <w:bCs/>
          <w:sz w:val="32"/>
          <w:szCs w:val="32"/>
        </w:rPr>
      </w:pPr>
      <w:r w:rsidRPr="000A6047">
        <w:rPr>
          <w:rFonts w:ascii="仿宋" w:eastAsia="仿宋" w:hAnsi="仿宋" w:hint="eastAsia"/>
          <w:bCs/>
          <w:sz w:val="32"/>
          <w:szCs w:val="32"/>
        </w:rPr>
        <w:t>配件、试剂一站式配备齐全，提供免费的上门指导操作培训；全程售后支持；</w:t>
      </w:r>
    </w:p>
    <w:p w:rsidR="000A6047" w:rsidRPr="000A6047" w:rsidRDefault="000A6047" w:rsidP="000A6047">
      <w:pPr>
        <w:ind w:firstLineChars="200" w:firstLine="640"/>
        <w:rPr>
          <w:rFonts w:ascii="仿宋" w:eastAsia="仿宋" w:hAnsi="仿宋"/>
          <w:bCs/>
          <w:sz w:val="32"/>
          <w:szCs w:val="32"/>
        </w:rPr>
      </w:pPr>
      <w:r w:rsidRPr="000A6047">
        <w:rPr>
          <w:rFonts w:ascii="仿宋" w:eastAsia="仿宋" w:hAnsi="仿宋" w:hint="eastAsia"/>
          <w:bCs/>
          <w:sz w:val="32"/>
          <w:szCs w:val="32"/>
        </w:rPr>
        <w:t>可当作紫外分光光度计单独使用；</w:t>
      </w:r>
    </w:p>
    <w:p w:rsidR="000A6047" w:rsidRPr="000A6047" w:rsidRDefault="000A6047" w:rsidP="000A6047">
      <w:pPr>
        <w:ind w:firstLineChars="200" w:firstLine="640"/>
        <w:rPr>
          <w:rFonts w:ascii="仿宋" w:eastAsia="仿宋" w:hAnsi="仿宋"/>
          <w:bCs/>
          <w:sz w:val="32"/>
          <w:szCs w:val="32"/>
        </w:rPr>
      </w:pPr>
      <w:r>
        <w:rPr>
          <w:rFonts w:ascii="仿宋" w:eastAsia="仿宋" w:hAnsi="仿宋" w:hint="eastAsia"/>
          <w:bCs/>
          <w:sz w:val="32"/>
          <w:szCs w:val="32"/>
        </w:rPr>
        <w:t>（2）</w:t>
      </w:r>
      <w:r w:rsidRPr="000A6047">
        <w:rPr>
          <w:rFonts w:ascii="仿宋" w:eastAsia="仿宋" w:hAnsi="仿宋" w:hint="eastAsia"/>
          <w:bCs/>
          <w:sz w:val="32"/>
          <w:szCs w:val="32"/>
        </w:rPr>
        <w:t>消解器功能特点：</w:t>
      </w:r>
    </w:p>
    <w:p w:rsidR="000A6047" w:rsidRPr="000A6047" w:rsidRDefault="000A6047" w:rsidP="000A6047">
      <w:pPr>
        <w:ind w:firstLineChars="200" w:firstLine="640"/>
        <w:rPr>
          <w:rFonts w:ascii="仿宋" w:eastAsia="仿宋" w:hAnsi="仿宋"/>
          <w:bCs/>
          <w:sz w:val="32"/>
          <w:szCs w:val="32"/>
        </w:rPr>
      </w:pPr>
      <w:r w:rsidRPr="000A6047">
        <w:rPr>
          <w:rFonts w:ascii="仿宋" w:eastAsia="仿宋" w:hAnsi="仿宋" w:hint="eastAsia"/>
          <w:bCs/>
          <w:sz w:val="32"/>
          <w:szCs w:val="32"/>
        </w:rPr>
        <w:t>智能多参数消解仪，预存三种消解程序及一套自定义消解程序，各项技术指标完全符合或高于国家对COD配套消解仪器的相关要求；</w:t>
      </w:r>
    </w:p>
    <w:p w:rsidR="000A6047" w:rsidRPr="000A6047" w:rsidRDefault="000A6047" w:rsidP="000A6047">
      <w:pPr>
        <w:ind w:firstLineChars="200" w:firstLine="640"/>
        <w:rPr>
          <w:rFonts w:ascii="仿宋" w:eastAsia="仿宋" w:hAnsi="仿宋"/>
          <w:bCs/>
          <w:sz w:val="32"/>
          <w:szCs w:val="32"/>
        </w:rPr>
      </w:pPr>
      <w:r w:rsidRPr="000A6047">
        <w:rPr>
          <w:rFonts w:ascii="仿宋" w:eastAsia="仿宋" w:hAnsi="仿宋" w:hint="eastAsia"/>
          <w:bCs/>
          <w:sz w:val="32"/>
          <w:szCs w:val="32"/>
        </w:rPr>
        <w:lastRenderedPageBreak/>
        <w:t>大屏幕液晶中文显示，人性化菜单设计，操作人员可迅速掌握仪器操作方法；</w:t>
      </w:r>
    </w:p>
    <w:p w:rsidR="000A6047" w:rsidRPr="000A6047" w:rsidRDefault="000A6047" w:rsidP="000A6047">
      <w:pPr>
        <w:ind w:firstLineChars="200" w:firstLine="640"/>
        <w:rPr>
          <w:rFonts w:ascii="仿宋" w:eastAsia="仿宋" w:hAnsi="仿宋"/>
          <w:bCs/>
          <w:sz w:val="32"/>
          <w:szCs w:val="32"/>
        </w:rPr>
      </w:pPr>
      <w:r w:rsidRPr="000A6047">
        <w:rPr>
          <w:rFonts w:ascii="仿宋" w:eastAsia="仿宋" w:hAnsi="仿宋" w:hint="eastAsia"/>
          <w:bCs/>
          <w:sz w:val="32"/>
          <w:szCs w:val="32"/>
        </w:rPr>
        <w:t>仪器预存三种消解程序(COD、总氮、总磷)及一套自定义消解程序，智能化程度更高；</w:t>
      </w:r>
    </w:p>
    <w:p w:rsidR="000A6047" w:rsidRPr="000A6047" w:rsidRDefault="000A6047" w:rsidP="000A6047">
      <w:pPr>
        <w:ind w:firstLineChars="200" w:firstLine="640"/>
        <w:rPr>
          <w:rFonts w:ascii="仿宋" w:eastAsia="仿宋" w:hAnsi="仿宋"/>
          <w:bCs/>
          <w:sz w:val="32"/>
          <w:szCs w:val="32"/>
        </w:rPr>
      </w:pPr>
      <w:r w:rsidRPr="000A6047">
        <w:rPr>
          <w:rFonts w:ascii="仿宋" w:eastAsia="仿宋" w:hAnsi="仿宋" w:hint="eastAsia"/>
          <w:bCs/>
          <w:sz w:val="32"/>
          <w:szCs w:val="32"/>
        </w:rPr>
        <w:t>各项技术指标完全符合或高于国家对COD配套消解器的相关要求；</w:t>
      </w:r>
    </w:p>
    <w:p w:rsidR="000A6047" w:rsidRPr="000A6047" w:rsidRDefault="000A6047" w:rsidP="000A6047">
      <w:pPr>
        <w:ind w:firstLineChars="200" w:firstLine="640"/>
        <w:rPr>
          <w:rFonts w:ascii="仿宋" w:eastAsia="仿宋" w:hAnsi="仿宋"/>
          <w:bCs/>
          <w:sz w:val="32"/>
          <w:szCs w:val="32"/>
        </w:rPr>
      </w:pPr>
      <w:r w:rsidRPr="000A6047">
        <w:rPr>
          <w:rFonts w:ascii="仿宋" w:eastAsia="仿宋" w:hAnsi="仿宋" w:hint="eastAsia"/>
          <w:bCs/>
          <w:sz w:val="32"/>
          <w:szCs w:val="32"/>
        </w:rPr>
        <w:t>消解温度、定时时间可大范围自由调节，提高仪器通用性；</w:t>
      </w:r>
    </w:p>
    <w:p w:rsidR="000A6047" w:rsidRPr="000A6047" w:rsidRDefault="000A6047" w:rsidP="000A6047">
      <w:pPr>
        <w:ind w:firstLineChars="200" w:firstLine="640"/>
        <w:rPr>
          <w:rFonts w:ascii="仿宋" w:eastAsia="仿宋" w:hAnsi="仿宋"/>
          <w:bCs/>
          <w:sz w:val="32"/>
          <w:szCs w:val="32"/>
        </w:rPr>
      </w:pPr>
      <w:r w:rsidRPr="000A6047">
        <w:rPr>
          <w:rFonts w:ascii="仿宋" w:eastAsia="仿宋" w:hAnsi="仿宋" w:hint="eastAsia"/>
          <w:bCs/>
          <w:sz w:val="32"/>
          <w:szCs w:val="32"/>
        </w:rPr>
        <w:t>具有超温保护功能，可预设开机加热时长，到达预设时间时自动停止加热，节省能耗；</w:t>
      </w:r>
    </w:p>
    <w:p w:rsidR="000A6047" w:rsidRPr="000A6047" w:rsidRDefault="000A6047" w:rsidP="000A6047">
      <w:pPr>
        <w:ind w:firstLineChars="200" w:firstLine="640"/>
        <w:rPr>
          <w:rFonts w:ascii="仿宋" w:eastAsia="仿宋" w:hAnsi="仿宋"/>
          <w:bCs/>
          <w:sz w:val="32"/>
          <w:szCs w:val="32"/>
        </w:rPr>
      </w:pPr>
      <w:r w:rsidRPr="000A6047">
        <w:rPr>
          <w:rFonts w:ascii="仿宋" w:eastAsia="仿宋" w:hAnsi="仿宋" w:hint="eastAsia"/>
          <w:bCs/>
          <w:sz w:val="32"/>
          <w:szCs w:val="32"/>
        </w:rPr>
        <w:t>高透光消解保护罩，在充分考虑安全的前提下，使得实验过程全程可视；</w:t>
      </w:r>
    </w:p>
    <w:p w:rsidR="000A6047" w:rsidRPr="000A6047" w:rsidRDefault="000A6047" w:rsidP="000A6047">
      <w:pPr>
        <w:ind w:firstLineChars="200" w:firstLine="640"/>
        <w:rPr>
          <w:rFonts w:ascii="仿宋" w:eastAsia="仿宋" w:hAnsi="仿宋"/>
          <w:bCs/>
          <w:sz w:val="32"/>
          <w:szCs w:val="32"/>
        </w:rPr>
      </w:pPr>
      <w:r w:rsidRPr="000A6047">
        <w:rPr>
          <w:rFonts w:ascii="仿宋" w:eastAsia="仿宋" w:hAnsi="仿宋" w:hint="eastAsia"/>
          <w:bCs/>
          <w:sz w:val="32"/>
          <w:szCs w:val="32"/>
        </w:rPr>
        <w:t>水样放入后进入等待状态，当温度上升至设定消解温度后自动开始计时，使我们一键轻松计时；</w:t>
      </w:r>
    </w:p>
    <w:p w:rsidR="000A6047" w:rsidRPr="00797D3D" w:rsidRDefault="000A6047" w:rsidP="00797D3D">
      <w:pPr>
        <w:ind w:firstLineChars="200" w:firstLine="640"/>
        <w:rPr>
          <w:rFonts w:ascii="仿宋" w:eastAsia="仿宋" w:hAnsi="仿宋"/>
          <w:bCs/>
          <w:sz w:val="32"/>
          <w:szCs w:val="32"/>
        </w:rPr>
      </w:pPr>
      <w:r w:rsidRPr="00797D3D">
        <w:rPr>
          <w:rFonts w:ascii="仿宋" w:eastAsia="仿宋" w:hAnsi="仿宋" w:hint="eastAsia"/>
          <w:bCs/>
          <w:sz w:val="32"/>
          <w:szCs w:val="32"/>
        </w:rPr>
        <w:t>消解孔带数字编号，便于使用者区分多个水样；</w:t>
      </w:r>
    </w:p>
    <w:p w:rsidR="000A6047" w:rsidRPr="00797D3D" w:rsidRDefault="000A6047" w:rsidP="00797D3D">
      <w:pPr>
        <w:ind w:firstLineChars="200" w:firstLine="640"/>
        <w:rPr>
          <w:rFonts w:ascii="仿宋" w:eastAsia="仿宋" w:hAnsi="仿宋"/>
          <w:bCs/>
          <w:sz w:val="32"/>
          <w:szCs w:val="32"/>
        </w:rPr>
      </w:pPr>
      <w:r w:rsidRPr="00797D3D">
        <w:rPr>
          <w:rFonts w:ascii="仿宋" w:eastAsia="仿宋" w:hAnsi="仿宋" w:hint="eastAsia"/>
          <w:bCs/>
          <w:sz w:val="32"/>
          <w:szCs w:val="32"/>
        </w:rPr>
        <w:t>终端控制设备一台。</w:t>
      </w:r>
    </w:p>
    <w:p w:rsidR="000A6047" w:rsidRPr="00797D3D" w:rsidRDefault="000A6047" w:rsidP="00797D3D">
      <w:pPr>
        <w:ind w:firstLineChars="200" w:firstLine="640"/>
        <w:rPr>
          <w:rFonts w:ascii="仿宋" w:eastAsia="仿宋" w:hAnsi="仿宋"/>
          <w:bCs/>
          <w:sz w:val="32"/>
          <w:szCs w:val="32"/>
        </w:rPr>
      </w:pPr>
      <w:r w:rsidRPr="00797D3D">
        <w:rPr>
          <w:rFonts w:ascii="仿宋" w:eastAsia="仿宋" w:hAnsi="仿宋" w:hint="eastAsia"/>
          <w:bCs/>
          <w:sz w:val="32"/>
          <w:szCs w:val="32"/>
        </w:rPr>
        <w:t>数据输出设备一台。</w:t>
      </w:r>
    </w:p>
    <w:p w:rsidR="000A6047" w:rsidRPr="00797D3D" w:rsidRDefault="000A6047" w:rsidP="00797D3D">
      <w:pPr>
        <w:ind w:firstLineChars="200" w:firstLine="640"/>
        <w:rPr>
          <w:rFonts w:ascii="仿宋" w:eastAsia="仿宋" w:hAnsi="仿宋"/>
          <w:bCs/>
          <w:sz w:val="32"/>
          <w:szCs w:val="32"/>
        </w:rPr>
      </w:pPr>
      <w:r w:rsidRPr="00797D3D">
        <w:rPr>
          <w:rFonts w:ascii="仿宋" w:eastAsia="仿宋" w:hAnsi="仿宋" w:hint="eastAsia"/>
          <w:bCs/>
          <w:sz w:val="32"/>
          <w:szCs w:val="32"/>
        </w:rPr>
        <w:t>2</w:t>
      </w:r>
      <w:r w:rsidR="00797D3D" w:rsidRPr="00797D3D">
        <w:rPr>
          <w:rFonts w:ascii="仿宋" w:eastAsia="仿宋" w:hAnsi="仿宋" w:hint="eastAsia"/>
          <w:bCs/>
          <w:sz w:val="32"/>
          <w:szCs w:val="32"/>
        </w:rPr>
        <w:t>.</w:t>
      </w:r>
      <w:r w:rsidRPr="00797D3D">
        <w:rPr>
          <w:rFonts w:ascii="仿宋" w:eastAsia="仿宋" w:hAnsi="仿宋" w:hint="eastAsia"/>
          <w:bCs/>
          <w:sz w:val="32"/>
          <w:szCs w:val="32"/>
        </w:rPr>
        <w:t>火焰/石墨炉原子吸收分光光度计功能需求</w:t>
      </w:r>
    </w:p>
    <w:p w:rsidR="000A6047" w:rsidRPr="00797D3D" w:rsidRDefault="00797D3D" w:rsidP="00797D3D">
      <w:pPr>
        <w:ind w:firstLineChars="200" w:firstLine="640"/>
        <w:rPr>
          <w:rFonts w:ascii="仿宋" w:eastAsia="仿宋" w:hAnsi="仿宋"/>
          <w:bCs/>
          <w:sz w:val="32"/>
          <w:szCs w:val="32"/>
        </w:rPr>
      </w:pPr>
      <w:r>
        <w:rPr>
          <w:rFonts w:ascii="仿宋" w:eastAsia="仿宋" w:hAnsi="仿宋" w:hint="eastAsia"/>
          <w:bCs/>
          <w:sz w:val="32"/>
          <w:szCs w:val="32"/>
        </w:rPr>
        <w:t>（1）</w:t>
      </w:r>
      <w:r w:rsidR="000A6047" w:rsidRPr="00797D3D">
        <w:rPr>
          <w:rFonts w:ascii="仿宋" w:eastAsia="仿宋" w:hAnsi="仿宋" w:hint="eastAsia"/>
          <w:bCs/>
          <w:sz w:val="32"/>
          <w:szCs w:val="32"/>
        </w:rPr>
        <w:t>整机要求</w:t>
      </w:r>
    </w:p>
    <w:p w:rsidR="000A6047" w:rsidRPr="00797D3D" w:rsidRDefault="000A6047" w:rsidP="00797D3D">
      <w:pPr>
        <w:ind w:firstLineChars="200" w:firstLine="640"/>
        <w:rPr>
          <w:rFonts w:ascii="仿宋" w:eastAsia="仿宋" w:hAnsi="仿宋"/>
          <w:bCs/>
          <w:sz w:val="32"/>
          <w:szCs w:val="32"/>
        </w:rPr>
      </w:pPr>
      <w:r w:rsidRPr="00797D3D">
        <w:rPr>
          <w:rFonts w:ascii="仿宋" w:eastAsia="仿宋" w:hAnsi="仿宋" w:hint="eastAsia"/>
          <w:bCs/>
          <w:sz w:val="32"/>
          <w:szCs w:val="32"/>
        </w:rPr>
        <w:t>火焰/</w:t>
      </w:r>
      <w:proofErr w:type="gramStart"/>
      <w:r w:rsidRPr="00797D3D">
        <w:rPr>
          <w:rFonts w:ascii="仿宋" w:eastAsia="仿宋" w:hAnsi="仿宋" w:hint="eastAsia"/>
          <w:bCs/>
          <w:sz w:val="32"/>
          <w:szCs w:val="32"/>
        </w:rPr>
        <w:t>石墨炉双原子化器</w:t>
      </w:r>
      <w:proofErr w:type="gramEnd"/>
      <w:r w:rsidRPr="00797D3D">
        <w:rPr>
          <w:rFonts w:ascii="仿宋" w:eastAsia="仿宋" w:hAnsi="仿宋" w:hint="eastAsia"/>
          <w:bCs/>
          <w:sz w:val="32"/>
          <w:szCs w:val="32"/>
        </w:rPr>
        <w:t>安装在同一平台上，完成火焰/石墨炉的软件自动快速切换，切换后光路无需在调整，内置式石墨炉电源。</w:t>
      </w:r>
    </w:p>
    <w:p w:rsidR="000A6047" w:rsidRPr="00797D3D" w:rsidRDefault="000A6047" w:rsidP="00797D3D">
      <w:pPr>
        <w:ind w:firstLineChars="200" w:firstLine="640"/>
        <w:rPr>
          <w:rFonts w:ascii="仿宋" w:eastAsia="仿宋" w:hAnsi="仿宋"/>
          <w:bCs/>
          <w:sz w:val="32"/>
          <w:szCs w:val="32"/>
        </w:rPr>
      </w:pPr>
      <w:r w:rsidRPr="00797D3D">
        <w:rPr>
          <w:rFonts w:ascii="仿宋" w:eastAsia="仿宋" w:hAnsi="仿宋" w:hint="eastAsia"/>
          <w:bCs/>
          <w:sz w:val="32"/>
          <w:szCs w:val="32"/>
        </w:rPr>
        <w:lastRenderedPageBreak/>
        <w:t>火焰原子化器和石墨炉原子化器并联放置，光程较串联设置大幅度缩短，光能量损失小，灵敏度高。</w:t>
      </w:r>
    </w:p>
    <w:p w:rsidR="000A6047" w:rsidRPr="00797D3D" w:rsidRDefault="000A6047" w:rsidP="00797D3D">
      <w:pPr>
        <w:ind w:firstLineChars="200" w:firstLine="640"/>
        <w:rPr>
          <w:rFonts w:ascii="仿宋" w:eastAsia="仿宋" w:hAnsi="仿宋"/>
          <w:bCs/>
          <w:sz w:val="32"/>
          <w:szCs w:val="32"/>
        </w:rPr>
      </w:pPr>
      <w:r w:rsidRPr="00797D3D">
        <w:rPr>
          <w:rFonts w:ascii="仿宋" w:eastAsia="仿宋" w:hAnsi="仿宋" w:hint="eastAsia"/>
          <w:bCs/>
          <w:sz w:val="32"/>
          <w:szCs w:val="32"/>
        </w:rPr>
        <w:t>原装进口石墨炉系统，采用横向加热方式，待测物质在石墨管中受热均匀，原子化效率更好。</w:t>
      </w:r>
    </w:p>
    <w:p w:rsidR="000A6047" w:rsidRPr="00797D3D" w:rsidRDefault="000A6047" w:rsidP="00797D3D">
      <w:pPr>
        <w:ind w:firstLineChars="200" w:firstLine="640"/>
        <w:rPr>
          <w:rFonts w:ascii="仿宋" w:eastAsia="仿宋" w:hAnsi="仿宋"/>
          <w:bCs/>
          <w:sz w:val="32"/>
          <w:szCs w:val="32"/>
        </w:rPr>
      </w:pPr>
      <w:r w:rsidRPr="00797D3D">
        <w:rPr>
          <w:rFonts w:ascii="仿宋" w:eastAsia="仿宋" w:hAnsi="仿宋" w:hint="eastAsia"/>
          <w:bCs/>
          <w:sz w:val="32"/>
          <w:szCs w:val="32"/>
        </w:rPr>
        <w:t>石墨</w:t>
      </w:r>
      <w:proofErr w:type="gramStart"/>
      <w:r w:rsidRPr="00797D3D">
        <w:rPr>
          <w:rFonts w:ascii="仿宋" w:eastAsia="仿宋" w:hAnsi="仿宋" w:hint="eastAsia"/>
          <w:bCs/>
          <w:sz w:val="32"/>
          <w:szCs w:val="32"/>
        </w:rPr>
        <w:t>炉采用</w:t>
      </w:r>
      <w:proofErr w:type="gramEnd"/>
      <w:r w:rsidRPr="00797D3D">
        <w:rPr>
          <w:rFonts w:ascii="仿宋" w:eastAsia="仿宋" w:hAnsi="仿宋" w:hint="eastAsia"/>
          <w:bCs/>
          <w:sz w:val="32"/>
          <w:szCs w:val="32"/>
        </w:rPr>
        <w:t>纵向交流塞</w:t>
      </w:r>
      <w:proofErr w:type="gramStart"/>
      <w:r w:rsidRPr="00797D3D">
        <w:rPr>
          <w:rFonts w:ascii="仿宋" w:eastAsia="仿宋" w:hAnsi="仿宋" w:hint="eastAsia"/>
          <w:bCs/>
          <w:sz w:val="32"/>
          <w:szCs w:val="32"/>
        </w:rPr>
        <w:t>曼</w:t>
      </w:r>
      <w:proofErr w:type="gramEnd"/>
      <w:r w:rsidRPr="00797D3D">
        <w:rPr>
          <w:rFonts w:ascii="仿宋" w:eastAsia="仿宋" w:hAnsi="仿宋" w:hint="eastAsia"/>
          <w:bCs/>
          <w:sz w:val="32"/>
          <w:szCs w:val="32"/>
        </w:rPr>
        <w:t>和</w:t>
      </w:r>
      <w:proofErr w:type="gramStart"/>
      <w:r w:rsidRPr="00797D3D">
        <w:rPr>
          <w:rFonts w:ascii="仿宋" w:eastAsia="仿宋" w:hAnsi="仿宋" w:hint="eastAsia"/>
          <w:bCs/>
          <w:sz w:val="32"/>
          <w:szCs w:val="32"/>
        </w:rPr>
        <w:t>氘灯</w:t>
      </w:r>
      <w:proofErr w:type="gramEnd"/>
      <w:r w:rsidRPr="00797D3D">
        <w:rPr>
          <w:rFonts w:ascii="仿宋" w:eastAsia="仿宋" w:hAnsi="仿宋" w:hint="eastAsia"/>
          <w:bCs/>
          <w:sz w:val="32"/>
          <w:szCs w:val="32"/>
        </w:rPr>
        <w:t>双背景校正模式。交流塞</w:t>
      </w:r>
      <w:proofErr w:type="gramStart"/>
      <w:r w:rsidRPr="00797D3D">
        <w:rPr>
          <w:rFonts w:ascii="仿宋" w:eastAsia="仿宋" w:hAnsi="仿宋" w:hint="eastAsia"/>
          <w:bCs/>
          <w:sz w:val="32"/>
          <w:szCs w:val="32"/>
        </w:rPr>
        <w:t>曼</w:t>
      </w:r>
      <w:proofErr w:type="gramEnd"/>
      <w:r w:rsidRPr="00797D3D">
        <w:rPr>
          <w:rFonts w:ascii="仿宋" w:eastAsia="仿宋" w:hAnsi="仿宋" w:hint="eastAsia"/>
          <w:bCs/>
          <w:sz w:val="32"/>
          <w:szCs w:val="32"/>
        </w:rPr>
        <w:t>背景校正磁场中零点六到一点一特斯拉连续可调，有效的减小反转效应对分析灵敏度的影响。</w:t>
      </w:r>
    </w:p>
    <w:p w:rsidR="000A6047" w:rsidRPr="00797D3D" w:rsidRDefault="000A6047" w:rsidP="00797D3D">
      <w:pPr>
        <w:ind w:firstLineChars="200" w:firstLine="640"/>
        <w:rPr>
          <w:rFonts w:ascii="仿宋" w:eastAsia="仿宋" w:hAnsi="仿宋"/>
          <w:bCs/>
          <w:sz w:val="32"/>
          <w:szCs w:val="32"/>
        </w:rPr>
      </w:pPr>
      <w:r w:rsidRPr="00797D3D">
        <w:rPr>
          <w:rFonts w:ascii="仿宋" w:eastAsia="仿宋" w:hAnsi="仿宋" w:hint="eastAsia"/>
          <w:bCs/>
          <w:sz w:val="32"/>
          <w:szCs w:val="32"/>
        </w:rPr>
        <w:t xml:space="preserve">带有电子样品观测系统，有效减小分析过程中仪器方法开发的难度，并防止因仪器条件设置不当造成的进样针、石墨管损坏。 </w:t>
      </w:r>
    </w:p>
    <w:p w:rsidR="000A6047" w:rsidRPr="00797D3D" w:rsidRDefault="000A6047" w:rsidP="00797D3D">
      <w:pPr>
        <w:ind w:firstLineChars="200" w:firstLine="640"/>
        <w:rPr>
          <w:rFonts w:ascii="仿宋" w:eastAsia="仿宋" w:hAnsi="仿宋"/>
          <w:bCs/>
          <w:sz w:val="32"/>
          <w:szCs w:val="32"/>
        </w:rPr>
      </w:pPr>
      <w:r w:rsidRPr="00797D3D">
        <w:rPr>
          <w:rFonts w:ascii="仿宋" w:eastAsia="仿宋" w:hAnsi="仿宋" w:hint="eastAsia"/>
          <w:bCs/>
          <w:sz w:val="32"/>
          <w:szCs w:val="32"/>
        </w:rPr>
        <w:t>光学系统</w:t>
      </w:r>
    </w:p>
    <w:p w:rsidR="000A6047" w:rsidRPr="00797D3D" w:rsidRDefault="000A6047" w:rsidP="00797D3D">
      <w:pPr>
        <w:ind w:firstLineChars="200" w:firstLine="640"/>
        <w:rPr>
          <w:rFonts w:ascii="仿宋" w:eastAsia="仿宋" w:hAnsi="仿宋"/>
          <w:bCs/>
          <w:sz w:val="32"/>
          <w:szCs w:val="32"/>
        </w:rPr>
      </w:pPr>
      <w:r w:rsidRPr="00797D3D">
        <w:rPr>
          <w:rFonts w:ascii="仿宋" w:eastAsia="仿宋" w:hAnsi="仿宋" w:hint="eastAsia"/>
          <w:bCs/>
          <w:sz w:val="32"/>
          <w:szCs w:val="32"/>
        </w:rPr>
        <w:t>光学系统：单光束系统，自动基线补偿功能，保证测量灵敏度，具有火焰发射功能。</w:t>
      </w:r>
    </w:p>
    <w:p w:rsidR="000A6047" w:rsidRPr="00797D3D" w:rsidRDefault="000A6047" w:rsidP="00797D3D">
      <w:pPr>
        <w:ind w:firstLineChars="200" w:firstLine="640"/>
        <w:rPr>
          <w:rFonts w:ascii="仿宋" w:eastAsia="仿宋" w:hAnsi="仿宋"/>
          <w:bCs/>
          <w:sz w:val="32"/>
          <w:szCs w:val="32"/>
        </w:rPr>
      </w:pPr>
      <w:r w:rsidRPr="00797D3D">
        <w:rPr>
          <w:rFonts w:ascii="仿宋" w:eastAsia="仿宋" w:hAnsi="仿宋" w:hint="eastAsia"/>
          <w:bCs/>
          <w:sz w:val="32"/>
          <w:szCs w:val="32"/>
        </w:rPr>
        <w:t>整个光学系统要具有良好的抗震、</w:t>
      </w:r>
      <w:proofErr w:type="gramStart"/>
      <w:r w:rsidRPr="00797D3D">
        <w:rPr>
          <w:rFonts w:ascii="仿宋" w:eastAsia="仿宋" w:hAnsi="仿宋" w:hint="eastAsia"/>
          <w:bCs/>
          <w:sz w:val="32"/>
          <w:szCs w:val="32"/>
        </w:rPr>
        <w:t>抗温漂</w:t>
      </w:r>
      <w:proofErr w:type="gramEnd"/>
      <w:r w:rsidRPr="00797D3D">
        <w:rPr>
          <w:rFonts w:ascii="仿宋" w:eastAsia="仿宋" w:hAnsi="仿宋" w:hint="eastAsia"/>
          <w:bCs/>
          <w:sz w:val="32"/>
          <w:szCs w:val="32"/>
        </w:rPr>
        <w:t>，抗干扰等优点。</w:t>
      </w:r>
    </w:p>
    <w:p w:rsidR="000A6047" w:rsidRPr="00797D3D" w:rsidRDefault="000A6047" w:rsidP="00797D3D">
      <w:pPr>
        <w:ind w:firstLineChars="200" w:firstLine="640"/>
        <w:rPr>
          <w:rFonts w:ascii="仿宋" w:eastAsia="仿宋" w:hAnsi="仿宋"/>
          <w:bCs/>
          <w:sz w:val="32"/>
          <w:szCs w:val="32"/>
        </w:rPr>
      </w:pPr>
      <w:r w:rsidRPr="00797D3D">
        <w:rPr>
          <w:rFonts w:ascii="仿宋" w:eastAsia="仿宋" w:hAnsi="仿宋" w:hint="eastAsia"/>
          <w:bCs/>
          <w:sz w:val="32"/>
          <w:szCs w:val="32"/>
        </w:rPr>
        <w:t>元素灯</w:t>
      </w:r>
    </w:p>
    <w:p w:rsidR="000A6047" w:rsidRPr="00797D3D" w:rsidRDefault="000A6047" w:rsidP="00797D3D">
      <w:pPr>
        <w:ind w:firstLineChars="200" w:firstLine="640"/>
        <w:rPr>
          <w:rFonts w:ascii="仿宋" w:eastAsia="仿宋" w:hAnsi="仿宋"/>
          <w:bCs/>
          <w:sz w:val="32"/>
          <w:szCs w:val="32"/>
        </w:rPr>
      </w:pPr>
      <w:proofErr w:type="gramStart"/>
      <w:r w:rsidRPr="00797D3D">
        <w:rPr>
          <w:rFonts w:ascii="仿宋" w:eastAsia="仿宋" w:hAnsi="仿宋" w:hint="eastAsia"/>
          <w:bCs/>
          <w:sz w:val="32"/>
          <w:szCs w:val="32"/>
        </w:rPr>
        <w:t>八灯自动</w:t>
      </w:r>
      <w:proofErr w:type="gramEnd"/>
      <w:r w:rsidRPr="00797D3D">
        <w:rPr>
          <w:rFonts w:ascii="仿宋" w:eastAsia="仿宋" w:hAnsi="仿宋" w:hint="eastAsia"/>
          <w:bCs/>
          <w:sz w:val="32"/>
          <w:szCs w:val="32"/>
        </w:rPr>
        <w:t>转塔，快速自动选择元素灯，可真正实现同一项目多元素的顺序测定。</w:t>
      </w:r>
    </w:p>
    <w:p w:rsidR="000A6047" w:rsidRPr="00797D3D" w:rsidRDefault="000A6047" w:rsidP="00797D3D">
      <w:pPr>
        <w:ind w:firstLineChars="200" w:firstLine="640"/>
        <w:rPr>
          <w:rFonts w:ascii="仿宋" w:eastAsia="仿宋" w:hAnsi="仿宋"/>
          <w:bCs/>
          <w:sz w:val="32"/>
          <w:szCs w:val="32"/>
        </w:rPr>
      </w:pPr>
      <w:r w:rsidRPr="00797D3D">
        <w:rPr>
          <w:rFonts w:ascii="仿宋" w:eastAsia="仿宋" w:hAnsi="仿宋" w:hint="eastAsia"/>
          <w:bCs/>
          <w:sz w:val="32"/>
          <w:szCs w:val="32"/>
        </w:rPr>
        <w:t>自动预热下一个元素灯。</w:t>
      </w:r>
    </w:p>
    <w:p w:rsidR="000A6047" w:rsidRPr="00797D3D" w:rsidRDefault="000A6047" w:rsidP="00797D3D">
      <w:pPr>
        <w:ind w:firstLineChars="200" w:firstLine="640"/>
        <w:rPr>
          <w:rFonts w:ascii="仿宋" w:eastAsia="仿宋" w:hAnsi="仿宋"/>
          <w:bCs/>
          <w:sz w:val="32"/>
          <w:szCs w:val="32"/>
        </w:rPr>
      </w:pPr>
      <w:r w:rsidRPr="00797D3D">
        <w:rPr>
          <w:rFonts w:ascii="仿宋" w:eastAsia="仿宋" w:hAnsi="仿宋" w:hint="eastAsia"/>
          <w:bCs/>
          <w:sz w:val="32"/>
          <w:szCs w:val="32"/>
        </w:rPr>
        <w:t>背景校正</w:t>
      </w:r>
    </w:p>
    <w:p w:rsidR="000A6047" w:rsidRPr="00797D3D" w:rsidRDefault="000A6047" w:rsidP="00797D3D">
      <w:pPr>
        <w:ind w:firstLineChars="200" w:firstLine="640"/>
        <w:rPr>
          <w:rFonts w:ascii="仿宋" w:eastAsia="仿宋" w:hAnsi="仿宋"/>
          <w:bCs/>
          <w:sz w:val="32"/>
          <w:szCs w:val="32"/>
        </w:rPr>
      </w:pPr>
      <w:r w:rsidRPr="00797D3D">
        <w:rPr>
          <w:rFonts w:ascii="仿宋" w:eastAsia="仿宋" w:hAnsi="仿宋" w:hint="eastAsia"/>
          <w:bCs/>
          <w:sz w:val="32"/>
          <w:szCs w:val="32"/>
        </w:rPr>
        <w:t>火焰分析</w:t>
      </w:r>
      <w:proofErr w:type="gramStart"/>
      <w:r w:rsidRPr="00797D3D">
        <w:rPr>
          <w:rFonts w:ascii="仿宋" w:eastAsia="仿宋" w:hAnsi="仿宋" w:hint="eastAsia"/>
          <w:bCs/>
          <w:sz w:val="32"/>
          <w:szCs w:val="32"/>
        </w:rPr>
        <w:t>采用氘灯背景校正</w:t>
      </w:r>
      <w:proofErr w:type="gramEnd"/>
      <w:r w:rsidRPr="00797D3D">
        <w:rPr>
          <w:rFonts w:ascii="仿宋" w:eastAsia="仿宋" w:hAnsi="仿宋" w:hint="eastAsia"/>
          <w:bCs/>
          <w:sz w:val="32"/>
          <w:szCs w:val="32"/>
        </w:rPr>
        <w:t>，在背景吸收值接近于一Abs时，仪器具有六十倍以上的背景校正能力 ；石墨</w:t>
      </w:r>
      <w:proofErr w:type="gramStart"/>
      <w:r w:rsidRPr="00797D3D">
        <w:rPr>
          <w:rFonts w:ascii="仿宋" w:eastAsia="仿宋" w:hAnsi="仿宋" w:hint="eastAsia"/>
          <w:bCs/>
          <w:sz w:val="32"/>
          <w:szCs w:val="32"/>
        </w:rPr>
        <w:t>炉采用氘灯</w:t>
      </w:r>
      <w:proofErr w:type="gramEnd"/>
      <w:r w:rsidRPr="00797D3D">
        <w:rPr>
          <w:rFonts w:ascii="仿宋" w:eastAsia="仿宋" w:hAnsi="仿宋" w:hint="eastAsia"/>
          <w:bCs/>
          <w:sz w:val="32"/>
          <w:szCs w:val="32"/>
        </w:rPr>
        <w:t>和纵向交流磁场塞</w:t>
      </w:r>
      <w:proofErr w:type="gramStart"/>
      <w:r w:rsidRPr="00797D3D">
        <w:rPr>
          <w:rFonts w:ascii="仿宋" w:eastAsia="仿宋" w:hAnsi="仿宋" w:hint="eastAsia"/>
          <w:bCs/>
          <w:sz w:val="32"/>
          <w:szCs w:val="32"/>
        </w:rPr>
        <w:t>曼</w:t>
      </w:r>
      <w:proofErr w:type="gramEnd"/>
      <w:r w:rsidRPr="00797D3D">
        <w:rPr>
          <w:rFonts w:ascii="仿宋" w:eastAsia="仿宋" w:hAnsi="仿宋" w:hint="eastAsia"/>
          <w:bCs/>
          <w:sz w:val="32"/>
          <w:szCs w:val="32"/>
        </w:rPr>
        <w:t>双背景校正方式，塞</w:t>
      </w:r>
      <w:proofErr w:type="gramStart"/>
      <w:r w:rsidRPr="00797D3D">
        <w:rPr>
          <w:rFonts w:ascii="仿宋" w:eastAsia="仿宋" w:hAnsi="仿宋" w:hint="eastAsia"/>
          <w:bCs/>
          <w:sz w:val="32"/>
          <w:szCs w:val="32"/>
        </w:rPr>
        <w:t>曼</w:t>
      </w:r>
      <w:proofErr w:type="gramEnd"/>
      <w:r w:rsidRPr="00797D3D">
        <w:rPr>
          <w:rFonts w:ascii="仿宋" w:eastAsia="仿宋" w:hAnsi="仿宋" w:hint="eastAsia"/>
          <w:bCs/>
          <w:sz w:val="32"/>
          <w:szCs w:val="32"/>
        </w:rPr>
        <w:t>校正在背景吸收值接近于二Abs</w:t>
      </w:r>
      <w:r w:rsidRPr="00797D3D">
        <w:rPr>
          <w:rFonts w:ascii="仿宋" w:eastAsia="仿宋" w:hAnsi="仿宋" w:hint="eastAsia"/>
          <w:bCs/>
          <w:sz w:val="32"/>
          <w:szCs w:val="32"/>
        </w:rPr>
        <w:lastRenderedPageBreak/>
        <w:t>时，仪器具有一百倍以上的背景校正能力。</w:t>
      </w:r>
    </w:p>
    <w:p w:rsidR="000A6047" w:rsidRPr="00797D3D" w:rsidRDefault="000A6047" w:rsidP="00797D3D">
      <w:pPr>
        <w:ind w:firstLineChars="200" w:firstLine="640"/>
        <w:rPr>
          <w:rFonts w:ascii="仿宋" w:eastAsia="仿宋" w:hAnsi="仿宋"/>
          <w:bCs/>
          <w:sz w:val="32"/>
          <w:szCs w:val="32"/>
        </w:rPr>
      </w:pPr>
      <w:r w:rsidRPr="00797D3D">
        <w:rPr>
          <w:rFonts w:ascii="仿宋" w:eastAsia="仿宋" w:hAnsi="仿宋" w:hint="eastAsia"/>
          <w:bCs/>
          <w:sz w:val="32"/>
          <w:szCs w:val="32"/>
        </w:rPr>
        <w:t>磁场强度：纵向交流磁场，磁场强度在零点六到一点一特斯拉可调，调节步长零点一特斯拉。</w:t>
      </w:r>
    </w:p>
    <w:p w:rsidR="000A6047" w:rsidRPr="00797D3D" w:rsidRDefault="000A6047" w:rsidP="00797D3D">
      <w:pPr>
        <w:ind w:firstLineChars="200" w:firstLine="640"/>
        <w:rPr>
          <w:rFonts w:ascii="仿宋" w:eastAsia="仿宋" w:hAnsi="仿宋"/>
          <w:bCs/>
          <w:sz w:val="32"/>
          <w:szCs w:val="32"/>
        </w:rPr>
      </w:pPr>
      <w:proofErr w:type="gramStart"/>
      <w:r w:rsidRPr="00797D3D">
        <w:rPr>
          <w:rFonts w:ascii="仿宋" w:eastAsia="仿宋" w:hAnsi="仿宋" w:hint="eastAsia"/>
          <w:bCs/>
          <w:sz w:val="32"/>
          <w:szCs w:val="32"/>
        </w:rPr>
        <w:t>氘灯光斑</w:t>
      </w:r>
      <w:proofErr w:type="gramEnd"/>
      <w:r w:rsidRPr="00797D3D">
        <w:rPr>
          <w:rFonts w:ascii="仿宋" w:eastAsia="仿宋" w:hAnsi="仿宋" w:hint="eastAsia"/>
          <w:bCs/>
          <w:sz w:val="32"/>
          <w:szCs w:val="32"/>
        </w:rPr>
        <w:t>调整机构：可</w:t>
      </w:r>
      <w:proofErr w:type="gramStart"/>
      <w:r w:rsidRPr="00797D3D">
        <w:rPr>
          <w:rFonts w:ascii="仿宋" w:eastAsia="仿宋" w:hAnsi="仿宋" w:hint="eastAsia"/>
          <w:bCs/>
          <w:sz w:val="32"/>
          <w:szCs w:val="32"/>
        </w:rPr>
        <w:t>优化氘灯位置</w:t>
      </w:r>
      <w:proofErr w:type="gramEnd"/>
      <w:r w:rsidRPr="00797D3D">
        <w:rPr>
          <w:rFonts w:ascii="仿宋" w:eastAsia="仿宋" w:hAnsi="仿宋" w:hint="eastAsia"/>
          <w:bCs/>
          <w:sz w:val="32"/>
          <w:szCs w:val="32"/>
        </w:rPr>
        <w:t>，最大程度上</w:t>
      </w:r>
      <w:proofErr w:type="gramStart"/>
      <w:r w:rsidRPr="00797D3D">
        <w:rPr>
          <w:rFonts w:ascii="仿宋" w:eastAsia="仿宋" w:hAnsi="仿宋" w:hint="eastAsia"/>
          <w:bCs/>
          <w:sz w:val="32"/>
          <w:szCs w:val="32"/>
        </w:rPr>
        <w:t>提高氘灯光斑</w:t>
      </w:r>
      <w:proofErr w:type="gramEnd"/>
      <w:r w:rsidRPr="00797D3D">
        <w:rPr>
          <w:rFonts w:ascii="仿宋" w:eastAsia="仿宋" w:hAnsi="仿宋" w:hint="eastAsia"/>
          <w:bCs/>
          <w:sz w:val="32"/>
          <w:szCs w:val="32"/>
        </w:rPr>
        <w:t>与元素灯光斑的同心度，</w:t>
      </w:r>
      <w:proofErr w:type="gramStart"/>
      <w:r w:rsidRPr="00797D3D">
        <w:rPr>
          <w:rFonts w:ascii="仿宋" w:eastAsia="仿宋" w:hAnsi="仿宋" w:hint="eastAsia"/>
          <w:bCs/>
          <w:sz w:val="32"/>
          <w:szCs w:val="32"/>
        </w:rPr>
        <w:t>扣背景</w:t>
      </w:r>
      <w:proofErr w:type="gramEnd"/>
      <w:r w:rsidRPr="00797D3D">
        <w:rPr>
          <w:rFonts w:ascii="仿宋" w:eastAsia="仿宋" w:hAnsi="仿宋" w:hint="eastAsia"/>
          <w:bCs/>
          <w:sz w:val="32"/>
          <w:szCs w:val="32"/>
        </w:rPr>
        <w:t>更加准确。</w:t>
      </w:r>
    </w:p>
    <w:p w:rsidR="000A6047" w:rsidRPr="00797D3D" w:rsidRDefault="000A6047" w:rsidP="00797D3D">
      <w:pPr>
        <w:ind w:firstLineChars="200" w:firstLine="640"/>
        <w:rPr>
          <w:rFonts w:ascii="仿宋" w:eastAsia="仿宋" w:hAnsi="仿宋"/>
          <w:bCs/>
          <w:sz w:val="32"/>
          <w:szCs w:val="32"/>
        </w:rPr>
      </w:pPr>
      <w:r w:rsidRPr="00797D3D">
        <w:rPr>
          <w:rFonts w:ascii="仿宋" w:eastAsia="仿宋" w:hAnsi="仿宋" w:hint="eastAsia"/>
          <w:bCs/>
          <w:sz w:val="32"/>
          <w:szCs w:val="32"/>
        </w:rPr>
        <w:t>火焰系统</w:t>
      </w:r>
    </w:p>
    <w:p w:rsidR="000A6047" w:rsidRPr="00797D3D" w:rsidRDefault="000A6047" w:rsidP="00797D3D">
      <w:pPr>
        <w:ind w:firstLineChars="200" w:firstLine="640"/>
        <w:rPr>
          <w:rFonts w:ascii="仿宋" w:eastAsia="仿宋" w:hAnsi="仿宋"/>
          <w:bCs/>
          <w:sz w:val="32"/>
          <w:szCs w:val="32"/>
        </w:rPr>
      </w:pPr>
      <w:proofErr w:type="gramStart"/>
      <w:r w:rsidRPr="00797D3D">
        <w:rPr>
          <w:rFonts w:ascii="仿宋" w:eastAsia="仿宋" w:hAnsi="仿宋" w:hint="eastAsia"/>
          <w:bCs/>
          <w:sz w:val="32"/>
          <w:szCs w:val="32"/>
        </w:rPr>
        <w:t>全钛雾化</w:t>
      </w:r>
      <w:proofErr w:type="gramEnd"/>
      <w:r w:rsidRPr="00797D3D">
        <w:rPr>
          <w:rFonts w:ascii="仿宋" w:eastAsia="仿宋" w:hAnsi="仿宋" w:hint="eastAsia"/>
          <w:bCs/>
          <w:sz w:val="32"/>
          <w:szCs w:val="32"/>
        </w:rPr>
        <w:t>室，具有抗腐蚀性、抗氧化能力，耐高温、使用寿命长。</w:t>
      </w:r>
    </w:p>
    <w:p w:rsidR="000A6047" w:rsidRPr="00797D3D" w:rsidRDefault="000A6047" w:rsidP="00797D3D">
      <w:pPr>
        <w:ind w:firstLineChars="200" w:firstLine="640"/>
        <w:rPr>
          <w:rFonts w:ascii="仿宋" w:eastAsia="仿宋" w:hAnsi="仿宋"/>
          <w:bCs/>
          <w:sz w:val="32"/>
          <w:szCs w:val="32"/>
        </w:rPr>
      </w:pPr>
      <w:r w:rsidRPr="00797D3D">
        <w:rPr>
          <w:rFonts w:ascii="仿宋" w:eastAsia="仿宋" w:hAnsi="仿宋" w:hint="eastAsia"/>
          <w:bCs/>
          <w:sz w:val="32"/>
          <w:szCs w:val="32"/>
        </w:rPr>
        <w:t>带有燃烧头自动升降功能，自动寻找最佳火焰位置。</w:t>
      </w:r>
    </w:p>
    <w:p w:rsidR="000A6047" w:rsidRPr="00797D3D" w:rsidRDefault="000A6047" w:rsidP="00797D3D">
      <w:pPr>
        <w:ind w:firstLineChars="200" w:firstLine="640"/>
        <w:rPr>
          <w:rFonts w:ascii="仿宋" w:eastAsia="仿宋" w:hAnsi="仿宋"/>
          <w:bCs/>
          <w:sz w:val="32"/>
          <w:szCs w:val="32"/>
        </w:rPr>
      </w:pPr>
      <w:r w:rsidRPr="00797D3D">
        <w:rPr>
          <w:rFonts w:ascii="仿宋" w:eastAsia="仿宋" w:hAnsi="仿宋" w:hint="eastAsia"/>
          <w:bCs/>
          <w:sz w:val="32"/>
          <w:szCs w:val="32"/>
        </w:rPr>
        <w:t>雾化器：高效玻璃雾化器和全钛金属雾化器，全钛金属雾化器适用于含腐蚀性HF酸样品的分析。</w:t>
      </w:r>
    </w:p>
    <w:p w:rsidR="000A6047" w:rsidRPr="00797D3D" w:rsidRDefault="000A6047" w:rsidP="00797D3D">
      <w:pPr>
        <w:ind w:firstLineChars="200" w:firstLine="640"/>
        <w:rPr>
          <w:rFonts w:ascii="仿宋" w:eastAsia="仿宋" w:hAnsi="仿宋"/>
          <w:bCs/>
          <w:sz w:val="32"/>
          <w:szCs w:val="32"/>
        </w:rPr>
      </w:pPr>
      <w:r w:rsidRPr="00797D3D">
        <w:rPr>
          <w:rFonts w:ascii="仿宋" w:eastAsia="仿宋" w:hAnsi="仿宋" w:hint="eastAsia"/>
          <w:bCs/>
          <w:sz w:val="32"/>
          <w:szCs w:val="32"/>
        </w:rPr>
        <w:t>点火方式：软件控制自动点火或手动点火。</w:t>
      </w:r>
    </w:p>
    <w:p w:rsidR="000A6047" w:rsidRPr="00797D3D" w:rsidRDefault="000A6047" w:rsidP="00797D3D">
      <w:pPr>
        <w:ind w:firstLineChars="200" w:firstLine="640"/>
        <w:rPr>
          <w:rFonts w:ascii="仿宋" w:eastAsia="仿宋" w:hAnsi="仿宋"/>
          <w:bCs/>
          <w:sz w:val="32"/>
          <w:szCs w:val="32"/>
        </w:rPr>
      </w:pPr>
      <w:r w:rsidRPr="00797D3D">
        <w:rPr>
          <w:rFonts w:ascii="仿宋" w:eastAsia="仿宋" w:hAnsi="仿宋" w:hint="eastAsia"/>
          <w:bCs/>
          <w:sz w:val="32"/>
          <w:szCs w:val="32"/>
        </w:rPr>
        <w:t>气体控制：电子流量控制，燃气流量自动控制，泄露自动报警。</w:t>
      </w:r>
    </w:p>
    <w:p w:rsidR="000A6047" w:rsidRPr="00797D3D" w:rsidRDefault="000A6047" w:rsidP="00797D3D">
      <w:pPr>
        <w:ind w:firstLineChars="200" w:firstLine="640"/>
        <w:rPr>
          <w:rFonts w:ascii="仿宋" w:eastAsia="仿宋" w:hAnsi="仿宋"/>
          <w:bCs/>
          <w:sz w:val="32"/>
          <w:szCs w:val="32"/>
        </w:rPr>
      </w:pPr>
      <w:r w:rsidRPr="00797D3D">
        <w:rPr>
          <w:rFonts w:ascii="仿宋" w:eastAsia="仿宋" w:hAnsi="仿宋" w:hint="eastAsia"/>
          <w:bCs/>
          <w:sz w:val="32"/>
          <w:szCs w:val="32"/>
        </w:rPr>
        <w:t>石墨炉系统</w:t>
      </w:r>
    </w:p>
    <w:p w:rsidR="000A6047" w:rsidRPr="00797D3D" w:rsidRDefault="000A6047" w:rsidP="00797D3D">
      <w:pPr>
        <w:ind w:firstLineChars="200" w:firstLine="640"/>
        <w:rPr>
          <w:rFonts w:ascii="仿宋" w:eastAsia="仿宋" w:hAnsi="仿宋"/>
          <w:bCs/>
          <w:sz w:val="32"/>
          <w:szCs w:val="32"/>
        </w:rPr>
      </w:pPr>
      <w:r w:rsidRPr="00797D3D">
        <w:rPr>
          <w:rFonts w:ascii="仿宋" w:eastAsia="仿宋" w:hAnsi="仿宋" w:hint="eastAsia"/>
          <w:bCs/>
          <w:sz w:val="32"/>
          <w:szCs w:val="32"/>
        </w:rPr>
        <w:t>原装进口石墨炉体，石墨炉电源内置，可以自动匹配实验室电源频率，防止因供电频率不稳造成仪器故障。</w:t>
      </w:r>
    </w:p>
    <w:p w:rsidR="000A6047" w:rsidRPr="00797D3D" w:rsidRDefault="000A6047" w:rsidP="00797D3D">
      <w:pPr>
        <w:ind w:firstLineChars="200" w:firstLine="640"/>
        <w:rPr>
          <w:rFonts w:ascii="仿宋" w:eastAsia="仿宋" w:hAnsi="仿宋"/>
          <w:bCs/>
          <w:sz w:val="32"/>
          <w:szCs w:val="32"/>
        </w:rPr>
      </w:pPr>
      <w:r w:rsidRPr="00797D3D">
        <w:rPr>
          <w:rFonts w:ascii="仿宋" w:eastAsia="仿宋" w:hAnsi="仿宋" w:hint="eastAsia"/>
          <w:bCs/>
          <w:sz w:val="32"/>
          <w:szCs w:val="32"/>
        </w:rPr>
        <w:t>具有石墨炉节气模式：能自动控制保护气开关，在需要开气时自动打开保护气，大大提高钢瓶氩气的使用时间，节省使用成本。</w:t>
      </w:r>
    </w:p>
    <w:p w:rsidR="000A6047" w:rsidRPr="00797D3D" w:rsidRDefault="000A6047" w:rsidP="00797D3D">
      <w:pPr>
        <w:ind w:firstLineChars="200" w:firstLine="640"/>
        <w:rPr>
          <w:rFonts w:ascii="仿宋" w:eastAsia="仿宋" w:hAnsi="仿宋"/>
          <w:bCs/>
          <w:sz w:val="32"/>
          <w:szCs w:val="32"/>
        </w:rPr>
      </w:pPr>
      <w:r w:rsidRPr="00797D3D">
        <w:rPr>
          <w:rFonts w:ascii="仿宋" w:eastAsia="仿宋" w:hAnsi="仿宋" w:hint="eastAsia"/>
          <w:bCs/>
          <w:sz w:val="32"/>
          <w:szCs w:val="32"/>
        </w:rPr>
        <w:t>配有石墨炉可视系统：可以把样品从加入石墨管到样品在石</w:t>
      </w:r>
      <w:r w:rsidRPr="00797D3D">
        <w:rPr>
          <w:rFonts w:ascii="仿宋" w:eastAsia="仿宋" w:hAnsi="仿宋" w:hint="eastAsia"/>
          <w:bCs/>
          <w:sz w:val="32"/>
          <w:szCs w:val="32"/>
        </w:rPr>
        <w:lastRenderedPageBreak/>
        <w:t>墨炉中干燥、灰化、原子化等状态以视频的方式在软件中实时呈现，能更好的优化石墨炉温度条件，取得更好的分析结果。</w:t>
      </w:r>
    </w:p>
    <w:p w:rsidR="000A6047" w:rsidRPr="00797D3D" w:rsidRDefault="000A6047" w:rsidP="00797D3D">
      <w:pPr>
        <w:ind w:firstLineChars="200" w:firstLine="640"/>
        <w:rPr>
          <w:rFonts w:ascii="仿宋" w:eastAsia="仿宋" w:hAnsi="仿宋"/>
          <w:bCs/>
          <w:sz w:val="32"/>
          <w:szCs w:val="32"/>
        </w:rPr>
      </w:pPr>
      <w:r w:rsidRPr="00797D3D">
        <w:rPr>
          <w:rFonts w:ascii="仿宋" w:eastAsia="仿宋" w:hAnsi="仿宋" w:hint="eastAsia"/>
          <w:bCs/>
          <w:sz w:val="32"/>
          <w:szCs w:val="32"/>
        </w:rPr>
        <w:t>控温方式：横向加热，采用功率升温方式，升温速率要求达到至少两千五百摄氏度每秒。</w:t>
      </w:r>
    </w:p>
    <w:p w:rsidR="000A6047" w:rsidRPr="00797D3D" w:rsidRDefault="000A6047" w:rsidP="00797D3D">
      <w:pPr>
        <w:ind w:firstLineChars="200" w:firstLine="640"/>
        <w:rPr>
          <w:rFonts w:ascii="仿宋" w:eastAsia="仿宋" w:hAnsi="仿宋"/>
          <w:bCs/>
          <w:sz w:val="32"/>
          <w:szCs w:val="32"/>
        </w:rPr>
      </w:pPr>
      <w:r w:rsidRPr="00797D3D">
        <w:rPr>
          <w:rFonts w:ascii="仿宋" w:eastAsia="仿宋" w:hAnsi="仿宋" w:hint="eastAsia"/>
          <w:bCs/>
          <w:sz w:val="32"/>
          <w:szCs w:val="32"/>
        </w:rPr>
        <w:t>阶梯、斜坡及保持三种升温方式，要多达至少二十阶的升温方式。</w:t>
      </w:r>
    </w:p>
    <w:p w:rsidR="000A6047" w:rsidRPr="00797D3D" w:rsidRDefault="000A6047" w:rsidP="00797D3D">
      <w:pPr>
        <w:ind w:firstLineChars="200" w:firstLine="640"/>
        <w:rPr>
          <w:rFonts w:ascii="仿宋" w:eastAsia="仿宋" w:hAnsi="仿宋"/>
          <w:bCs/>
          <w:sz w:val="32"/>
          <w:szCs w:val="32"/>
        </w:rPr>
      </w:pPr>
      <w:r w:rsidRPr="00797D3D">
        <w:rPr>
          <w:rFonts w:ascii="仿宋" w:eastAsia="仿宋" w:hAnsi="仿宋" w:hint="eastAsia"/>
          <w:bCs/>
          <w:sz w:val="32"/>
          <w:szCs w:val="32"/>
        </w:rPr>
        <w:t>冷却水流量监控功能，冷却水缺少的情况下自动切断仪器电源。</w:t>
      </w:r>
    </w:p>
    <w:p w:rsidR="000A6047" w:rsidRPr="00797D3D" w:rsidRDefault="000A6047" w:rsidP="00797D3D">
      <w:pPr>
        <w:ind w:firstLineChars="200" w:firstLine="640"/>
        <w:rPr>
          <w:rFonts w:ascii="仿宋" w:eastAsia="仿宋" w:hAnsi="仿宋"/>
          <w:bCs/>
          <w:sz w:val="32"/>
          <w:szCs w:val="32"/>
        </w:rPr>
      </w:pPr>
      <w:r w:rsidRPr="00797D3D">
        <w:rPr>
          <w:rFonts w:ascii="仿宋" w:eastAsia="仿宋" w:hAnsi="仿宋" w:hint="eastAsia"/>
          <w:bCs/>
          <w:sz w:val="32"/>
          <w:szCs w:val="32"/>
        </w:rPr>
        <w:t>石墨</w:t>
      </w:r>
      <w:proofErr w:type="gramStart"/>
      <w:r w:rsidRPr="00797D3D">
        <w:rPr>
          <w:rFonts w:ascii="仿宋" w:eastAsia="仿宋" w:hAnsi="仿宋" w:hint="eastAsia"/>
          <w:bCs/>
          <w:sz w:val="32"/>
          <w:szCs w:val="32"/>
        </w:rPr>
        <w:t>炉双保护</w:t>
      </w:r>
      <w:proofErr w:type="gramEnd"/>
      <w:r w:rsidRPr="00797D3D">
        <w:rPr>
          <w:rFonts w:ascii="仿宋" w:eastAsia="仿宋" w:hAnsi="仿宋" w:hint="eastAsia"/>
          <w:bCs/>
          <w:sz w:val="32"/>
          <w:szCs w:val="32"/>
        </w:rPr>
        <w:t>气路，通过对内气路及辅助气炉的控制进一步延长石墨管寿命</w:t>
      </w:r>
    </w:p>
    <w:p w:rsidR="000A6047" w:rsidRPr="00797D3D" w:rsidRDefault="000A6047" w:rsidP="00797D3D">
      <w:pPr>
        <w:ind w:firstLineChars="200" w:firstLine="640"/>
        <w:rPr>
          <w:rFonts w:ascii="仿宋" w:eastAsia="仿宋" w:hAnsi="仿宋"/>
          <w:bCs/>
          <w:sz w:val="32"/>
          <w:szCs w:val="32"/>
        </w:rPr>
      </w:pPr>
      <w:r w:rsidRPr="00797D3D">
        <w:rPr>
          <w:rFonts w:ascii="仿宋" w:eastAsia="仿宋" w:hAnsi="仿宋" w:hint="eastAsia"/>
          <w:bCs/>
          <w:sz w:val="32"/>
          <w:szCs w:val="32"/>
        </w:rPr>
        <w:t>火焰石墨炉一体化自动进样器</w:t>
      </w:r>
    </w:p>
    <w:p w:rsidR="000A6047" w:rsidRPr="00797D3D" w:rsidRDefault="000A6047" w:rsidP="00797D3D">
      <w:pPr>
        <w:ind w:firstLineChars="200" w:firstLine="640"/>
        <w:rPr>
          <w:rFonts w:ascii="仿宋" w:eastAsia="仿宋" w:hAnsi="仿宋"/>
          <w:bCs/>
          <w:sz w:val="32"/>
          <w:szCs w:val="32"/>
        </w:rPr>
      </w:pPr>
      <w:r w:rsidRPr="00797D3D">
        <w:rPr>
          <w:rFonts w:ascii="仿宋" w:eastAsia="仿宋" w:hAnsi="仿宋" w:hint="eastAsia"/>
          <w:bCs/>
          <w:sz w:val="32"/>
          <w:szCs w:val="32"/>
        </w:rPr>
        <w:t>支持多种</w:t>
      </w:r>
      <w:proofErr w:type="gramStart"/>
      <w:r w:rsidRPr="00797D3D">
        <w:rPr>
          <w:rFonts w:ascii="仿宋" w:eastAsia="仿宋" w:hAnsi="仿宋" w:hint="eastAsia"/>
          <w:bCs/>
          <w:sz w:val="32"/>
          <w:szCs w:val="32"/>
        </w:rPr>
        <w:t>进样盘及</w:t>
      </w:r>
      <w:proofErr w:type="gramEnd"/>
      <w:r w:rsidRPr="00797D3D">
        <w:rPr>
          <w:rFonts w:ascii="仿宋" w:eastAsia="仿宋" w:hAnsi="仿宋" w:hint="eastAsia"/>
          <w:bCs/>
          <w:sz w:val="32"/>
          <w:szCs w:val="32"/>
        </w:rPr>
        <w:t>塑料和石英进样管，至少要一百三十位以上。</w:t>
      </w:r>
    </w:p>
    <w:p w:rsidR="000A6047" w:rsidRPr="00797D3D" w:rsidRDefault="000A6047" w:rsidP="00797D3D">
      <w:pPr>
        <w:ind w:firstLineChars="200" w:firstLine="640"/>
        <w:rPr>
          <w:rFonts w:ascii="仿宋" w:eastAsia="仿宋" w:hAnsi="仿宋"/>
          <w:bCs/>
          <w:sz w:val="32"/>
          <w:szCs w:val="32"/>
        </w:rPr>
      </w:pPr>
      <w:r w:rsidRPr="00797D3D">
        <w:rPr>
          <w:rFonts w:ascii="仿宋" w:eastAsia="仿宋" w:hAnsi="仿宋" w:hint="eastAsia"/>
          <w:bCs/>
          <w:sz w:val="32"/>
          <w:szCs w:val="32"/>
        </w:rPr>
        <w:t>一次安装，切换方法时不用搬动进样器主机，即可实现火焰石墨炉自动进样，不使用进样器时，也不用拆卸即可手动进样。</w:t>
      </w:r>
    </w:p>
    <w:p w:rsidR="000A6047" w:rsidRPr="00797D3D" w:rsidRDefault="000A6047" w:rsidP="00797D3D">
      <w:pPr>
        <w:ind w:firstLineChars="200" w:firstLine="640"/>
        <w:rPr>
          <w:rFonts w:ascii="仿宋" w:eastAsia="仿宋" w:hAnsi="仿宋"/>
          <w:bCs/>
          <w:sz w:val="32"/>
          <w:szCs w:val="32"/>
        </w:rPr>
      </w:pPr>
      <w:r w:rsidRPr="00797D3D">
        <w:rPr>
          <w:rFonts w:ascii="仿宋" w:eastAsia="仿宋" w:hAnsi="仿宋" w:hint="eastAsia"/>
          <w:bCs/>
          <w:sz w:val="32"/>
          <w:szCs w:val="32"/>
        </w:rPr>
        <w:t>软件可控制取样深度及进样深度。</w:t>
      </w:r>
    </w:p>
    <w:p w:rsidR="000A6047" w:rsidRPr="00797D3D" w:rsidRDefault="000A6047" w:rsidP="00797D3D">
      <w:pPr>
        <w:ind w:firstLineChars="200" w:firstLine="640"/>
        <w:rPr>
          <w:rFonts w:ascii="仿宋" w:eastAsia="仿宋" w:hAnsi="仿宋"/>
          <w:bCs/>
          <w:sz w:val="32"/>
          <w:szCs w:val="32"/>
        </w:rPr>
      </w:pPr>
      <w:r w:rsidRPr="00797D3D">
        <w:rPr>
          <w:rFonts w:ascii="仿宋" w:eastAsia="仿宋" w:hAnsi="仿宋" w:hint="eastAsia"/>
          <w:bCs/>
          <w:sz w:val="32"/>
          <w:szCs w:val="32"/>
        </w:rPr>
        <w:t>从吸取每个样品到吸取不同标样及化学改进剂均由计算机控制全自动进行。</w:t>
      </w:r>
    </w:p>
    <w:p w:rsidR="000A6047" w:rsidRPr="00797D3D" w:rsidRDefault="000A6047" w:rsidP="00797D3D">
      <w:pPr>
        <w:ind w:firstLineChars="200" w:firstLine="640"/>
        <w:rPr>
          <w:rFonts w:ascii="仿宋" w:eastAsia="仿宋" w:hAnsi="仿宋"/>
          <w:bCs/>
          <w:sz w:val="32"/>
          <w:szCs w:val="32"/>
        </w:rPr>
      </w:pPr>
      <w:r w:rsidRPr="00797D3D">
        <w:rPr>
          <w:rFonts w:ascii="仿宋" w:eastAsia="仿宋" w:hAnsi="仿宋" w:hint="eastAsia"/>
          <w:bCs/>
          <w:sz w:val="32"/>
          <w:szCs w:val="32"/>
        </w:rPr>
        <w:t>全部溶液注入后，自动启动石墨炉加热程序。</w:t>
      </w:r>
    </w:p>
    <w:p w:rsidR="000A6047" w:rsidRPr="00797D3D" w:rsidRDefault="000A6047" w:rsidP="00797D3D">
      <w:pPr>
        <w:ind w:firstLineChars="200" w:firstLine="640"/>
        <w:rPr>
          <w:rFonts w:ascii="仿宋" w:eastAsia="仿宋" w:hAnsi="仿宋"/>
          <w:bCs/>
          <w:sz w:val="32"/>
          <w:szCs w:val="32"/>
        </w:rPr>
      </w:pPr>
      <w:r w:rsidRPr="00797D3D">
        <w:rPr>
          <w:rFonts w:ascii="仿宋" w:eastAsia="仿宋" w:hAnsi="仿宋" w:hint="eastAsia"/>
          <w:bCs/>
          <w:sz w:val="32"/>
          <w:szCs w:val="32"/>
        </w:rPr>
        <w:t>每次进</w:t>
      </w:r>
      <w:proofErr w:type="gramStart"/>
      <w:r w:rsidRPr="00797D3D">
        <w:rPr>
          <w:rFonts w:ascii="仿宋" w:eastAsia="仿宋" w:hAnsi="仿宋" w:hint="eastAsia"/>
          <w:bCs/>
          <w:sz w:val="32"/>
          <w:szCs w:val="32"/>
        </w:rPr>
        <w:t>样结束</w:t>
      </w:r>
      <w:proofErr w:type="gramEnd"/>
      <w:r w:rsidRPr="00797D3D">
        <w:rPr>
          <w:rFonts w:ascii="仿宋" w:eastAsia="仿宋" w:hAnsi="仿宋" w:hint="eastAsia"/>
          <w:bCs/>
          <w:sz w:val="32"/>
          <w:szCs w:val="32"/>
        </w:rPr>
        <w:t>后系统立即进入自动清洗程序，防止样品交叉污染。</w:t>
      </w:r>
    </w:p>
    <w:p w:rsidR="000A6047" w:rsidRPr="00797D3D" w:rsidRDefault="000A6047" w:rsidP="00797D3D">
      <w:pPr>
        <w:ind w:firstLineChars="200" w:firstLine="640"/>
        <w:rPr>
          <w:rFonts w:ascii="仿宋" w:eastAsia="仿宋" w:hAnsi="仿宋"/>
          <w:bCs/>
          <w:sz w:val="32"/>
          <w:szCs w:val="32"/>
        </w:rPr>
      </w:pPr>
      <w:r w:rsidRPr="00797D3D">
        <w:rPr>
          <w:rFonts w:ascii="仿宋" w:eastAsia="仿宋" w:hAnsi="仿宋" w:hint="eastAsia"/>
          <w:bCs/>
          <w:sz w:val="32"/>
          <w:szCs w:val="32"/>
        </w:rPr>
        <w:lastRenderedPageBreak/>
        <w:t>自动浓缩和稀释功能。</w:t>
      </w:r>
    </w:p>
    <w:p w:rsidR="000A6047" w:rsidRPr="00797D3D" w:rsidRDefault="000A6047" w:rsidP="00797D3D">
      <w:pPr>
        <w:ind w:firstLineChars="200" w:firstLine="640"/>
        <w:rPr>
          <w:rFonts w:ascii="仿宋" w:eastAsia="仿宋" w:hAnsi="仿宋"/>
          <w:bCs/>
          <w:sz w:val="32"/>
          <w:szCs w:val="32"/>
        </w:rPr>
      </w:pPr>
      <w:r w:rsidRPr="00797D3D">
        <w:rPr>
          <w:rFonts w:ascii="仿宋" w:eastAsia="仿宋" w:hAnsi="仿宋" w:hint="eastAsia"/>
          <w:bCs/>
          <w:sz w:val="32"/>
          <w:szCs w:val="32"/>
        </w:rPr>
        <w:t>数据处理系统</w:t>
      </w:r>
    </w:p>
    <w:p w:rsidR="000A6047" w:rsidRPr="00797D3D" w:rsidRDefault="000A6047" w:rsidP="00797D3D">
      <w:pPr>
        <w:ind w:firstLineChars="200" w:firstLine="640"/>
        <w:rPr>
          <w:rFonts w:ascii="仿宋" w:eastAsia="仿宋" w:hAnsi="仿宋"/>
          <w:bCs/>
          <w:sz w:val="32"/>
          <w:szCs w:val="32"/>
        </w:rPr>
      </w:pPr>
      <w:r w:rsidRPr="00797D3D">
        <w:rPr>
          <w:rFonts w:ascii="仿宋" w:eastAsia="仿宋" w:hAnsi="仿宋" w:hint="eastAsia"/>
          <w:bCs/>
          <w:sz w:val="32"/>
          <w:szCs w:val="32"/>
        </w:rPr>
        <w:t>信号读数方式：瞬时值、积分值、峰高及峰面积。</w:t>
      </w:r>
    </w:p>
    <w:p w:rsidR="000A6047" w:rsidRPr="00797D3D" w:rsidRDefault="000A6047" w:rsidP="00797D3D">
      <w:pPr>
        <w:ind w:firstLineChars="200" w:firstLine="640"/>
        <w:rPr>
          <w:rFonts w:ascii="仿宋" w:eastAsia="仿宋" w:hAnsi="仿宋"/>
          <w:bCs/>
          <w:sz w:val="32"/>
          <w:szCs w:val="32"/>
        </w:rPr>
      </w:pPr>
      <w:r w:rsidRPr="00797D3D">
        <w:rPr>
          <w:rFonts w:ascii="仿宋" w:eastAsia="仿宋" w:hAnsi="仿宋" w:hint="eastAsia"/>
          <w:bCs/>
          <w:sz w:val="32"/>
          <w:szCs w:val="32"/>
        </w:rPr>
        <w:t>校准曲线单点斜率重置功能。</w:t>
      </w:r>
    </w:p>
    <w:p w:rsidR="000A6047" w:rsidRPr="00797D3D" w:rsidRDefault="000A6047" w:rsidP="00797D3D">
      <w:pPr>
        <w:ind w:firstLineChars="200" w:firstLine="640"/>
        <w:rPr>
          <w:rFonts w:ascii="仿宋" w:eastAsia="仿宋" w:hAnsi="仿宋"/>
          <w:bCs/>
          <w:sz w:val="32"/>
          <w:szCs w:val="32"/>
        </w:rPr>
      </w:pPr>
      <w:r w:rsidRPr="00797D3D">
        <w:rPr>
          <w:rFonts w:ascii="仿宋" w:eastAsia="仿宋" w:hAnsi="仿宋" w:hint="eastAsia"/>
          <w:bCs/>
          <w:sz w:val="32"/>
          <w:szCs w:val="32"/>
        </w:rPr>
        <w:t>软件具备人性化样品最终结果打印，用户仅需要输入取样量、稀释倍数、定容体积、换算因子即可轻松得到样品的最终结果，而无需繁琐的手动计算。</w:t>
      </w:r>
    </w:p>
    <w:p w:rsidR="000A6047" w:rsidRPr="00797D3D" w:rsidRDefault="000A6047" w:rsidP="00797D3D">
      <w:pPr>
        <w:ind w:firstLineChars="200" w:firstLine="640"/>
        <w:rPr>
          <w:rFonts w:ascii="仿宋" w:eastAsia="仿宋" w:hAnsi="仿宋"/>
          <w:bCs/>
          <w:sz w:val="32"/>
          <w:szCs w:val="32"/>
        </w:rPr>
      </w:pPr>
      <w:r w:rsidRPr="00797D3D">
        <w:rPr>
          <w:rFonts w:ascii="仿宋" w:eastAsia="仿宋" w:hAnsi="仿宋" w:hint="eastAsia"/>
          <w:bCs/>
          <w:sz w:val="32"/>
          <w:szCs w:val="32"/>
        </w:rPr>
        <w:t>校准曲线、分析报告，单元素和多元素分析结果汇总列表报告。信号图谱、仪器条件、分析参数均可自动打印，亦可全部存储以备随时调用。</w:t>
      </w:r>
    </w:p>
    <w:p w:rsidR="000A6047" w:rsidRPr="00797D3D" w:rsidRDefault="000A6047" w:rsidP="00797D3D">
      <w:pPr>
        <w:ind w:firstLineChars="200" w:firstLine="640"/>
        <w:rPr>
          <w:rFonts w:ascii="仿宋" w:eastAsia="仿宋" w:hAnsi="仿宋"/>
          <w:bCs/>
          <w:sz w:val="32"/>
          <w:szCs w:val="32"/>
        </w:rPr>
      </w:pPr>
      <w:r w:rsidRPr="00797D3D">
        <w:rPr>
          <w:rFonts w:ascii="仿宋" w:eastAsia="仿宋" w:hAnsi="仿宋" w:hint="eastAsia"/>
          <w:bCs/>
          <w:sz w:val="32"/>
          <w:szCs w:val="32"/>
        </w:rPr>
        <w:t>报告具备自动检索及高级查询功能。</w:t>
      </w:r>
    </w:p>
    <w:p w:rsidR="000A6047" w:rsidRPr="00797D3D" w:rsidRDefault="000A6047" w:rsidP="00797D3D">
      <w:pPr>
        <w:ind w:firstLineChars="200" w:firstLine="640"/>
        <w:rPr>
          <w:rFonts w:ascii="仿宋" w:eastAsia="仿宋" w:hAnsi="仿宋"/>
          <w:bCs/>
          <w:sz w:val="32"/>
          <w:szCs w:val="32"/>
        </w:rPr>
      </w:pPr>
      <w:r w:rsidRPr="00797D3D">
        <w:rPr>
          <w:rFonts w:ascii="仿宋" w:eastAsia="仿宋" w:hAnsi="仿宋" w:hint="eastAsia"/>
          <w:bCs/>
          <w:sz w:val="32"/>
          <w:szCs w:val="32"/>
        </w:rPr>
        <w:t>软件具备用户管理、添加用户</w:t>
      </w:r>
      <w:proofErr w:type="gramStart"/>
      <w:r w:rsidRPr="00797D3D">
        <w:rPr>
          <w:rFonts w:ascii="仿宋" w:eastAsia="仿宋" w:hAnsi="仿宋" w:hint="eastAsia"/>
          <w:bCs/>
          <w:sz w:val="32"/>
          <w:szCs w:val="32"/>
        </w:rPr>
        <w:t>及设置</w:t>
      </w:r>
      <w:proofErr w:type="gramEnd"/>
      <w:r w:rsidRPr="00797D3D">
        <w:rPr>
          <w:rFonts w:ascii="仿宋" w:eastAsia="仿宋" w:hAnsi="仿宋" w:hint="eastAsia"/>
          <w:bCs/>
          <w:sz w:val="32"/>
          <w:szCs w:val="32"/>
        </w:rPr>
        <w:t>用户密码功能。</w:t>
      </w:r>
    </w:p>
    <w:p w:rsidR="000A6047" w:rsidRPr="00797D3D" w:rsidRDefault="000A6047" w:rsidP="00797D3D">
      <w:pPr>
        <w:ind w:firstLineChars="200" w:firstLine="640"/>
        <w:rPr>
          <w:rFonts w:ascii="仿宋" w:eastAsia="仿宋" w:hAnsi="仿宋"/>
          <w:bCs/>
          <w:sz w:val="32"/>
          <w:szCs w:val="32"/>
        </w:rPr>
      </w:pPr>
      <w:r w:rsidRPr="00797D3D">
        <w:rPr>
          <w:rFonts w:ascii="仿宋" w:eastAsia="仿宋" w:hAnsi="仿宋" w:hint="eastAsia"/>
          <w:bCs/>
          <w:sz w:val="32"/>
          <w:szCs w:val="32"/>
        </w:rPr>
        <w:t>支持LIS系统，可方便进行数据通讯。</w:t>
      </w:r>
    </w:p>
    <w:p w:rsidR="000A6047" w:rsidRPr="00797D3D" w:rsidRDefault="00797D3D" w:rsidP="00797D3D">
      <w:pPr>
        <w:ind w:firstLineChars="200" w:firstLine="640"/>
        <w:rPr>
          <w:rFonts w:ascii="仿宋" w:eastAsia="仿宋" w:hAnsi="仿宋"/>
          <w:bCs/>
          <w:sz w:val="32"/>
          <w:szCs w:val="32"/>
        </w:rPr>
      </w:pPr>
      <w:r>
        <w:rPr>
          <w:rFonts w:ascii="仿宋" w:eastAsia="仿宋" w:hAnsi="仿宋" w:hint="eastAsia"/>
          <w:bCs/>
          <w:sz w:val="32"/>
          <w:szCs w:val="32"/>
        </w:rPr>
        <w:t>（2）</w:t>
      </w:r>
      <w:r w:rsidR="000A6047" w:rsidRPr="00797D3D">
        <w:rPr>
          <w:rFonts w:ascii="仿宋" w:eastAsia="仿宋" w:hAnsi="仿宋" w:hint="eastAsia"/>
          <w:bCs/>
          <w:sz w:val="32"/>
          <w:szCs w:val="32"/>
        </w:rPr>
        <w:t>设备配置要求</w:t>
      </w:r>
    </w:p>
    <w:p w:rsidR="000A6047" w:rsidRPr="00797D3D" w:rsidRDefault="000A6047" w:rsidP="00797D3D">
      <w:pPr>
        <w:ind w:firstLineChars="200" w:firstLine="640"/>
        <w:rPr>
          <w:rFonts w:ascii="仿宋" w:eastAsia="仿宋" w:hAnsi="仿宋"/>
          <w:bCs/>
          <w:sz w:val="32"/>
          <w:szCs w:val="32"/>
        </w:rPr>
      </w:pPr>
      <w:r w:rsidRPr="00797D3D">
        <w:rPr>
          <w:rFonts w:ascii="仿宋" w:eastAsia="仿宋" w:hAnsi="仿宋" w:hint="eastAsia"/>
          <w:bCs/>
          <w:sz w:val="32"/>
          <w:szCs w:val="32"/>
        </w:rPr>
        <w:t>原子吸收分光光度计主机（火焰+石墨炉原子化器）（1台）、数据处理工作站（包括：软件包，控制接口）（1套）、火焰石墨炉一体化自动进样器（1台）、品牌计算机（不低于：i5处理器4G内存，带独立显卡）（1台）、黑白激光打印机（1台）、无油空气压缩机（1台）、元素灯（铜、锰、</w:t>
      </w:r>
      <w:proofErr w:type="gramStart"/>
      <w:r w:rsidRPr="00797D3D">
        <w:rPr>
          <w:rFonts w:ascii="仿宋" w:eastAsia="仿宋" w:hAnsi="仿宋" w:hint="eastAsia"/>
          <w:bCs/>
          <w:sz w:val="32"/>
          <w:szCs w:val="32"/>
        </w:rPr>
        <w:t>镉各</w:t>
      </w:r>
      <w:proofErr w:type="gramEnd"/>
      <w:r w:rsidRPr="00797D3D">
        <w:rPr>
          <w:rFonts w:ascii="仿宋" w:eastAsia="仿宋" w:hAnsi="仿宋" w:hint="eastAsia"/>
          <w:bCs/>
          <w:sz w:val="32"/>
          <w:szCs w:val="32"/>
        </w:rPr>
        <w:t>1 支）（3支）、标样（铜、</w:t>
      </w:r>
      <w:proofErr w:type="gramStart"/>
      <w:r w:rsidRPr="00797D3D">
        <w:rPr>
          <w:rFonts w:ascii="仿宋" w:eastAsia="仿宋" w:hAnsi="仿宋" w:hint="eastAsia"/>
          <w:bCs/>
          <w:sz w:val="32"/>
          <w:szCs w:val="32"/>
        </w:rPr>
        <w:t>镉各一瓶</w:t>
      </w:r>
      <w:proofErr w:type="gramEnd"/>
      <w:r w:rsidRPr="00797D3D">
        <w:rPr>
          <w:rFonts w:ascii="仿宋" w:eastAsia="仿宋" w:hAnsi="仿宋" w:hint="eastAsia"/>
          <w:bCs/>
          <w:sz w:val="32"/>
          <w:szCs w:val="32"/>
        </w:rPr>
        <w:t>）2瓶、高纯乙炔+瓶+阀（1套）、氩气+瓶+阀（1套）、进口石墨管（3只）、备件和专用工具（1套）、冷却循环水（1套）</w:t>
      </w:r>
    </w:p>
    <w:p w:rsidR="000A6047" w:rsidRPr="00797D3D" w:rsidRDefault="000A6047" w:rsidP="00797D3D">
      <w:pPr>
        <w:ind w:firstLineChars="200" w:firstLine="640"/>
        <w:rPr>
          <w:rFonts w:ascii="仿宋" w:eastAsia="仿宋" w:hAnsi="仿宋"/>
          <w:bCs/>
          <w:sz w:val="32"/>
          <w:szCs w:val="32"/>
        </w:rPr>
      </w:pPr>
      <w:r w:rsidRPr="00797D3D">
        <w:rPr>
          <w:rFonts w:ascii="仿宋" w:eastAsia="仿宋" w:hAnsi="仿宋" w:hint="eastAsia"/>
          <w:bCs/>
          <w:sz w:val="32"/>
          <w:szCs w:val="32"/>
        </w:rPr>
        <w:lastRenderedPageBreak/>
        <w:t>3</w:t>
      </w:r>
      <w:r w:rsidR="00797D3D">
        <w:rPr>
          <w:rFonts w:ascii="仿宋" w:eastAsia="仿宋" w:hAnsi="仿宋" w:hint="eastAsia"/>
          <w:bCs/>
          <w:sz w:val="32"/>
          <w:szCs w:val="32"/>
        </w:rPr>
        <w:t>.</w:t>
      </w:r>
      <w:r w:rsidRPr="00797D3D">
        <w:rPr>
          <w:rFonts w:ascii="仿宋" w:eastAsia="仿宋" w:hAnsi="仿宋" w:hint="eastAsia"/>
          <w:bCs/>
          <w:sz w:val="32"/>
          <w:szCs w:val="32"/>
        </w:rPr>
        <w:t>HHYDRUS能运行于Windows系统下的环境模拟软件，用于变量饱和多孔介质的水流和溶质运移。包括用于模拟变量饱和多孔介质下的水、热和多溶质运移的二维和三维有限元计算，包括一个参数优化算法，用于各种土壤的水压和溶质运移参数的逆向估计。模型互动的图形界面，可进行数据前处理、结构化和非结构化的有限元网格生成以及结果的图形展示。</w:t>
      </w:r>
    </w:p>
    <w:p w:rsidR="000A6047" w:rsidRPr="00797D3D" w:rsidRDefault="000A6047" w:rsidP="00797D3D">
      <w:pPr>
        <w:ind w:firstLineChars="200" w:firstLine="640"/>
        <w:rPr>
          <w:rFonts w:ascii="仿宋" w:eastAsia="仿宋" w:hAnsi="仿宋"/>
          <w:bCs/>
          <w:sz w:val="32"/>
          <w:szCs w:val="32"/>
        </w:rPr>
      </w:pPr>
      <w:r w:rsidRPr="00797D3D">
        <w:rPr>
          <w:rFonts w:ascii="仿宋" w:eastAsia="仿宋" w:hAnsi="仿宋" w:hint="eastAsia"/>
          <w:bCs/>
          <w:sz w:val="32"/>
          <w:szCs w:val="32"/>
        </w:rPr>
        <w:t>标准计算模型：模拟变量饱和多孔介质下的水、热和多溶质二维和三维运动的有限元计算模型。HYDRUS数值求解饱和非饱和水流的Richards方程和热传递和溶质运移的对流扩散型方程。</w:t>
      </w:r>
    </w:p>
    <w:p w:rsidR="000A6047" w:rsidRPr="00797D3D" w:rsidRDefault="000A6047" w:rsidP="00797D3D">
      <w:pPr>
        <w:ind w:firstLineChars="200" w:firstLine="640"/>
        <w:rPr>
          <w:rFonts w:ascii="仿宋" w:eastAsia="仿宋" w:hAnsi="仿宋"/>
          <w:bCs/>
          <w:sz w:val="32"/>
          <w:szCs w:val="32"/>
        </w:rPr>
      </w:pPr>
      <w:proofErr w:type="spellStart"/>
      <w:r w:rsidRPr="00797D3D">
        <w:rPr>
          <w:rFonts w:ascii="仿宋" w:eastAsia="仿宋" w:hAnsi="仿宋"/>
          <w:bCs/>
          <w:sz w:val="32"/>
          <w:szCs w:val="32"/>
        </w:rPr>
        <w:t>UNSATCHem</w:t>
      </w:r>
      <w:proofErr w:type="spellEnd"/>
      <w:r w:rsidRPr="00797D3D">
        <w:rPr>
          <w:rFonts w:ascii="仿宋" w:eastAsia="仿宋" w:hAnsi="仿宋"/>
          <w:bCs/>
          <w:sz w:val="32"/>
          <w:szCs w:val="32"/>
        </w:rPr>
        <w:t>模块主要是用来模拟运移和主要离子的反应。UNSATCHEM模块模拟变饱和多孔介质中主要离子的运移</w:t>
      </w:r>
      <w:r w:rsidR="00797D3D">
        <w:rPr>
          <w:rFonts w:ascii="仿宋" w:eastAsia="仿宋" w:hAnsi="仿宋" w:hint="eastAsia"/>
          <w:bCs/>
          <w:sz w:val="32"/>
          <w:szCs w:val="32"/>
        </w:rPr>
        <w:t>（</w:t>
      </w:r>
      <w:r w:rsidRPr="00797D3D">
        <w:rPr>
          <w:rFonts w:ascii="仿宋" w:eastAsia="仿宋" w:hAnsi="仿宋"/>
          <w:bCs/>
          <w:sz w:val="32"/>
          <w:szCs w:val="32"/>
        </w:rPr>
        <w:t>如钙、镁、钠、钾、SO4、碳酸气和</w:t>
      </w:r>
      <w:proofErr w:type="spellStart"/>
      <w:r w:rsidRPr="00797D3D">
        <w:rPr>
          <w:rFonts w:ascii="仿宋" w:eastAsia="仿宋" w:hAnsi="仿宋"/>
          <w:bCs/>
          <w:sz w:val="32"/>
          <w:szCs w:val="32"/>
        </w:rPr>
        <w:t>Cl</w:t>
      </w:r>
      <w:proofErr w:type="spellEnd"/>
      <w:r w:rsidR="00797D3D">
        <w:rPr>
          <w:rFonts w:ascii="仿宋" w:eastAsia="仿宋" w:hAnsi="仿宋" w:hint="eastAsia"/>
          <w:bCs/>
          <w:sz w:val="32"/>
          <w:szCs w:val="32"/>
        </w:rPr>
        <w:t>）</w:t>
      </w:r>
      <w:r w:rsidRPr="00797D3D">
        <w:rPr>
          <w:rFonts w:ascii="仿宋" w:eastAsia="仿宋" w:hAnsi="仿宋"/>
          <w:bCs/>
          <w:sz w:val="32"/>
          <w:szCs w:val="32"/>
        </w:rPr>
        <w:t>，包括主要离子平衡和非平衡化学反应动力学。生成的代码可用于预测土壤在瞬变流动中的主要离子化学、水和溶质通量。</w:t>
      </w:r>
    </w:p>
    <w:p w:rsidR="000A6047" w:rsidRPr="00797D3D" w:rsidRDefault="000A6047" w:rsidP="00797D3D">
      <w:pPr>
        <w:ind w:firstLineChars="200" w:firstLine="640"/>
        <w:rPr>
          <w:rFonts w:ascii="仿宋" w:eastAsia="仿宋" w:hAnsi="仿宋"/>
          <w:bCs/>
          <w:sz w:val="32"/>
          <w:szCs w:val="32"/>
        </w:rPr>
      </w:pPr>
      <w:r w:rsidRPr="00797D3D">
        <w:rPr>
          <w:rFonts w:ascii="仿宋" w:eastAsia="仿宋" w:hAnsi="仿宋"/>
          <w:bCs/>
          <w:sz w:val="32"/>
          <w:szCs w:val="32"/>
        </w:rPr>
        <w:t>Wetlands模块是用来模拟人工湿地反应的。人工湿地水处理系统的设计能优化自然环境中发现的处理过程。HYDRUS湿地模块包括两个</w:t>
      </w:r>
      <w:proofErr w:type="spellStart"/>
      <w:r w:rsidRPr="00797D3D">
        <w:rPr>
          <w:rFonts w:ascii="仿宋" w:eastAsia="仿宋" w:hAnsi="仿宋"/>
          <w:bCs/>
          <w:sz w:val="32"/>
          <w:szCs w:val="32"/>
        </w:rPr>
        <w:t>biokinetic</w:t>
      </w:r>
      <w:proofErr w:type="spellEnd"/>
      <w:r w:rsidRPr="00797D3D">
        <w:rPr>
          <w:rFonts w:ascii="仿宋" w:eastAsia="仿宋" w:hAnsi="仿宋"/>
          <w:bCs/>
          <w:sz w:val="32"/>
          <w:szCs w:val="32"/>
        </w:rPr>
        <w:t>模型公式。而在原始湿地CW2D模块中，考虑到了有机物、氮和磷需氧和缺氧的转换和降解过程，以及对新的CWM1模块中需氧、缺氧和厌氧过程的有机物，氮和</w:t>
      </w:r>
      <w:proofErr w:type="gramStart"/>
      <w:r w:rsidRPr="00797D3D">
        <w:rPr>
          <w:rFonts w:ascii="仿宋" w:eastAsia="仿宋" w:hAnsi="仿宋"/>
          <w:bCs/>
          <w:sz w:val="32"/>
          <w:szCs w:val="32"/>
        </w:rPr>
        <w:t>硫的</w:t>
      </w:r>
      <w:proofErr w:type="gramEnd"/>
      <w:r w:rsidRPr="00797D3D">
        <w:rPr>
          <w:rFonts w:ascii="仿宋" w:eastAsia="仿宋" w:hAnsi="仿宋"/>
          <w:bCs/>
          <w:sz w:val="32"/>
          <w:szCs w:val="32"/>
        </w:rPr>
        <w:t>考虑。</w:t>
      </w:r>
    </w:p>
    <w:p w:rsidR="000A6047" w:rsidRPr="00797D3D" w:rsidRDefault="000A6047" w:rsidP="00797D3D">
      <w:pPr>
        <w:ind w:firstLineChars="200" w:firstLine="640"/>
        <w:rPr>
          <w:rFonts w:ascii="仿宋" w:eastAsia="仿宋" w:hAnsi="仿宋"/>
          <w:bCs/>
          <w:sz w:val="32"/>
          <w:szCs w:val="32"/>
        </w:rPr>
      </w:pPr>
      <w:r w:rsidRPr="00797D3D">
        <w:rPr>
          <w:rFonts w:ascii="仿宋" w:eastAsia="仿宋" w:hAnsi="仿宋" w:hint="eastAsia"/>
          <w:bCs/>
          <w:sz w:val="32"/>
          <w:szCs w:val="32"/>
        </w:rPr>
        <w:t>图形用户界面：基于微软Windows图形用户界面</w:t>
      </w:r>
      <w:r w:rsidR="00797D3D">
        <w:rPr>
          <w:rFonts w:ascii="仿宋" w:eastAsia="仿宋" w:hAnsi="仿宋" w:hint="eastAsia"/>
          <w:bCs/>
          <w:sz w:val="32"/>
          <w:szCs w:val="32"/>
        </w:rPr>
        <w:t>（</w:t>
      </w:r>
      <w:r w:rsidRPr="00797D3D">
        <w:rPr>
          <w:rFonts w:ascii="仿宋" w:eastAsia="仿宋" w:hAnsi="仿宋" w:hint="eastAsia"/>
          <w:bCs/>
          <w:sz w:val="32"/>
          <w:szCs w:val="32"/>
        </w:rPr>
        <w:t>GUI</w:t>
      </w:r>
      <w:r w:rsidR="00797D3D">
        <w:rPr>
          <w:rFonts w:ascii="仿宋" w:eastAsia="仿宋" w:hAnsi="仿宋" w:hint="eastAsia"/>
          <w:bCs/>
          <w:sz w:val="32"/>
          <w:szCs w:val="32"/>
        </w:rPr>
        <w:t>）</w:t>
      </w:r>
      <w:r w:rsidRPr="00797D3D">
        <w:rPr>
          <w:rFonts w:ascii="仿宋" w:eastAsia="仿宋" w:hAnsi="仿宋" w:hint="eastAsia"/>
          <w:bCs/>
          <w:sz w:val="32"/>
          <w:szCs w:val="32"/>
        </w:rPr>
        <w:t>管理的运行HYDRUS的输出需求，以及网格设计和编辑、参数配置、问</w:t>
      </w:r>
      <w:r w:rsidRPr="00797D3D">
        <w:rPr>
          <w:rFonts w:ascii="仿宋" w:eastAsia="仿宋" w:hAnsi="仿宋" w:hint="eastAsia"/>
          <w:bCs/>
          <w:sz w:val="32"/>
          <w:szCs w:val="32"/>
        </w:rPr>
        <w:lastRenderedPageBreak/>
        <w:t>题执行和结果可视化。HYDRUS还包括一组控件，允许用户创建一个流和运移模型，并对运行中的图形进行分析。使用空间和横截面查看和线图来检查输入和输出。HYDRUS图形用户界面的主程序单元定义了系统整体的计算环境。这个主模块控制程序的执行并确定哪些其他可选的工具是必要的。该模块还包含一个项目管理器和两个预处理和后处理单元。预处理单元包括所有必要的参数规格,如成功运行HYDRUSFORTRAN语言代码、相对简单的矩形和六面体传输域的网格生成器、用于非结构化有限元网格的复杂二维和三维域的网格生成器、一个小目录的土壤水力属性和从土壤结构数据的</w:t>
      </w:r>
      <w:proofErr w:type="spellStart"/>
      <w:r w:rsidRPr="00797D3D">
        <w:rPr>
          <w:rFonts w:ascii="仿宋" w:eastAsia="仿宋" w:hAnsi="仿宋" w:hint="eastAsia"/>
          <w:bCs/>
          <w:sz w:val="32"/>
          <w:szCs w:val="32"/>
        </w:rPr>
        <w:t>RosettaLite</w:t>
      </w:r>
      <w:proofErr w:type="spellEnd"/>
      <w:r w:rsidRPr="00797D3D">
        <w:rPr>
          <w:rFonts w:ascii="仿宋" w:eastAsia="仿宋" w:hAnsi="仿宋" w:hint="eastAsia"/>
          <w:bCs/>
          <w:sz w:val="32"/>
          <w:szCs w:val="32"/>
        </w:rPr>
        <w:t>程序生成土壤水力属性。 </w:t>
      </w:r>
    </w:p>
    <w:p w:rsidR="000A6047" w:rsidRPr="00797D3D" w:rsidRDefault="000A6047" w:rsidP="00797D3D">
      <w:pPr>
        <w:ind w:firstLineChars="200" w:firstLine="640"/>
        <w:rPr>
          <w:rFonts w:ascii="仿宋" w:eastAsia="仿宋" w:hAnsi="仿宋"/>
          <w:bCs/>
          <w:sz w:val="32"/>
          <w:szCs w:val="32"/>
        </w:rPr>
      </w:pPr>
      <w:r w:rsidRPr="00797D3D">
        <w:rPr>
          <w:rFonts w:ascii="仿宋" w:eastAsia="仿宋" w:hAnsi="仿宋" w:hint="eastAsia"/>
          <w:bCs/>
          <w:sz w:val="32"/>
          <w:szCs w:val="32"/>
        </w:rPr>
        <w:t>自动生成有限元网格：数据预处理涉及二维流</w:t>
      </w:r>
      <w:proofErr w:type="gramStart"/>
      <w:r w:rsidRPr="00797D3D">
        <w:rPr>
          <w:rFonts w:ascii="仿宋" w:eastAsia="仿宋" w:hAnsi="仿宋" w:hint="eastAsia"/>
          <w:bCs/>
          <w:sz w:val="32"/>
          <w:szCs w:val="32"/>
        </w:rPr>
        <w:t>动区域</w:t>
      </w:r>
      <w:proofErr w:type="gramEnd"/>
      <w:r w:rsidRPr="00797D3D">
        <w:rPr>
          <w:rFonts w:ascii="仿宋" w:eastAsia="仿宋" w:hAnsi="仿宋" w:hint="eastAsia"/>
          <w:bCs/>
          <w:sz w:val="32"/>
          <w:szCs w:val="32"/>
        </w:rPr>
        <w:t>规范，具有任意形状连续的折线、圆弧、样条函数、域边界的离散化和一个非结构化的有限元网格的下一个版本。HYDRUS(标准版)带有一个可选的网格生成程序，</w:t>
      </w:r>
      <w:proofErr w:type="spellStart"/>
      <w:r w:rsidRPr="00797D3D">
        <w:rPr>
          <w:rFonts w:ascii="仿宋" w:eastAsia="仿宋" w:hAnsi="仿宋" w:hint="eastAsia"/>
          <w:bCs/>
          <w:sz w:val="32"/>
          <w:szCs w:val="32"/>
        </w:rPr>
        <w:t>Meshgen</w:t>
      </w:r>
      <w:proofErr w:type="spellEnd"/>
      <w:r w:rsidRPr="00797D3D">
        <w:rPr>
          <w:rFonts w:ascii="仿宋" w:eastAsia="仿宋" w:hAnsi="仿宋" w:hint="eastAsia"/>
          <w:bCs/>
          <w:sz w:val="32"/>
          <w:szCs w:val="32"/>
        </w:rPr>
        <w:t>可以生成一个非结构化有限元网格的二维域。HYDRUS基于Delaunay推论，已经被无缝集成到HYDRUS环境里了。在没有</w:t>
      </w:r>
      <w:proofErr w:type="spellStart"/>
      <w:r w:rsidRPr="00797D3D">
        <w:rPr>
          <w:rFonts w:ascii="仿宋" w:eastAsia="仿宋" w:hAnsi="仿宋" w:hint="eastAsia"/>
          <w:bCs/>
          <w:sz w:val="32"/>
          <w:szCs w:val="32"/>
        </w:rPr>
        <w:t>Meshgen</w:t>
      </w:r>
      <w:proofErr w:type="spellEnd"/>
      <w:r w:rsidRPr="00797D3D">
        <w:rPr>
          <w:rFonts w:ascii="仿宋" w:eastAsia="仿宋" w:hAnsi="仿宋" w:hint="eastAsia"/>
          <w:bCs/>
          <w:sz w:val="32"/>
          <w:szCs w:val="32"/>
        </w:rPr>
        <w:t>程序的情况下，HYDRUSGUI提供了一个简单、结构化网格的自动构建选项(Lite版本)。三维版本是在Lite和Standard版本下添加了指定的相同或不同厚度的层数。HYDRUS3D专业版有一个三维网格生成程序(GENEX和T3D)，为通用三维域生成非结构化有限元网格。 </w:t>
      </w:r>
    </w:p>
    <w:p w:rsidR="000A6047" w:rsidRPr="00797D3D" w:rsidRDefault="000A6047" w:rsidP="00797D3D">
      <w:pPr>
        <w:ind w:firstLineChars="200" w:firstLine="640"/>
        <w:rPr>
          <w:rFonts w:ascii="仿宋" w:eastAsia="仿宋" w:hAnsi="仿宋"/>
          <w:bCs/>
          <w:sz w:val="32"/>
          <w:szCs w:val="32"/>
        </w:rPr>
      </w:pPr>
      <w:r w:rsidRPr="00797D3D">
        <w:rPr>
          <w:rFonts w:ascii="仿宋" w:eastAsia="仿宋" w:hAnsi="仿宋" w:hint="eastAsia"/>
          <w:bCs/>
          <w:sz w:val="32"/>
          <w:szCs w:val="32"/>
        </w:rPr>
        <w:t>后处理：输出图形包括水含量、流速、浓度、温度在空间或</w:t>
      </w:r>
      <w:r w:rsidRPr="00797D3D">
        <w:rPr>
          <w:rFonts w:ascii="仿宋" w:eastAsia="仿宋" w:hAnsi="仿宋" w:hint="eastAsia"/>
          <w:bCs/>
          <w:sz w:val="32"/>
          <w:szCs w:val="32"/>
        </w:rPr>
        <w:lastRenderedPageBreak/>
        <w:t>横断面视图的2D等高线(等值线或彩色光谱)。图形输出还包括速度矢量图、彩色边缘、颜色的点、连续的时间步的图形显示和动画以及选定的边界或内部截面线图。用户可以将感兴趣的区域缩放，横截面视图的垂直刻度也可以放大。网格还可以展示边界和编号的三角形、边缘和点。观察点可以添加到网格的任何地方。网格和/或空间分布结果(压力头、水含量、速度、浓度和温度)的视图都使用高分辨率彩色或灰阶值。界面还包括一个内容丰富的在线帮助菜单。</w:t>
      </w:r>
    </w:p>
    <w:p w:rsidR="000A6047" w:rsidRPr="00797D3D" w:rsidRDefault="000A6047" w:rsidP="00797D3D">
      <w:pPr>
        <w:ind w:firstLineChars="200" w:firstLine="640"/>
        <w:rPr>
          <w:rFonts w:ascii="仿宋" w:eastAsia="仿宋" w:hAnsi="仿宋"/>
          <w:bCs/>
          <w:sz w:val="32"/>
          <w:szCs w:val="32"/>
        </w:rPr>
      </w:pPr>
      <w:r w:rsidRPr="00797D3D">
        <w:rPr>
          <w:rFonts w:ascii="仿宋" w:eastAsia="仿宋" w:hAnsi="仿宋" w:hint="eastAsia"/>
          <w:bCs/>
          <w:sz w:val="32"/>
          <w:szCs w:val="32"/>
        </w:rPr>
        <w:t>域和有限元网格区域：简化复杂的运移几何图形的工作，这些图形可以划分为简单的部分称为Section.只有这些简单的部分可以在视图窗口中显示,而剩下的部分被隐藏。一共有两种类型的Section:基于几何对象的和基于有限元网格的。可以同时显示多个section。使用各种命令可以切断和隐藏不需要的运移区域部分。</w:t>
      </w:r>
    </w:p>
    <w:p w:rsidR="000A6047" w:rsidRPr="00797D3D" w:rsidRDefault="000A6047" w:rsidP="00797D3D">
      <w:pPr>
        <w:ind w:firstLineChars="200" w:firstLine="640"/>
        <w:rPr>
          <w:rFonts w:ascii="仿宋" w:eastAsia="仿宋" w:hAnsi="仿宋"/>
          <w:bCs/>
          <w:sz w:val="32"/>
          <w:szCs w:val="32"/>
        </w:rPr>
      </w:pPr>
      <w:r w:rsidRPr="00797D3D">
        <w:rPr>
          <w:rFonts w:ascii="仿宋" w:eastAsia="仿宋" w:hAnsi="仿宋" w:hint="eastAsia"/>
          <w:bCs/>
          <w:sz w:val="32"/>
          <w:szCs w:val="32"/>
        </w:rPr>
        <w:t>终端数据处理设备一台。</w:t>
      </w:r>
    </w:p>
    <w:p w:rsidR="000A6047" w:rsidRPr="00797D3D" w:rsidRDefault="000A6047" w:rsidP="00797D3D">
      <w:pPr>
        <w:ind w:firstLineChars="200" w:firstLine="640"/>
        <w:rPr>
          <w:rFonts w:ascii="仿宋" w:eastAsia="仿宋" w:hAnsi="仿宋"/>
          <w:bCs/>
          <w:sz w:val="32"/>
          <w:szCs w:val="32"/>
        </w:rPr>
      </w:pPr>
      <w:r w:rsidRPr="00797D3D">
        <w:rPr>
          <w:rFonts w:ascii="仿宋" w:eastAsia="仿宋" w:hAnsi="仿宋" w:hint="eastAsia"/>
          <w:bCs/>
          <w:sz w:val="32"/>
          <w:szCs w:val="32"/>
        </w:rPr>
        <w:t>数据输出设备一台。</w:t>
      </w:r>
    </w:p>
    <w:p w:rsidR="000A6047" w:rsidRPr="00797D3D" w:rsidRDefault="000A6047" w:rsidP="00797D3D">
      <w:pPr>
        <w:ind w:firstLineChars="200" w:firstLine="640"/>
        <w:rPr>
          <w:rFonts w:ascii="仿宋" w:eastAsia="仿宋" w:hAnsi="仿宋"/>
          <w:bCs/>
          <w:sz w:val="32"/>
          <w:szCs w:val="32"/>
        </w:rPr>
      </w:pPr>
      <w:r w:rsidRPr="00797D3D">
        <w:rPr>
          <w:rFonts w:ascii="仿宋" w:eastAsia="仿宋" w:hAnsi="仿宋" w:hint="eastAsia"/>
          <w:bCs/>
          <w:sz w:val="32"/>
          <w:szCs w:val="32"/>
        </w:rPr>
        <w:t>4</w:t>
      </w:r>
      <w:r w:rsidR="00797D3D">
        <w:rPr>
          <w:rFonts w:ascii="仿宋" w:eastAsia="仿宋" w:hAnsi="仿宋" w:hint="eastAsia"/>
          <w:bCs/>
          <w:sz w:val="32"/>
          <w:szCs w:val="32"/>
        </w:rPr>
        <w:t>.</w:t>
      </w:r>
      <w:r w:rsidRPr="00797D3D">
        <w:rPr>
          <w:rFonts w:ascii="仿宋" w:eastAsia="仿宋" w:hAnsi="仿宋" w:hint="eastAsia"/>
          <w:bCs/>
          <w:sz w:val="32"/>
          <w:szCs w:val="32"/>
        </w:rPr>
        <w:t>地形测绘仪器RTK</w:t>
      </w:r>
    </w:p>
    <w:p w:rsidR="000A6047" w:rsidRPr="00797D3D" w:rsidRDefault="000A6047" w:rsidP="00797D3D">
      <w:pPr>
        <w:ind w:firstLineChars="200" w:firstLine="640"/>
        <w:rPr>
          <w:rFonts w:ascii="仿宋" w:eastAsia="仿宋" w:hAnsi="仿宋"/>
          <w:bCs/>
          <w:sz w:val="32"/>
          <w:szCs w:val="32"/>
        </w:rPr>
      </w:pPr>
      <w:r w:rsidRPr="00797D3D">
        <w:rPr>
          <w:rFonts w:ascii="仿宋" w:eastAsia="仿宋" w:hAnsi="仿宋" w:hint="eastAsia"/>
          <w:bCs/>
          <w:sz w:val="32"/>
          <w:szCs w:val="32"/>
        </w:rPr>
        <w:t>倾斜测量系统：内置的倾斜传感MEMS系统，在30°以内倾斜状态下，MEMS系统可以根据航向角和倾斜角计算出精确的实际偏移量，使得倾斜状态下的精度也可以满足高精度测量要求，让用户在实际测量中不需要考虑对中杆气泡居中即可测量。倾斜测</w:t>
      </w:r>
      <w:r w:rsidRPr="00797D3D">
        <w:rPr>
          <w:rFonts w:ascii="仿宋" w:eastAsia="仿宋" w:hAnsi="仿宋" w:hint="eastAsia"/>
          <w:bCs/>
          <w:sz w:val="32"/>
          <w:szCs w:val="32"/>
        </w:rPr>
        <w:lastRenderedPageBreak/>
        <w:t>量技术是RTK发展过程中的一项革命性的技术。</w:t>
      </w:r>
    </w:p>
    <w:p w:rsidR="000A6047" w:rsidRPr="00797D3D" w:rsidRDefault="000A6047" w:rsidP="00797D3D">
      <w:pPr>
        <w:ind w:firstLineChars="200" w:firstLine="640"/>
        <w:rPr>
          <w:rFonts w:ascii="仿宋" w:eastAsia="仿宋" w:hAnsi="仿宋"/>
          <w:bCs/>
          <w:sz w:val="32"/>
          <w:szCs w:val="32"/>
        </w:rPr>
      </w:pPr>
      <w:proofErr w:type="gramStart"/>
      <w:r w:rsidRPr="00797D3D">
        <w:rPr>
          <w:rFonts w:ascii="仿宋" w:eastAsia="仿宋" w:hAnsi="仿宋" w:hint="eastAsia"/>
          <w:bCs/>
          <w:sz w:val="32"/>
          <w:szCs w:val="32"/>
        </w:rPr>
        <w:t>安卓操作</w:t>
      </w:r>
      <w:proofErr w:type="gramEnd"/>
      <w:r w:rsidRPr="00797D3D">
        <w:rPr>
          <w:rFonts w:ascii="仿宋" w:eastAsia="仿宋" w:hAnsi="仿宋" w:hint="eastAsia"/>
          <w:bCs/>
          <w:sz w:val="32"/>
          <w:szCs w:val="32"/>
        </w:rPr>
        <w:t>平台：</w:t>
      </w:r>
      <w:proofErr w:type="gramStart"/>
      <w:r w:rsidRPr="00797D3D">
        <w:rPr>
          <w:rFonts w:ascii="仿宋" w:eastAsia="仿宋" w:hAnsi="仿宋" w:hint="eastAsia"/>
          <w:bCs/>
          <w:sz w:val="32"/>
          <w:szCs w:val="32"/>
        </w:rPr>
        <w:t>安卓平台</w:t>
      </w:r>
      <w:proofErr w:type="gramEnd"/>
      <w:r w:rsidRPr="00797D3D">
        <w:rPr>
          <w:rFonts w:ascii="仿宋" w:eastAsia="仿宋" w:hAnsi="仿宋" w:hint="eastAsia"/>
          <w:bCs/>
          <w:sz w:val="32"/>
          <w:szCs w:val="32"/>
        </w:rPr>
        <w:t>下的LandStar6软件是一款集点、线、面测量、道路测量、电力勘测、电力塔基断面测量、三参数和七参数计算等功能于一身的新一代测量软件，满足测量行业各种工程需求。软件界面条理清晰、易学易懂、方便实用，并且能自适应屏幕大小，LandStar6，将使您的外业测量工作更加轻松高效。</w:t>
      </w:r>
    </w:p>
    <w:p w:rsidR="000A6047" w:rsidRPr="00797D3D" w:rsidRDefault="000A6047" w:rsidP="00797D3D">
      <w:pPr>
        <w:ind w:firstLineChars="200" w:firstLine="640"/>
        <w:rPr>
          <w:rFonts w:ascii="仿宋" w:eastAsia="仿宋" w:hAnsi="仿宋"/>
          <w:bCs/>
          <w:sz w:val="32"/>
          <w:szCs w:val="32"/>
        </w:rPr>
      </w:pPr>
      <w:r w:rsidRPr="00797D3D">
        <w:rPr>
          <w:rFonts w:ascii="仿宋" w:eastAsia="仿宋" w:hAnsi="仿宋" w:hint="eastAsia"/>
          <w:bCs/>
          <w:sz w:val="32"/>
          <w:szCs w:val="32"/>
        </w:rPr>
        <w:t>8进程存储超大内存：主机支持强大的8进程原始数据的同时存储，支持多种采样间隔、多种高度截止角等设置下的不同数据的同时存储，并采用循环记录方式，保证数据存储的0丢失。同时采用32GB</w:t>
      </w:r>
      <w:proofErr w:type="gramStart"/>
      <w:r w:rsidRPr="00797D3D">
        <w:rPr>
          <w:rFonts w:ascii="仿宋" w:eastAsia="仿宋" w:hAnsi="仿宋" w:hint="eastAsia"/>
          <w:bCs/>
          <w:sz w:val="32"/>
          <w:szCs w:val="32"/>
        </w:rPr>
        <w:t>原装标配</w:t>
      </w:r>
      <w:proofErr w:type="gramEnd"/>
      <w:r w:rsidRPr="00797D3D">
        <w:rPr>
          <w:rFonts w:ascii="仿宋" w:eastAsia="仿宋" w:hAnsi="仿宋" w:hint="eastAsia"/>
          <w:bCs/>
          <w:sz w:val="32"/>
          <w:szCs w:val="32"/>
        </w:rPr>
        <w:t>,并可扩展为64GB超大内存，标准静态模式下，全星座多频数据记录状态可容纳10-15年数据量。</w:t>
      </w:r>
    </w:p>
    <w:p w:rsidR="000A6047" w:rsidRPr="00797D3D" w:rsidRDefault="000A6047" w:rsidP="00797D3D">
      <w:pPr>
        <w:ind w:firstLineChars="200" w:firstLine="640"/>
        <w:rPr>
          <w:rFonts w:ascii="仿宋" w:eastAsia="仿宋" w:hAnsi="仿宋"/>
          <w:bCs/>
          <w:sz w:val="32"/>
          <w:szCs w:val="32"/>
        </w:rPr>
      </w:pPr>
      <w:r w:rsidRPr="00797D3D">
        <w:rPr>
          <w:rFonts w:ascii="仿宋" w:eastAsia="仿宋" w:hAnsi="仿宋" w:hint="eastAsia"/>
          <w:bCs/>
          <w:sz w:val="32"/>
          <w:szCs w:val="32"/>
        </w:rPr>
        <w:t>4G网络：接收机采用的网络通讯模块为3.75G，并可扩展为4G，真正实现了超高速网络通讯，极大地提高通信质量和数据传输速率，可应对各种恶劣网络环境下的正常通讯，减小网络延迟时间，使得网络通讯也能达到像无线电一样稳定通讯的效果。</w:t>
      </w:r>
    </w:p>
    <w:p w:rsidR="000A6047" w:rsidRPr="00797D3D" w:rsidRDefault="000A6047" w:rsidP="00797D3D">
      <w:pPr>
        <w:ind w:firstLineChars="200" w:firstLine="640"/>
        <w:rPr>
          <w:rFonts w:ascii="仿宋" w:eastAsia="仿宋" w:hAnsi="仿宋"/>
          <w:bCs/>
          <w:sz w:val="32"/>
          <w:szCs w:val="32"/>
        </w:rPr>
      </w:pPr>
      <w:r w:rsidRPr="00797D3D">
        <w:rPr>
          <w:rFonts w:ascii="仿宋" w:eastAsia="仿宋" w:hAnsi="仿宋" w:hint="eastAsia"/>
          <w:bCs/>
          <w:sz w:val="32"/>
          <w:szCs w:val="32"/>
        </w:rPr>
        <w:t>WIFI热点技术：接收机自带的Wi-Fi热点技术可连接任何带有Wi-Fi功能的移动终端（包括智能手机、PDA），传输距离和稳定性得到了明显改善，实际传输距离可以达到100-150米。同时主机自带WEB网页功能，可以通过移动终端连接Wi-Fi对主机信息进行读取、设置。为用户提供了除蓝牙、串口以外的第三种更</w:t>
      </w:r>
      <w:r w:rsidRPr="00797D3D">
        <w:rPr>
          <w:rFonts w:ascii="仿宋" w:eastAsia="仿宋" w:hAnsi="仿宋" w:hint="eastAsia"/>
          <w:bCs/>
          <w:sz w:val="32"/>
          <w:szCs w:val="32"/>
        </w:rPr>
        <w:lastRenderedPageBreak/>
        <w:t>加可靠稳定的连接方式。</w:t>
      </w:r>
    </w:p>
    <w:p w:rsidR="000A6047" w:rsidRPr="00797D3D" w:rsidRDefault="000A6047" w:rsidP="00797D3D">
      <w:pPr>
        <w:ind w:firstLineChars="200" w:firstLine="640"/>
        <w:rPr>
          <w:rFonts w:ascii="仿宋" w:eastAsia="仿宋" w:hAnsi="仿宋"/>
          <w:bCs/>
          <w:sz w:val="32"/>
          <w:szCs w:val="32"/>
        </w:rPr>
      </w:pPr>
      <w:r w:rsidRPr="00797D3D">
        <w:rPr>
          <w:rFonts w:ascii="仿宋" w:eastAsia="仿宋" w:hAnsi="仿宋" w:hint="eastAsia"/>
          <w:bCs/>
          <w:sz w:val="32"/>
          <w:szCs w:val="32"/>
        </w:rPr>
        <w:t>多</w:t>
      </w:r>
      <w:proofErr w:type="gramStart"/>
      <w:r w:rsidRPr="00797D3D">
        <w:rPr>
          <w:rFonts w:ascii="仿宋" w:eastAsia="仿宋" w:hAnsi="仿宋" w:hint="eastAsia"/>
          <w:bCs/>
          <w:sz w:val="32"/>
          <w:szCs w:val="32"/>
        </w:rPr>
        <w:t>模蓝牙</w:t>
      </w:r>
      <w:proofErr w:type="gramEnd"/>
      <w:r w:rsidRPr="00797D3D">
        <w:rPr>
          <w:rFonts w:ascii="仿宋" w:eastAsia="仿宋" w:hAnsi="仿宋" w:hint="eastAsia"/>
          <w:bCs/>
          <w:sz w:val="32"/>
          <w:szCs w:val="32"/>
        </w:rPr>
        <w:t>：可扩展多</w:t>
      </w:r>
      <w:proofErr w:type="gramStart"/>
      <w:r w:rsidRPr="00797D3D">
        <w:rPr>
          <w:rFonts w:ascii="仿宋" w:eastAsia="仿宋" w:hAnsi="仿宋" w:hint="eastAsia"/>
          <w:bCs/>
          <w:sz w:val="32"/>
          <w:szCs w:val="32"/>
        </w:rPr>
        <w:t>模蓝牙</w:t>
      </w:r>
      <w:proofErr w:type="gramEnd"/>
      <w:r w:rsidRPr="00797D3D">
        <w:rPr>
          <w:rFonts w:ascii="仿宋" w:eastAsia="仿宋" w:hAnsi="仿宋" w:hint="eastAsia"/>
          <w:bCs/>
          <w:sz w:val="32"/>
          <w:szCs w:val="32"/>
        </w:rPr>
        <w:t>技术，使得主机可以支持全面兼容</w:t>
      </w:r>
      <w:proofErr w:type="spellStart"/>
      <w:r w:rsidRPr="00797D3D">
        <w:rPr>
          <w:rFonts w:ascii="仿宋" w:eastAsia="仿宋" w:hAnsi="仿宋" w:hint="eastAsia"/>
          <w:bCs/>
          <w:sz w:val="32"/>
          <w:szCs w:val="32"/>
        </w:rPr>
        <w:t>iOS</w:t>
      </w:r>
      <w:proofErr w:type="spellEnd"/>
      <w:r w:rsidRPr="00797D3D">
        <w:rPr>
          <w:rFonts w:ascii="仿宋" w:eastAsia="仿宋" w:hAnsi="仿宋" w:hint="eastAsia"/>
          <w:bCs/>
          <w:sz w:val="32"/>
          <w:szCs w:val="32"/>
        </w:rPr>
        <w:t>、Android、Mobile及Win7/Win8系统。支持</w:t>
      </w:r>
      <w:proofErr w:type="spellStart"/>
      <w:r w:rsidRPr="00797D3D">
        <w:rPr>
          <w:rFonts w:ascii="仿宋" w:eastAsia="仿宋" w:hAnsi="仿宋" w:hint="eastAsia"/>
          <w:bCs/>
          <w:sz w:val="32"/>
          <w:szCs w:val="32"/>
        </w:rPr>
        <w:t>iphone</w:t>
      </w:r>
      <w:proofErr w:type="spellEnd"/>
      <w:r w:rsidRPr="00797D3D">
        <w:rPr>
          <w:rFonts w:ascii="仿宋" w:eastAsia="仿宋" w:hAnsi="仿宋" w:hint="eastAsia"/>
          <w:bCs/>
          <w:sz w:val="32"/>
          <w:szCs w:val="32"/>
        </w:rPr>
        <w:t>、</w:t>
      </w:r>
      <w:proofErr w:type="spellStart"/>
      <w:r w:rsidRPr="00797D3D">
        <w:rPr>
          <w:rFonts w:ascii="仿宋" w:eastAsia="仿宋" w:hAnsi="仿宋" w:hint="eastAsia"/>
          <w:bCs/>
          <w:sz w:val="32"/>
          <w:szCs w:val="32"/>
        </w:rPr>
        <w:t>ipad</w:t>
      </w:r>
      <w:proofErr w:type="spellEnd"/>
      <w:r w:rsidRPr="00797D3D">
        <w:rPr>
          <w:rFonts w:ascii="仿宋" w:eastAsia="仿宋" w:hAnsi="仿宋" w:hint="eastAsia"/>
          <w:bCs/>
          <w:sz w:val="32"/>
          <w:szCs w:val="32"/>
        </w:rPr>
        <w:t>、Mobile phone、PDA等各种移动终端设备的稳定连接。</w:t>
      </w:r>
    </w:p>
    <w:p w:rsidR="000A6047" w:rsidRPr="00797D3D" w:rsidRDefault="000A6047" w:rsidP="00797D3D">
      <w:pPr>
        <w:ind w:firstLineChars="200" w:firstLine="640"/>
        <w:rPr>
          <w:rFonts w:ascii="仿宋" w:eastAsia="仿宋" w:hAnsi="仿宋"/>
          <w:bCs/>
          <w:sz w:val="32"/>
          <w:szCs w:val="32"/>
        </w:rPr>
      </w:pPr>
      <w:r w:rsidRPr="00797D3D">
        <w:rPr>
          <w:rFonts w:ascii="仿宋" w:eastAsia="仿宋" w:hAnsi="仿宋" w:hint="eastAsia"/>
          <w:bCs/>
          <w:sz w:val="32"/>
          <w:szCs w:val="32"/>
        </w:rPr>
        <w:t>内置收发一体电台：</w:t>
      </w:r>
      <w:proofErr w:type="gramStart"/>
      <w:r w:rsidRPr="00797D3D">
        <w:rPr>
          <w:rFonts w:ascii="仿宋" w:eastAsia="仿宋" w:hAnsi="仿宋" w:hint="eastAsia"/>
          <w:bCs/>
          <w:sz w:val="32"/>
          <w:szCs w:val="32"/>
        </w:rPr>
        <w:t>接收机标配的</w:t>
      </w:r>
      <w:proofErr w:type="gramEnd"/>
      <w:r w:rsidRPr="00797D3D">
        <w:rPr>
          <w:rFonts w:ascii="仿宋" w:eastAsia="仿宋" w:hAnsi="仿宋" w:hint="eastAsia"/>
          <w:bCs/>
          <w:sz w:val="32"/>
          <w:szCs w:val="32"/>
        </w:rPr>
        <w:t>内置收发一体电台，支持0.5-2W可调，支持TT450S、透明传输等各种协议。在野外工作中，内置收发一体电台可以带来除外挂电台、GPRS网络通讯以外的第三种差分通讯方式，操作方便、简单实用。</w:t>
      </w:r>
    </w:p>
    <w:p w:rsidR="000A6047" w:rsidRPr="00797D3D" w:rsidRDefault="000A6047" w:rsidP="00797D3D">
      <w:pPr>
        <w:ind w:firstLineChars="200" w:firstLine="640"/>
        <w:rPr>
          <w:rFonts w:ascii="仿宋" w:eastAsia="仿宋" w:hAnsi="仿宋"/>
          <w:bCs/>
          <w:sz w:val="32"/>
          <w:szCs w:val="32"/>
        </w:rPr>
      </w:pPr>
      <w:r w:rsidRPr="00797D3D">
        <w:rPr>
          <w:rFonts w:ascii="仿宋" w:eastAsia="仿宋" w:hAnsi="仿宋" w:hint="eastAsia"/>
          <w:bCs/>
          <w:sz w:val="32"/>
          <w:szCs w:val="32"/>
        </w:rPr>
        <w:t>双电池智能切换。</w:t>
      </w:r>
    </w:p>
    <w:p w:rsidR="000A6047" w:rsidRPr="00797D3D" w:rsidRDefault="000A6047" w:rsidP="00797D3D">
      <w:pPr>
        <w:ind w:firstLineChars="200" w:firstLine="640"/>
        <w:rPr>
          <w:rFonts w:ascii="仿宋" w:eastAsia="仿宋" w:hAnsi="仿宋"/>
          <w:bCs/>
          <w:sz w:val="32"/>
          <w:szCs w:val="32"/>
        </w:rPr>
      </w:pPr>
      <w:r w:rsidRPr="00797D3D">
        <w:rPr>
          <w:rFonts w:ascii="仿宋" w:eastAsia="仿宋" w:hAnsi="仿宋" w:hint="eastAsia"/>
          <w:bCs/>
          <w:sz w:val="32"/>
          <w:szCs w:val="32"/>
        </w:rPr>
        <w:t>防水透气膜。</w:t>
      </w:r>
    </w:p>
    <w:p w:rsidR="000A6047" w:rsidRPr="00797D3D" w:rsidRDefault="000A6047" w:rsidP="00797D3D">
      <w:pPr>
        <w:ind w:firstLineChars="200" w:firstLine="640"/>
        <w:rPr>
          <w:rFonts w:ascii="仿宋" w:eastAsia="仿宋" w:hAnsi="仿宋"/>
          <w:bCs/>
          <w:sz w:val="32"/>
          <w:szCs w:val="32"/>
        </w:rPr>
      </w:pPr>
      <w:r w:rsidRPr="00797D3D">
        <w:rPr>
          <w:rFonts w:ascii="仿宋" w:eastAsia="仿宋" w:hAnsi="仿宋" w:hint="eastAsia"/>
          <w:bCs/>
          <w:sz w:val="32"/>
          <w:szCs w:val="32"/>
        </w:rPr>
        <w:t>智能服务：云端服务器，可以轻松实现远程智能专家服务、远程智能控制服务、远程智能管理服务、远程智能下载服务和远程智能协助服务。</w:t>
      </w:r>
    </w:p>
    <w:p w:rsidR="000A6047" w:rsidRPr="00797D3D" w:rsidRDefault="000A6047" w:rsidP="00797D3D">
      <w:pPr>
        <w:ind w:firstLineChars="200" w:firstLine="640"/>
        <w:rPr>
          <w:rFonts w:ascii="仿宋" w:eastAsia="仿宋" w:hAnsi="仿宋"/>
          <w:bCs/>
          <w:sz w:val="32"/>
          <w:szCs w:val="32"/>
        </w:rPr>
      </w:pPr>
      <w:r w:rsidRPr="00797D3D">
        <w:rPr>
          <w:rFonts w:ascii="仿宋" w:eastAsia="仿宋" w:hAnsi="仿宋" w:hint="eastAsia"/>
          <w:bCs/>
          <w:sz w:val="32"/>
          <w:szCs w:val="32"/>
        </w:rPr>
        <w:t>智能诊断：可以实现远程版本检测、软件调试、故障诊断等功能，智能诊断后的信息可通过移动端实时显示。</w:t>
      </w:r>
    </w:p>
    <w:p w:rsidR="000A6047" w:rsidRPr="00797D3D" w:rsidRDefault="000A6047" w:rsidP="00797D3D">
      <w:pPr>
        <w:ind w:firstLineChars="200" w:firstLine="640"/>
        <w:rPr>
          <w:rFonts w:ascii="仿宋" w:eastAsia="仿宋" w:hAnsi="仿宋"/>
          <w:bCs/>
          <w:sz w:val="32"/>
          <w:szCs w:val="32"/>
        </w:rPr>
      </w:pPr>
      <w:r w:rsidRPr="00797D3D">
        <w:rPr>
          <w:rFonts w:ascii="仿宋" w:eastAsia="仿宋" w:hAnsi="仿宋" w:hint="eastAsia"/>
          <w:bCs/>
          <w:sz w:val="32"/>
          <w:szCs w:val="32"/>
        </w:rPr>
        <w:t>智能升级：主机开机后，通过内置网络智能检测主机固件版本，并与后台服务器固件版本作对比，通过手簿端软件将对比信息显示出来。</w:t>
      </w:r>
    </w:p>
    <w:p w:rsidR="000A6047" w:rsidRPr="00797D3D" w:rsidRDefault="000A6047" w:rsidP="00797D3D">
      <w:pPr>
        <w:ind w:firstLineChars="200" w:firstLine="640"/>
        <w:rPr>
          <w:rFonts w:ascii="仿宋" w:eastAsia="仿宋" w:hAnsi="仿宋"/>
          <w:bCs/>
          <w:sz w:val="32"/>
          <w:szCs w:val="32"/>
        </w:rPr>
      </w:pPr>
      <w:r w:rsidRPr="00797D3D">
        <w:rPr>
          <w:rFonts w:ascii="仿宋" w:eastAsia="仿宋" w:hAnsi="仿宋" w:hint="eastAsia"/>
          <w:bCs/>
          <w:sz w:val="32"/>
          <w:szCs w:val="32"/>
        </w:rPr>
        <w:t>智能共享：通过智能云后台，可轻松实现项目信息的团队共享、测量数据的实时记录传输，将测量作业从野外延伸到室内。</w:t>
      </w:r>
    </w:p>
    <w:p w:rsidR="000A6047" w:rsidRPr="00797D3D" w:rsidRDefault="000A6047" w:rsidP="00797D3D">
      <w:pPr>
        <w:ind w:firstLineChars="200" w:firstLine="640"/>
        <w:rPr>
          <w:rFonts w:ascii="仿宋" w:eastAsia="仿宋" w:hAnsi="仿宋"/>
          <w:bCs/>
          <w:sz w:val="32"/>
          <w:szCs w:val="32"/>
        </w:rPr>
      </w:pPr>
      <w:r w:rsidRPr="00797D3D">
        <w:rPr>
          <w:rFonts w:ascii="仿宋" w:eastAsia="仿宋" w:hAnsi="仿宋" w:hint="eastAsia"/>
          <w:bCs/>
          <w:sz w:val="32"/>
          <w:szCs w:val="32"/>
        </w:rPr>
        <w:t>移动终端控制及数据模拟工作站一台，32内存，2TSSD，双</w:t>
      </w:r>
      <w:r w:rsidRPr="00797D3D">
        <w:rPr>
          <w:rFonts w:ascii="仿宋" w:eastAsia="仿宋" w:hAnsi="仿宋" w:hint="eastAsia"/>
          <w:bCs/>
          <w:sz w:val="32"/>
          <w:szCs w:val="32"/>
        </w:rPr>
        <w:lastRenderedPageBreak/>
        <w:t>冷却风扇，17.3寸屏幕，能进行大量数据分析及模块应用，专业图形显卡8G。</w:t>
      </w:r>
    </w:p>
    <w:p w:rsidR="000A6047" w:rsidRPr="00797D3D" w:rsidRDefault="000A6047" w:rsidP="00797D3D">
      <w:pPr>
        <w:ind w:firstLineChars="200" w:firstLine="640"/>
        <w:rPr>
          <w:rFonts w:ascii="仿宋" w:eastAsia="仿宋" w:hAnsi="仿宋"/>
          <w:bCs/>
          <w:sz w:val="32"/>
          <w:szCs w:val="32"/>
        </w:rPr>
      </w:pPr>
      <w:r w:rsidRPr="00797D3D">
        <w:rPr>
          <w:rFonts w:ascii="仿宋" w:eastAsia="仿宋" w:hAnsi="仿宋" w:hint="eastAsia"/>
          <w:bCs/>
          <w:sz w:val="32"/>
          <w:szCs w:val="32"/>
        </w:rPr>
        <w:t>5</w:t>
      </w:r>
      <w:r w:rsidR="00797D3D">
        <w:rPr>
          <w:rFonts w:ascii="仿宋" w:eastAsia="仿宋" w:hAnsi="仿宋" w:hint="eastAsia"/>
          <w:bCs/>
          <w:sz w:val="32"/>
          <w:szCs w:val="32"/>
        </w:rPr>
        <w:t>.</w:t>
      </w:r>
      <w:r w:rsidRPr="00797D3D">
        <w:rPr>
          <w:rFonts w:ascii="仿宋" w:eastAsia="仿宋" w:hAnsi="仿宋"/>
          <w:bCs/>
          <w:sz w:val="32"/>
          <w:szCs w:val="32"/>
        </w:rPr>
        <w:t>傅里叶变换红外光谱仪</w:t>
      </w:r>
      <w:r w:rsidRPr="00797D3D">
        <w:rPr>
          <w:rFonts w:ascii="仿宋" w:eastAsia="仿宋" w:hAnsi="仿宋" w:hint="eastAsia"/>
          <w:bCs/>
          <w:sz w:val="32"/>
          <w:szCs w:val="32"/>
        </w:rPr>
        <w:t>：</w:t>
      </w:r>
    </w:p>
    <w:p w:rsidR="000A6047" w:rsidRPr="00797D3D" w:rsidRDefault="000A6047" w:rsidP="00797D3D">
      <w:pPr>
        <w:ind w:firstLineChars="200" w:firstLine="640"/>
        <w:rPr>
          <w:rFonts w:ascii="仿宋" w:eastAsia="仿宋" w:hAnsi="仿宋"/>
          <w:bCs/>
          <w:sz w:val="32"/>
          <w:szCs w:val="32"/>
        </w:rPr>
      </w:pPr>
      <w:r w:rsidRPr="00797D3D">
        <w:rPr>
          <w:rFonts w:ascii="仿宋" w:eastAsia="仿宋" w:hAnsi="仿宋"/>
          <w:bCs/>
          <w:sz w:val="32"/>
          <w:szCs w:val="32"/>
        </w:rPr>
        <w:t>配合软件包</w:t>
      </w:r>
      <w:r w:rsidRPr="00797D3D">
        <w:rPr>
          <w:rFonts w:ascii="仿宋" w:eastAsia="仿宋" w:hAnsi="仿宋" w:hint="eastAsia"/>
          <w:bCs/>
          <w:sz w:val="32"/>
          <w:szCs w:val="32"/>
        </w:rPr>
        <w:t>，能</w:t>
      </w:r>
      <w:r w:rsidRPr="00797D3D">
        <w:rPr>
          <w:rFonts w:ascii="仿宋" w:eastAsia="仿宋" w:hAnsi="仿宋"/>
          <w:bCs/>
          <w:sz w:val="32"/>
          <w:szCs w:val="32"/>
        </w:rPr>
        <w:t>自动确认仪器性能、精确检验材料质量、创建标准化操作流程SOP、</w:t>
      </w:r>
      <w:proofErr w:type="gramStart"/>
      <w:r w:rsidRPr="00797D3D">
        <w:rPr>
          <w:rFonts w:ascii="仿宋" w:eastAsia="仿宋" w:hAnsi="仿宋"/>
          <w:bCs/>
          <w:sz w:val="32"/>
          <w:szCs w:val="32"/>
        </w:rPr>
        <w:t>是配性测试</w:t>
      </w:r>
      <w:proofErr w:type="gramEnd"/>
      <w:r w:rsidRPr="00797D3D">
        <w:rPr>
          <w:rFonts w:ascii="仿宋" w:eastAsia="仿宋" w:hAnsi="仿宋"/>
          <w:bCs/>
          <w:sz w:val="32"/>
          <w:szCs w:val="32"/>
        </w:rPr>
        <w:t xml:space="preserve">、鉴别未知物、确定混合物成分。 </w:t>
      </w:r>
    </w:p>
    <w:p w:rsidR="000A6047" w:rsidRPr="00797D3D" w:rsidRDefault="000A6047" w:rsidP="00797D3D">
      <w:pPr>
        <w:ind w:firstLineChars="200" w:firstLine="640"/>
        <w:rPr>
          <w:rFonts w:ascii="仿宋" w:eastAsia="仿宋" w:hAnsi="仿宋"/>
          <w:bCs/>
          <w:sz w:val="32"/>
          <w:szCs w:val="32"/>
        </w:rPr>
      </w:pPr>
      <w:r w:rsidRPr="00797D3D">
        <w:rPr>
          <w:rFonts w:ascii="仿宋" w:eastAsia="仿宋" w:hAnsi="仿宋"/>
          <w:bCs/>
          <w:sz w:val="32"/>
          <w:szCs w:val="32"/>
        </w:rPr>
        <w:t>支持20余种智能附件</w:t>
      </w:r>
      <w:r w:rsidRPr="00797D3D">
        <w:rPr>
          <w:rFonts w:ascii="仿宋" w:eastAsia="仿宋" w:hAnsi="仿宋" w:hint="eastAsia"/>
          <w:bCs/>
          <w:sz w:val="32"/>
          <w:szCs w:val="32"/>
        </w:rPr>
        <w:t>，</w:t>
      </w:r>
      <w:r w:rsidRPr="00797D3D">
        <w:rPr>
          <w:rFonts w:ascii="仿宋" w:eastAsia="仿宋" w:hAnsi="仿宋"/>
          <w:bCs/>
          <w:sz w:val="32"/>
          <w:szCs w:val="32"/>
        </w:rPr>
        <w:t>全面应用于定量分析、反应研究、表面和薄膜等分析测定</w:t>
      </w:r>
      <w:r w:rsidRPr="00797D3D">
        <w:rPr>
          <w:rFonts w:ascii="仿宋" w:eastAsia="仿宋" w:hAnsi="仿宋" w:hint="eastAsia"/>
          <w:bCs/>
          <w:sz w:val="32"/>
          <w:szCs w:val="32"/>
        </w:rPr>
        <w:t>。</w:t>
      </w:r>
    </w:p>
    <w:p w:rsidR="000A6047" w:rsidRPr="00797D3D" w:rsidRDefault="000A6047" w:rsidP="00797D3D">
      <w:pPr>
        <w:ind w:firstLineChars="200" w:firstLine="640"/>
        <w:rPr>
          <w:rFonts w:ascii="仿宋" w:eastAsia="仿宋" w:hAnsi="仿宋"/>
          <w:bCs/>
          <w:sz w:val="32"/>
          <w:szCs w:val="32"/>
        </w:rPr>
      </w:pPr>
      <w:r w:rsidRPr="00797D3D">
        <w:rPr>
          <w:rFonts w:ascii="仿宋" w:eastAsia="仿宋" w:hAnsi="仿宋"/>
          <w:bCs/>
          <w:sz w:val="32"/>
          <w:szCs w:val="32"/>
        </w:rPr>
        <w:t>智能</w:t>
      </w:r>
      <w:proofErr w:type="spellStart"/>
      <w:r w:rsidRPr="00797D3D">
        <w:rPr>
          <w:rFonts w:ascii="仿宋" w:eastAsia="仿宋" w:hAnsi="仿宋"/>
          <w:bCs/>
          <w:sz w:val="32"/>
          <w:szCs w:val="32"/>
        </w:rPr>
        <w:t>iTR</w:t>
      </w:r>
      <w:proofErr w:type="spellEnd"/>
      <w:r w:rsidRPr="00797D3D">
        <w:rPr>
          <w:rFonts w:ascii="仿宋" w:eastAsia="仿宋" w:hAnsi="仿宋"/>
          <w:bCs/>
          <w:sz w:val="32"/>
          <w:szCs w:val="32"/>
        </w:rPr>
        <w:t>-全新的高灵敏度ATR附件—可测固体、液体及粘稠状物,同时具有镜反射功能</w:t>
      </w:r>
      <w:r w:rsidRPr="00797D3D">
        <w:rPr>
          <w:rFonts w:ascii="仿宋" w:eastAsia="仿宋" w:hAnsi="仿宋" w:hint="eastAsia"/>
          <w:bCs/>
          <w:sz w:val="32"/>
          <w:szCs w:val="32"/>
        </w:rPr>
        <w:t>。</w:t>
      </w:r>
    </w:p>
    <w:p w:rsidR="000A6047" w:rsidRPr="00797D3D" w:rsidRDefault="000A6047" w:rsidP="00797D3D">
      <w:pPr>
        <w:ind w:firstLineChars="200" w:firstLine="640"/>
        <w:rPr>
          <w:rFonts w:ascii="仿宋" w:eastAsia="仿宋" w:hAnsi="仿宋"/>
          <w:bCs/>
          <w:sz w:val="32"/>
          <w:szCs w:val="32"/>
        </w:rPr>
      </w:pPr>
      <w:r w:rsidRPr="00797D3D">
        <w:rPr>
          <w:rFonts w:ascii="仿宋" w:eastAsia="仿宋" w:hAnsi="仿宋"/>
          <w:bCs/>
          <w:sz w:val="32"/>
          <w:szCs w:val="32"/>
        </w:rPr>
        <w:t>FT-IR模块拓展分析能力—积分球附件、TGA接口、粉末和液体自动采样器</w:t>
      </w:r>
      <w:r w:rsidRPr="00797D3D">
        <w:rPr>
          <w:rFonts w:ascii="仿宋" w:eastAsia="仿宋" w:hAnsi="仿宋" w:hint="eastAsia"/>
          <w:bCs/>
          <w:sz w:val="32"/>
          <w:szCs w:val="32"/>
        </w:rPr>
        <w:t>。</w:t>
      </w:r>
    </w:p>
    <w:p w:rsidR="000A6047" w:rsidRPr="00797D3D" w:rsidRDefault="000A6047" w:rsidP="00797D3D">
      <w:pPr>
        <w:ind w:firstLineChars="200" w:firstLine="640"/>
        <w:rPr>
          <w:rFonts w:ascii="仿宋" w:eastAsia="仿宋" w:hAnsi="仿宋"/>
          <w:bCs/>
          <w:sz w:val="32"/>
          <w:szCs w:val="32"/>
        </w:rPr>
      </w:pPr>
      <w:r w:rsidRPr="00797D3D">
        <w:rPr>
          <w:rFonts w:ascii="仿宋" w:eastAsia="仿宋" w:hAnsi="仿宋"/>
          <w:bCs/>
          <w:sz w:val="32"/>
          <w:szCs w:val="32"/>
        </w:rPr>
        <w:t>简易的附件切换和智能的参数设置</w:t>
      </w:r>
      <w:r w:rsidRPr="00797D3D">
        <w:rPr>
          <w:rFonts w:ascii="仿宋" w:eastAsia="仿宋" w:hAnsi="仿宋" w:hint="eastAsia"/>
          <w:bCs/>
          <w:sz w:val="32"/>
          <w:szCs w:val="32"/>
        </w:rPr>
        <w:t>。</w:t>
      </w:r>
    </w:p>
    <w:p w:rsidR="000A6047" w:rsidRPr="00797D3D" w:rsidRDefault="000A6047" w:rsidP="00797D3D">
      <w:pPr>
        <w:ind w:firstLineChars="200" w:firstLine="640"/>
        <w:rPr>
          <w:rFonts w:ascii="仿宋" w:eastAsia="仿宋" w:hAnsi="仿宋"/>
          <w:bCs/>
          <w:sz w:val="32"/>
          <w:szCs w:val="32"/>
        </w:rPr>
      </w:pPr>
      <w:r w:rsidRPr="00797D3D">
        <w:rPr>
          <w:rFonts w:ascii="仿宋" w:eastAsia="仿宋" w:hAnsi="仿宋"/>
          <w:bCs/>
          <w:sz w:val="32"/>
          <w:szCs w:val="32"/>
        </w:rPr>
        <w:t>自动保持合适的实验条件和预设参数</w:t>
      </w:r>
      <w:r w:rsidRPr="00797D3D">
        <w:rPr>
          <w:rFonts w:ascii="仿宋" w:eastAsia="仿宋" w:hAnsi="仿宋" w:hint="eastAsia"/>
          <w:bCs/>
          <w:sz w:val="32"/>
          <w:szCs w:val="32"/>
        </w:rPr>
        <w:t>。</w:t>
      </w:r>
    </w:p>
    <w:p w:rsidR="000A6047" w:rsidRPr="00797D3D" w:rsidRDefault="000A6047" w:rsidP="00797D3D">
      <w:pPr>
        <w:ind w:firstLineChars="200" w:firstLine="640"/>
        <w:rPr>
          <w:rFonts w:ascii="仿宋" w:eastAsia="仿宋" w:hAnsi="仿宋"/>
          <w:bCs/>
          <w:sz w:val="32"/>
          <w:szCs w:val="32"/>
        </w:rPr>
      </w:pPr>
      <w:r w:rsidRPr="00797D3D">
        <w:rPr>
          <w:rFonts w:ascii="仿宋" w:eastAsia="仿宋" w:hAnsi="仿宋"/>
          <w:bCs/>
          <w:sz w:val="32"/>
          <w:szCs w:val="32"/>
        </w:rPr>
        <w:t>自动性能检验</w:t>
      </w:r>
      <w:r w:rsidRPr="00797D3D">
        <w:rPr>
          <w:rFonts w:ascii="仿宋" w:eastAsia="仿宋" w:hAnsi="仿宋" w:hint="eastAsia"/>
          <w:bCs/>
          <w:sz w:val="32"/>
          <w:szCs w:val="32"/>
        </w:rPr>
        <w:t>。</w:t>
      </w:r>
    </w:p>
    <w:p w:rsidR="000A6047" w:rsidRPr="00797D3D" w:rsidRDefault="000A6047" w:rsidP="00797D3D">
      <w:pPr>
        <w:ind w:firstLineChars="200" w:firstLine="640"/>
        <w:rPr>
          <w:rFonts w:ascii="仿宋" w:eastAsia="仿宋" w:hAnsi="仿宋"/>
          <w:bCs/>
          <w:sz w:val="32"/>
          <w:szCs w:val="32"/>
        </w:rPr>
      </w:pPr>
      <w:r w:rsidRPr="00797D3D">
        <w:rPr>
          <w:rFonts w:ascii="仿宋" w:eastAsia="仿宋" w:hAnsi="仿宋"/>
          <w:bCs/>
          <w:sz w:val="32"/>
          <w:szCs w:val="32"/>
        </w:rPr>
        <w:t>具有标准且高灵敏度相关算法的材料确认程序包，可满足待测材料多样性要求</w:t>
      </w:r>
      <w:r w:rsidRPr="00797D3D">
        <w:rPr>
          <w:rFonts w:ascii="仿宋" w:eastAsia="仿宋" w:hAnsi="仿宋" w:hint="eastAsia"/>
          <w:bCs/>
          <w:sz w:val="32"/>
          <w:szCs w:val="32"/>
        </w:rPr>
        <w:t>。</w:t>
      </w:r>
    </w:p>
    <w:p w:rsidR="000A6047" w:rsidRPr="00797D3D" w:rsidRDefault="000A6047" w:rsidP="00797D3D">
      <w:pPr>
        <w:ind w:firstLineChars="200" w:firstLine="640"/>
        <w:rPr>
          <w:rFonts w:ascii="仿宋" w:eastAsia="仿宋" w:hAnsi="仿宋"/>
          <w:bCs/>
          <w:sz w:val="32"/>
          <w:szCs w:val="32"/>
        </w:rPr>
      </w:pPr>
      <w:r w:rsidRPr="00797D3D">
        <w:rPr>
          <w:rFonts w:ascii="仿宋" w:eastAsia="仿宋" w:hAnsi="仿宋"/>
          <w:bCs/>
          <w:sz w:val="32"/>
          <w:szCs w:val="32"/>
        </w:rPr>
        <w:t>创新的多成分分析可鉴定混合物的主要成分，能够自信地解决污染问题</w:t>
      </w:r>
      <w:r w:rsidRPr="00797D3D">
        <w:rPr>
          <w:rFonts w:ascii="仿宋" w:eastAsia="仿宋" w:hAnsi="仿宋" w:hint="eastAsia"/>
          <w:bCs/>
          <w:sz w:val="32"/>
          <w:szCs w:val="32"/>
        </w:rPr>
        <w:t>。</w:t>
      </w:r>
    </w:p>
    <w:p w:rsidR="000A6047" w:rsidRPr="00797D3D" w:rsidRDefault="000A6047" w:rsidP="00797D3D">
      <w:pPr>
        <w:ind w:firstLineChars="200" w:firstLine="640"/>
        <w:rPr>
          <w:rFonts w:ascii="仿宋" w:eastAsia="仿宋" w:hAnsi="仿宋"/>
          <w:bCs/>
          <w:sz w:val="32"/>
          <w:szCs w:val="32"/>
        </w:rPr>
      </w:pPr>
      <w:r w:rsidRPr="00797D3D">
        <w:rPr>
          <w:rFonts w:ascii="仿宋" w:eastAsia="仿宋" w:hAnsi="仿宋" w:hint="eastAsia"/>
          <w:bCs/>
          <w:sz w:val="32"/>
          <w:szCs w:val="32"/>
        </w:rPr>
        <w:t>移动终端控制及数据模拟工作站一台，双冷却风扇，17.3寸屏幕，能进行大量数据分析及模块应用，专业图形显卡。</w:t>
      </w:r>
    </w:p>
    <w:p w:rsidR="000A6047" w:rsidRPr="00797D3D" w:rsidRDefault="000A6047" w:rsidP="00797D3D">
      <w:pPr>
        <w:ind w:firstLineChars="200" w:firstLine="640"/>
        <w:rPr>
          <w:rFonts w:ascii="仿宋" w:eastAsia="仿宋" w:hAnsi="仿宋"/>
          <w:bCs/>
          <w:sz w:val="32"/>
          <w:szCs w:val="32"/>
        </w:rPr>
      </w:pPr>
      <w:r w:rsidRPr="00797D3D">
        <w:rPr>
          <w:rFonts w:ascii="仿宋" w:eastAsia="仿宋" w:hAnsi="仿宋" w:hint="eastAsia"/>
          <w:bCs/>
          <w:sz w:val="32"/>
          <w:szCs w:val="32"/>
        </w:rPr>
        <w:lastRenderedPageBreak/>
        <w:t>品牌终端输出设备一台。</w:t>
      </w:r>
    </w:p>
    <w:p w:rsidR="000A6047" w:rsidRPr="00797D3D" w:rsidRDefault="000A6047" w:rsidP="00797D3D">
      <w:pPr>
        <w:ind w:firstLineChars="200" w:firstLine="640"/>
        <w:rPr>
          <w:rFonts w:ascii="仿宋" w:eastAsia="仿宋" w:hAnsi="仿宋"/>
          <w:bCs/>
          <w:sz w:val="32"/>
          <w:szCs w:val="32"/>
        </w:rPr>
      </w:pPr>
      <w:r w:rsidRPr="00797D3D">
        <w:rPr>
          <w:rFonts w:ascii="仿宋" w:eastAsia="仿宋" w:hAnsi="仿宋" w:hint="eastAsia"/>
          <w:bCs/>
          <w:sz w:val="32"/>
          <w:szCs w:val="32"/>
        </w:rPr>
        <w:t>6</w:t>
      </w:r>
      <w:r w:rsidR="00797D3D">
        <w:rPr>
          <w:rFonts w:ascii="仿宋" w:eastAsia="仿宋" w:hAnsi="仿宋" w:hint="eastAsia"/>
          <w:bCs/>
          <w:sz w:val="32"/>
          <w:szCs w:val="32"/>
        </w:rPr>
        <w:t>.</w:t>
      </w:r>
      <w:r w:rsidRPr="00797D3D">
        <w:rPr>
          <w:rFonts w:ascii="仿宋" w:eastAsia="仿宋" w:hAnsi="仿宋" w:hint="eastAsia"/>
          <w:bCs/>
          <w:sz w:val="32"/>
          <w:szCs w:val="32"/>
        </w:rPr>
        <w:t>专业图形处理设备两台。</w:t>
      </w:r>
    </w:p>
    <w:p w:rsidR="000A6047" w:rsidRPr="00797D3D" w:rsidRDefault="000A6047" w:rsidP="00797D3D">
      <w:pPr>
        <w:ind w:firstLineChars="200" w:firstLine="640"/>
        <w:rPr>
          <w:rFonts w:ascii="仿宋" w:eastAsia="仿宋" w:hAnsi="仿宋"/>
          <w:bCs/>
          <w:sz w:val="32"/>
          <w:szCs w:val="32"/>
        </w:rPr>
      </w:pPr>
      <w:r w:rsidRPr="00797D3D">
        <w:rPr>
          <w:rFonts w:ascii="仿宋" w:eastAsia="仿宋" w:hAnsi="仿宋" w:hint="eastAsia"/>
          <w:bCs/>
          <w:sz w:val="32"/>
          <w:szCs w:val="32"/>
        </w:rPr>
        <w:t>品牌图形工作站，能满足图形处理性能强劲，可以轻松应对2D/3D模型。</w:t>
      </w:r>
      <w:r w:rsidRPr="00797D3D">
        <w:rPr>
          <w:rFonts w:ascii="仿宋" w:eastAsia="仿宋" w:hAnsi="仿宋"/>
          <w:bCs/>
          <w:sz w:val="32"/>
          <w:szCs w:val="32"/>
        </w:rPr>
        <w:t>多通道散热设计</w:t>
      </w:r>
      <w:r w:rsidRPr="00797D3D">
        <w:rPr>
          <w:rFonts w:ascii="仿宋" w:eastAsia="仿宋" w:hAnsi="仿宋" w:hint="eastAsia"/>
          <w:bCs/>
          <w:sz w:val="32"/>
          <w:szCs w:val="32"/>
        </w:rPr>
        <w:t>，</w:t>
      </w:r>
      <w:r w:rsidRPr="00797D3D">
        <w:rPr>
          <w:rFonts w:ascii="仿宋" w:eastAsia="仿宋" w:hAnsi="仿宋"/>
          <w:bCs/>
          <w:sz w:val="32"/>
          <w:szCs w:val="32"/>
        </w:rPr>
        <w:t>全新存储模块，支持多种存储方案</w:t>
      </w:r>
      <w:r w:rsidRPr="00797D3D">
        <w:rPr>
          <w:rFonts w:ascii="仿宋" w:eastAsia="仿宋" w:hAnsi="仿宋" w:hint="eastAsia"/>
          <w:bCs/>
          <w:sz w:val="32"/>
          <w:szCs w:val="32"/>
        </w:rPr>
        <w:t>，</w:t>
      </w:r>
      <w:r w:rsidRPr="00797D3D">
        <w:rPr>
          <w:rFonts w:ascii="仿宋" w:eastAsia="仿宋" w:hAnsi="仿宋"/>
          <w:bCs/>
          <w:sz w:val="32"/>
          <w:szCs w:val="32"/>
        </w:rPr>
        <w:t>支持前置，并支持热插拔</w:t>
      </w:r>
      <w:r w:rsidRPr="00797D3D">
        <w:rPr>
          <w:rFonts w:ascii="仿宋" w:eastAsia="仿宋" w:hAnsi="仿宋" w:hint="eastAsia"/>
          <w:bCs/>
          <w:sz w:val="32"/>
          <w:szCs w:val="32"/>
        </w:rPr>
        <w:t>，</w:t>
      </w:r>
      <w:r w:rsidRPr="00797D3D">
        <w:rPr>
          <w:rFonts w:ascii="仿宋" w:eastAsia="仿宋" w:hAnsi="仿宋"/>
          <w:bCs/>
          <w:sz w:val="32"/>
          <w:szCs w:val="32"/>
        </w:rPr>
        <w:t>至强处理器</w:t>
      </w:r>
      <w:r w:rsidRPr="00797D3D">
        <w:rPr>
          <w:rFonts w:ascii="仿宋" w:eastAsia="仿宋" w:hAnsi="仿宋" w:hint="eastAsia"/>
          <w:bCs/>
          <w:sz w:val="32"/>
          <w:szCs w:val="32"/>
        </w:rPr>
        <w:t>，</w:t>
      </w:r>
      <w:r w:rsidRPr="00797D3D">
        <w:rPr>
          <w:rFonts w:ascii="仿宋" w:eastAsia="仿宋" w:hAnsi="仿宋"/>
          <w:bCs/>
          <w:sz w:val="32"/>
          <w:szCs w:val="32"/>
        </w:rPr>
        <w:t>最高</w:t>
      </w:r>
      <w:r w:rsidRPr="00797D3D">
        <w:rPr>
          <w:rFonts w:ascii="仿宋" w:eastAsia="仿宋" w:hAnsi="仿宋" w:hint="eastAsia"/>
          <w:bCs/>
          <w:sz w:val="32"/>
          <w:szCs w:val="32"/>
        </w:rPr>
        <w:t>能</w:t>
      </w:r>
      <w:r w:rsidRPr="00797D3D">
        <w:rPr>
          <w:rFonts w:ascii="仿宋" w:eastAsia="仿宋" w:hAnsi="仿宋"/>
          <w:bCs/>
          <w:sz w:val="32"/>
          <w:szCs w:val="32"/>
        </w:rPr>
        <w:t>支持 256G 2666Mhz RDIMM 内存</w:t>
      </w:r>
      <w:r w:rsidRPr="00797D3D">
        <w:rPr>
          <w:rFonts w:ascii="仿宋" w:eastAsia="仿宋" w:hAnsi="仿宋" w:hint="eastAsia"/>
          <w:bCs/>
          <w:sz w:val="32"/>
          <w:szCs w:val="32"/>
        </w:rPr>
        <w:t>，</w:t>
      </w:r>
      <w:r w:rsidRPr="00797D3D">
        <w:rPr>
          <w:rFonts w:ascii="仿宋" w:eastAsia="仿宋" w:hAnsi="仿宋"/>
          <w:bCs/>
          <w:sz w:val="32"/>
          <w:szCs w:val="32"/>
        </w:rPr>
        <w:t xml:space="preserve">支持 AMD Radeon Pro 和 </w:t>
      </w:r>
      <w:proofErr w:type="spellStart"/>
      <w:r w:rsidRPr="00797D3D">
        <w:rPr>
          <w:rFonts w:ascii="仿宋" w:eastAsia="仿宋" w:hAnsi="仿宋"/>
          <w:bCs/>
          <w:sz w:val="32"/>
          <w:szCs w:val="32"/>
        </w:rPr>
        <w:t>Nvidia</w:t>
      </w:r>
      <w:proofErr w:type="spellEnd"/>
      <w:r w:rsidRPr="00797D3D">
        <w:rPr>
          <w:rFonts w:ascii="仿宋" w:eastAsia="仿宋" w:hAnsi="仿宋"/>
          <w:bCs/>
          <w:sz w:val="32"/>
          <w:szCs w:val="32"/>
        </w:rPr>
        <w:t xml:space="preserve"> </w:t>
      </w:r>
      <w:proofErr w:type="spellStart"/>
      <w:r w:rsidRPr="00797D3D">
        <w:rPr>
          <w:rFonts w:ascii="仿宋" w:eastAsia="仿宋" w:hAnsi="仿宋"/>
          <w:bCs/>
          <w:sz w:val="32"/>
          <w:szCs w:val="32"/>
        </w:rPr>
        <w:t>Quadro</w:t>
      </w:r>
      <w:proofErr w:type="spellEnd"/>
      <w:r w:rsidRPr="00797D3D">
        <w:rPr>
          <w:rFonts w:ascii="仿宋" w:eastAsia="仿宋" w:hAnsi="仿宋"/>
          <w:bCs/>
          <w:sz w:val="32"/>
          <w:szCs w:val="32"/>
        </w:rPr>
        <w:t xml:space="preserve"> 专业显卡。</w:t>
      </w:r>
    </w:p>
    <w:p w:rsidR="000A6047" w:rsidRPr="00797D3D" w:rsidRDefault="000A6047" w:rsidP="00797D3D">
      <w:pPr>
        <w:ind w:firstLineChars="200" w:firstLine="640"/>
        <w:rPr>
          <w:rFonts w:ascii="仿宋" w:eastAsia="仿宋" w:hAnsi="仿宋"/>
          <w:bCs/>
          <w:sz w:val="32"/>
          <w:szCs w:val="32"/>
        </w:rPr>
      </w:pPr>
      <w:r w:rsidRPr="00797D3D">
        <w:rPr>
          <w:rFonts w:ascii="仿宋" w:eastAsia="仿宋" w:hAnsi="仿宋" w:hint="eastAsia"/>
          <w:bCs/>
          <w:sz w:val="32"/>
          <w:szCs w:val="32"/>
        </w:rPr>
        <w:t>7</w:t>
      </w:r>
      <w:r w:rsidR="00797D3D">
        <w:rPr>
          <w:rFonts w:ascii="仿宋" w:eastAsia="仿宋" w:hAnsi="仿宋" w:hint="eastAsia"/>
          <w:bCs/>
          <w:sz w:val="32"/>
          <w:szCs w:val="32"/>
        </w:rPr>
        <w:t>.</w:t>
      </w:r>
      <w:r w:rsidRPr="00797D3D">
        <w:rPr>
          <w:rFonts w:ascii="仿宋" w:eastAsia="仿宋" w:hAnsi="仿宋" w:hint="eastAsia"/>
          <w:bCs/>
          <w:sz w:val="32"/>
          <w:szCs w:val="32"/>
        </w:rPr>
        <w:t>信息展示平台两套。</w:t>
      </w:r>
    </w:p>
    <w:p w:rsidR="000A6047" w:rsidRPr="00797D3D" w:rsidRDefault="000A6047" w:rsidP="00797D3D">
      <w:pPr>
        <w:ind w:firstLineChars="200" w:firstLine="640"/>
        <w:rPr>
          <w:rFonts w:ascii="仿宋" w:eastAsia="仿宋" w:hAnsi="仿宋"/>
          <w:bCs/>
          <w:sz w:val="32"/>
          <w:szCs w:val="32"/>
        </w:rPr>
      </w:pPr>
      <w:r w:rsidRPr="00797D3D">
        <w:rPr>
          <w:rFonts w:ascii="仿宋" w:eastAsia="仿宋" w:hAnsi="仿宋"/>
          <w:bCs/>
          <w:sz w:val="32"/>
          <w:szCs w:val="32"/>
        </w:rPr>
        <w:t>5500流明会议室高</w:t>
      </w:r>
      <w:proofErr w:type="gramStart"/>
      <w:r w:rsidRPr="00797D3D">
        <w:rPr>
          <w:rFonts w:ascii="仿宋" w:eastAsia="仿宋" w:hAnsi="仿宋"/>
          <w:bCs/>
          <w:sz w:val="32"/>
          <w:szCs w:val="32"/>
        </w:rPr>
        <w:t>亮工程</w:t>
      </w:r>
      <w:proofErr w:type="gramEnd"/>
      <w:r w:rsidRPr="00797D3D">
        <w:rPr>
          <w:rFonts w:ascii="仿宋" w:eastAsia="仿宋" w:hAnsi="仿宋"/>
          <w:bCs/>
          <w:sz w:val="32"/>
          <w:szCs w:val="32"/>
        </w:rPr>
        <w:t>投影仪</w:t>
      </w:r>
      <w:r w:rsidRPr="00797D3D">
        <w:rPr>
          <w:rFonts w:ascii="仿宋" w:eastAsia="仿宋" w:hAnsi="仿宋" w:hint="eastAsia"/>
          <w:bCs/>
          <w:sz w:val="32"/>
          <w:szCs w:val="32"/>
        </w:rPr>
        <w:t>，能满足</w:t>
      </w:r>
      <w:r w:rsidRPr="00797D3D">
        <w:rPr>
          <w:rFonts w:ascii="仿宋" w:eastAsia="仿宋" w:hAnsi="仿宋"/>
          <w:bCs/>
          <w:sz w:val="32"/>
          <w:szCs w:val="32"/>
        </w:rPr>
        <w:t>办公商务工程投影机展览展厅大型培训教育</w:t>
      </w:r>
      <w:r w:rsidRPr="00797D3D">
        <w:rPr>
          <w:rFonts w:ascii="仿宋" w:eastAsia="仿宋" w:hAnsi="仿宋" w:hint="eastAsia"/>
          <w:bCs/>
          <w:sz w:val="32"/>
          <w:szCs w:val="32"/>
        </w:rPr>
        <w:t>使用，3D投影机，3LCD投影技术，具有动态，上演，剧院，</w:t>
      </w:r>
      <w:proofErr w:type="spellStart"/>
      <w:r w:rsidRPr="00797D3D">
        <w:rPr>
          <w:rFonts w:ascii="仿宋" w:eastAsia="仿宋" w:hAnsi="仿宋" w:hint="eastAsia"/>
          <w:bCs/>
          <w:sz w:val="32"/>
          <w:szCs w:val="32"/>
        </w:rPr>
        <w:t>sRGB</w:t>
      </w:r>
      <w:proofErr w:type="spellEnd"/>
      <w:r w:rsidRPr="00797D3D">
        <w:rPr>
          <w:rFonts w:ascii="仿宋" w:eastAsia="仿宋" w:hAnsi="仿宋" w:hint="eastAsia"/>
          <w:bCs/>
          <w:sz w:val="32"/>
          <w:szCs w:val="32"/>
        </w:rPr>
        <w:t>，DICOM SIM，多画面投影模式，能大范围镜头移动，丰富接口，具有监视和控制功能，高效演示</w:t>
      </w:r>
      <w:proofErr w:type="gramStart"/>
      <w:r w:rsidRPr="00797D3D">
        <w:rPr>
          <w:rFonts w:ascii="仿宋" w:eastAsia="仿宋" w:hAnsi="仿宋" w:hint="eastAsia"/>
          <w:bCs/>
          <w:sz w:val="32"/>
          <w:szCs w:val="32"/>
        </w:rPr>
        <w:t>能网络四</w:t>
      </w:r>
      <w:proofErr w:type="gramEnd"/>
      <w:r w:rsidRPr="00797D3D">
        <w:rPr>
          <w:rFonts w:ascii="仿宋" w:eastAsia="仿宋" w:hAnsi="仿宋" w:hint="eastAsia"/>
          <w:bCs/>
          <w:sz w:val="32"/>
          <w:szCs w:val="32"/>
        </w:rPr>
        <w:t>画面投影，大幕布变焦投放。</w:t>
      </w:r>
    </w:p>
    <w:p w:rsidR="000A6047" w:rsidRDefault="000A6047" w:rsidP="000A6047">
      <w:pPr>
        <w:ind w:firstLineChars="200" w:firstLine="422"/>
        <w:rPr>
          <w:rFonts w:hint="eastAsia"/>
          <w:b/>
          <w:bCs/>
        </w:rPr>
      </w:pPr>
    </w:p>
    <w:p w:rsidR="00645906" w:rsidRPr="000A6047" w:rsidRDefault="00645906" w:rsidP="00E91897">
      <w:pPr>
        <w:spacing w:line="570" w:lineRule="exact"/>
        <w:ind w:firstLineChars="200" w:firstLine="640"/>
        <w:rPr>
          <w:rFonts w:ascii="仿宋" w:eastAsia="仿宋" w:hAnsi="仿宋" w:cs="Times New Roman"/>
          <w:snapToGrid w:val="0"/>
          <w:kern w:val="0"/>
          <w:sz w:val="32"/>
          <w:szCs w:val="32"/>
        </w:rPr>
      </w:pPr>
    </w:p>
    <w:p w:rsidR="00645906" w:rsidRDefault="00645906" w:rsidP="00E91897">
      <w:pPr>
        <w:spacing w:line="570" w:lineRule="exact"/>
        <w:ind w:firstLineChars="200" w:firstLine="640"/>
        <w:rPr>
          <w:rFonts w:ascii="仿宋" w:eastAsia="仿宋" w:hAnsi="仿宋" w:cs="Times New Roman"/>
          <w:snapToGrid w:val="0"/>
          <w:kern w:val="0"/>
          <w:sz w:val="32"/>
          <w:szCs w:val="32"/>
        </w:rPr>
      </w:pPr>
    </w:p>
    <w:sectPr w:rsidR="00645906" w:rsidSect="008833AC">
      <w:footerReference w:type="even" r:id="rId14"/>
      <w:footerReference w:type="default" r:id="rId15"/>
      <w:type w:val="continuous"/>
      <w:pgSz w:w="11906" w:h="16838"/>
      <w:pgMar w:top="1871" w:right="1304" w:bottom="1758"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D17" w:rsidRDefault="00B47D17" w:rsidP="006E32B8">
      <w:r>
        <w:separator/>
      </w:r>
    </w:p>
  </w:endnote>
  <w:endnote w:type="continuationSeparator" w:id="0">
    <w:p w:rsidR="00B47D17" w:rsidRDefault="00B47D17" w:rsidP="006E3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等线 Light">
    <w:altName w:val="微软雅黑"/>
    <w:charset w:val="86"/>
    <w:family w:val="auto"/>
    <w:pitch w:val="default"/>
    <w:sig w:usb0="00000000"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_GB2312">
    <w:altName w:val="仿宋"/>
    <w:charset w:val="86"/>
    <w:family w:val="modern"/>
    <w:pitch w:val="default"/>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EastAsia" w:hAnsiTheme="minorEastAsia"/>
        <w:noProof/>
        <w:sz w:val="28"/>
        <w:szCs w:val="28"/>
        <w:lang w:val="zh-CN"/>
      </w:rPr>
      <w:id w:val="-130324628"/>
      <w:docPartObj>
        <w:docPartGallery w:val="Page Numbers (Bottom of Page)"/>
        <w:docPartUnique/>
      </w:docPartObj>
    </w:sdtPr>
    <w:sdtEndPr/>
    <w:sdtContent>
      <w:p w:rsidR="002E4BF7" w:rsidRPr="006E32B8" w:rsidRDefault="002E4BF7">
        <w:pPr>
          <w:pStyle w:val="a4"/>
          <w:rPr>
            <w:rFonts w:asciiTheme="minorEastAsia" w:hAnsiTheme="minorEastAsia"/>
            <w:noProof/>
            <w:sz w:val="28"/>
            <w:szCs w:val="28"/>
            <w:lang w:val="zh-CN"/>
          </w:rPr>
        </w:pPr>
        <w:r w:rsidRPr="006E32B8">
          <w:rPr>
            <w:rFonts w:asciiTheme="minorEastAsia" w:hAnsiTheme="minorEastAsia"/>
            <w:noProof/>
            <w:sz w:val="28"/>
            <w:szCs w:val="28"/>
            <w:lang w:val="zh-CN"/>
          </w:rPr>
          <w:fldChar w:fldCharType="begin"/>
        </w:r>
        <w:r w:rsidRPr="006E32B8">
          <w:rPr>
            <w:rFonts w:asciiTheme="minorEastAsia" w:hAnsiTheme="minorEastAsia"/>
            <w:noProof/>
            <w:sz w:val="28"/>
            <w:szCs w:val="28"/>
            <w:lang w:val="zh-CN"/>
          </w:rPr>
          <w:instrText>PAGE   \* MERGEFORMAT</w:instrText>
        </w:r>
        <w:r w:rsidRPr="006E32B8">
          <w:rPr>
            <w:rFonts w:asciiTheme="minorEastAsia" w:hAnsiTheme="minorEastAsia"/>
            <w:noProof/>
            <w:sz w:val="28"/>
            <w:szCs w:val="28"/>
            <w:lang w:val="zh-CN"/>
          </w:rPr>
          <w:fldChar w:fldCharType="separate"/>
        </w:r>
        <w:r w:rsidR="00FF6AAB">
          <w:rPr>
            <w:rFonts w:asciiTheme="minorEastAsia" w:hAnsiTheme="minorEastAsia"/>
            <w:noProof/>
            <w:sz w:val="28"/>
            <w:szCs w:val="28"/>
            <w:lang w:val="zh-CN"/>
          </w:rPr>
          <w:t>- 24 -</w:t>
        </w:r>
        <w:r w:rsidRPr="006E32B8">
          <w:rPr>
            <w:rFonts w:asciiTheme="minorEastAsia" w:hAnsiTheme="minorEastAsia"/>
            <w:noProof/>
            <w:sz w:val="28"/>
            <w:szCs w:val="28"/>
            <w:lang w:val="zh-CN"/>
          </w:rPr>
          <w:fldChar w:fldCharType="end"/>
        </w:r>
      </w:p>
    </w:sdtContent>
  </w:sdt>
  <w:p w:rsidR="002E4BF7" w:rsidRDefault="002E4BF7">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6519252"/>
      <w:docPartObj>
        <w:docPartGallery w:val="Page Numbers (Bottom of Page)"/>
        <w:docPartUnique/>
      </w:docPartObj>
    </w:sdtPr>
    <w:sdtEndPr>
      <w:rPr>
        <w:rFonts w:asciiTheme="minorEastAsia" w:hAnsiTheme="minorEastAsia"/>
        <w:sz w:val="28"/>
        <w:szCs w:val="28"/>
      </w:rPr>
    </w:sdtEndPr>
    <w:sdtContent>
      <w:p w:rsidR="002E4BF7" w:rsidRPr="006E32B8" w:rsidRDefault="002E4BF7" w:rsidP="006E32B8">
        <w:pPr>
          <w:pStyle w:val="a4"/>
          <w:jc w:val="right"/>
          <w:rPr>
            <w:rFonts w:asciiTheme="minorEastAsia" w:hAnsiTheme="minorEastAsia"/>
            <w:sz w:val="28"/>
            <w:szCs w:val="28"/>
          </w:rPr>
        </w:pPr>
        <w:r w:rsidRPr="006E32B8">
          <w:rPr>
            <w:rFonts w:asciiTheme="minorEastAsia" w:hAnsiTheme="minorEastAsia"/>
            <w:sz w:val="28"/>
            <w:szCs w:val="28"/>
          </w:rPr>
          <w:fldChar w:fldCharType="begin"/>
        </w:r>
        <w:r w:rsidRPr="006E32B8">
          <w:rPr>
            <w:rFonts w:asciiTheme="minorEastAsia" w:hAnsiTheme="minorEastAsia"/>
            <w:sz w:val="28"/>
            <w:szCs w:val="28"/>
          </w:rPr>
          <w:instrText>PAGE   \* MERGEFORMAT</w:instrText>
        </w:r>
        <w:r w:rsidRPr="006E32B8">
          <w:rPr>
            <w:rFonts w:asciiTheme="minorEastAsia" w:hAnsiTheme="minorEastAsia"/>
            <w:sz w:val="28"/>
            <w:szCs w:val="28"/>
          </w:rPr>
          <w:fldChar w:fldCharType="separate"/>
        </w:r>
        <w:r w:rsidR="00FF6AAB" w:rsidRPr="00FF6AAB">
          <w:rPr>
            <w:rFonts w:asciiTheme="minorEastAsia" w:hAnsiTheme="minorEastAsia"/>
            <w:noProof/>
            <w:sz w:val="28"/>
            <w:szCs w:val="28"/>
            <w:lang w:val="zh-CN"/>
          </w:rPr>
          <w:t>-</w:t>
        </w:r>
        <w:r w:rsidR="00FF6AAB">
          <w:rPr>
            <w:rFonts w:asciiTheme="minorEastAsia" w:hAnsiTheme="minorEastAsia"/>
            <w:noProof/>
            <w:sz w:val="28"/>
            <w:szCs w:val="28"/>
          </w:rPr>
          <w:t xml:space="preserve"> 3 -</w:t>
        </w:r>
        <w:r w:rsidRPr="006E32B8">
          <w:rPr>
            <w:rFonts w:asciiTheme="minorEastAsia" w:hAnsiTheme="minorEastAsia"/>
            <w:sz w:val="28"/>
            <w:szCs w:val="28"/>
          </w:rPr>
          <w:fldChar w:fldCharType="end"/>
        </w:r>
      </w:p>
    </w:sdtContent>
  </w:sdt>
  <w:p w:rsidR="002E4BF7" w:rsidRDefault="002E4BF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D17" w:rsidRDefault="00B47D17" w:rsidP="006E32B8">
      <w:r>
        <w:separator/>
      </w:r>
    </w:p>
  </w:footnote>
  <w:footnote w:type="continuationSeparator" w:id="0">
    <w:p w:rsidR="00B47D17" w:rsidRDefault="00B47D17" w:rsidP="006E32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3EDEB9A"/>
    <w:multiLevelType w:val="singleLevel"/>
    <w:tmpl w:val="B3EDEB9A"/>
    <w:lvl w:ilvl="0">
      <w:start w:val="1"/>
      <w:numFmt w:val="bullet"/>
      <w:lvlText w:val=""/>
      <w:lvlJc w:val="left"/>
      <w:pPr>
        <w:ind w:left="420" w:hanging="420"/>
      </w:pPr>
      <w:rPr>
        <w:rFonts w:ascii="Wingdings" w:hAnsi="Wingdings" w:hint="default"/>
      </w:rPr>
    </w:lvl>
  </w:abstractNum>
  <w:abstractNum w:abstractNumId="1">
    <w:nsid w:val="D273E797"/>
    <w:multiLevelType w:val="singleLevel"/>
    <w:tmpl w:val="D273E797"/>
    <w:lvl w:ilvl="0">
      <w:start w:val="5"/>
      <w:numFmt w:val="decimal"/>
      <w:suff w:val="space"/>
      <w:lvlText w:val="%1."/>
      <w:lvlJc w:val="left"/>
    </w:lvl>
  </w:abstractNum>
  <w:abstractNum w:abstractNumId="2">
    <w:nsid w:val="D73990E6"/>
    <w:multiLevelType w:val="singleLevel"/>
    <w:tmpl w:val="D73990E6"/>
    <w:lvl w:ilvl="0">
      <w:start w:val="1"/>
      <w:numFmt w:val="bullet"/>
      <w:lvlText w:val=""/>
      <w:lvlJc w:val="left"/>
      <w:pPr>
        <w:ind w:left="420" w:hanging="420"/>
      </w:pPr>
      <w:rPr>
        <w:rFonts w:ascii="Wingdings" w:hAnsi="Wingdings" w:hint="default"/>
      </w:rPr>
    </w:lvl>
  </w:abstractNum>
  <w:abstractNum w:abstractNumId="3">
    <w:nsid w:val="00ED2F21"/>
    <w:multiLevelType w:val="hybridMultilevel"/>
    <w:tmpl w:val="9BCEC2DE"/>
    <w:lvl w:ilvl="0" w:tplc="60703AB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2AA6F3D"/>
    <w:multiLevelType w:val="hybridMultilevel"/>
    <w:tmpl w:val="4B28C820"/>
    <w:lvl w:ilvl="0" w:tplc="4B74F43C">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5">
    <w:nsid w:val="06104E29"/>
    <w:multiLevelType w:val="hybridMultilevel"/>
    <w:tmpl w:val="13D2E54E"/>
    <w:lvl w:ilvl="0" w:tplc="66FAE7F2">
      <w:start w:val="1"/>
      <w:numFmt w:val="none"/>
      <w:lvlText w:val="一、"/>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6">
    <w:nsid w:val="1172F8C1"/>
    <w:multiLevelType w:val="singleLevel"/>
    <w:tmpl w:val="1172F8C1"/>
    <w:lvl w:ilvl="0">
      <w:start w:val="1"/>
      <w:numFmt w:val="bullet"/>
      <w:lvlText w:val=""/>
      <w:lvlJc w:val="left"/>
      <w:pPr>
        <w:ind w:left="420" w:hanging="420"/>
      </w:pPr>
      <w:rPr>
        <w:rFonts w:ascii="Wingdings" w:hAnsi="Wingdings" w:hint="default"/>
      </w:rPr>
    </w:lvl>
  </w:abstractNum>
  <w:abstractNum w:abstractNumId="7">
    <w:nsid w:val="120D2874"/>
    <w:multiLevelType w:val="hybridMultilevel"/>
    <w:tmpl w:val="4F5A8444"/>
    <w:lvl w:ilvl="0" w:tplc="D312121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08B344F"/>
    <w:multiLevelType w:val="hybridMultilevel"/>
    <w:tmpl w:val="C2B058CC"/>
    <w:lvl w:ilvl="0" w:tplc="8D5C823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7214CD1"/>
    <w:multiLevelType w:val="hybridMultilevel"/>
    <w:tmpl w:val="7250D862"/>
    <w:lvl w:ilvl="0" w:tplc="D3D064C6">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0">
    <w:nsid w:val="27E70D7F"/>
    <w:multiLevelType w:val="hybridMultilevel"/>
    <w:tmpl w:val="C7940274"/>
    <w:lvl w:ilvl="0" w:tplc="04090001">
      <w:start w:val="1"/>
      <w:numFmt w:val="bullet"/>
      <w:lvlText w:val=""/>
      <w:lvlJc w:val="left"/>
      <w:pPr>
        <w:ind w:left="60" w:hanging="420"/>
      </w:pPr>
      <w:rPr>
        <w:rFonts w:ascii="Wingdings" w:hAnsi="Wingdings" w:hint="default"/>
      </w:rPr>
    </w:lvl>
    <w:lvl w:ilvl="1" w:tplc="04090003" w:tentative="1">
      <w:start w:val="1"/>
      <w:numFmt w:val="bullet"/>
      <w:lvlText w:val=""/>
      <w:lvlJc w:val="left"/>
      <w:pPr>
        <w:ind w:left="480" w:hanging="420"/>
      </w:pPr>
      <w:rPr>
        <w:rFonts w:ascii="Wingdings" w:hAnsi="Wingdings" w:hint="default"/>
      </w:rPr>
    </w:lvl>
    <w:lvl w:ilvl="2" w:tplc="04090005" w:tentative="1">
      <w:start w:val="1"/>
      <w:numFmt w:val="bullet"/>
      <w:lvlText w:val=""/>
      <w:lvlJc w:val="left"/>
      <w:pPr>
        <w:ind w:left="900" w:hanging="420"/>
      </w:pPr>
      <w:rPr>
        <w:rFonts w:ascii="Wingdings" w:hAnsi="Wingdings" w:hint="default"/>
      </w:rPr>
    </w:lvl>
    <w:lvl w:ilvl="3" w:tplc="04090001" w:tentative="1">
      <w:start w:val="1"/>
      <w:numFmt w:val="bullet"/>
      <w:lvlText w:val=""/>
      <w:lvlJc w:val="left"/>
      <w:pPr>
        <w:ind w:left="1320" w:hanging="420"/>
      </w:pPr>
      <w:rPr>
        <w:rFonts w:ascii="Wingdings" w:hAnsi="Wingdings" w:hint="default"/>
      </w:rPr>
    </w:lvl>
    <w:lvl w:ilvl="4" w:tplc="04090003" w:tentative="1">
      <w:start w:val="1"/>
      <w:numFmt w:val="bullet"/>
      <w:lvlText w:val=""/>
      <w:lvlJc w:val="left"/>
      <w:pPr>
        <w:ind w:left="1740" w:hanging="420"/>
      </w:pPr>
      <w:rPr>
        <w:rFonts w:ascii="Wingdings" w:hAnsi="Wingdings" w:hint="default"/>
      </w:rPr>
    </w:lvl>
    <w:lvl w:ilvl="5" w:tplc="04090005" w:tentative="1">
      <w:start w:val="1"/>
      <w:numFmt w:val="bullet"/>
      <w:lvlText w:val=""/>
      <w:lvlJc w:val="left"/>
      <w:pPr>
        <w:ind w:left="2160" w:hanging="420"/>
      </w:pPr>
      <w:rPr>
        <w:rFonts w:ascii="Wingdings" w:hAnsi="Wingdings" w:hint="default"/>
      </w:rPr>
    </w:lvl>
    <w:lvl w:ilvl="6" w:tplc="04090001" w:tentative="1">
      <w:start w:val="1"/>
      <w:numFmt w:val="bullet"/>
      <w:lvlText w:val=""/>
      <w:lvlJc w:val="left"/>
      <w:pPr>
        <w:ind w:left="2580" w:hanging="420"/>
      </w:pPr>
      <w:rPr>
        <w:rFonts w:ascii="Wingdings" w:hAnsi="Wingdings" w:hint="default"/>
      </w:rPr>
    </w:lvl>
    <w:lvl w:ilvl="7" w:tplc="04090003" w:tentative="1">
      <w:start w:val="1"/>
      <w:numFmt w:val="bullet"/>
      <w:lvlText w:val=""/>
      <w:lvlJc w:val="left"/>
      <w:pPr>
        <w:ind w:left="3000" w:hanging="420"/>
      </w:pPr>
      <w:rPr>
        <w:rFonts w:ascii="Wingdings" w:hAnsi="Wingdings" w:hint="default"/>
      </w:rPr>
    </w:lvl>
    <w:lvl w:ilvl="8" w:tplc="04090005" w:tentative="1">
      <w:start w:val="1"/>
      <w:numFmt w:val="bullet"/>
      <w:lvlText w:val=""/>
      <w:lvlJc w:val="left"/>
      <w:pPr>
        <w:ind w:left="3420" w:hanging="420"/>
      </w:pPr>
      <w:rPr>
        <w:rFonts w:ascii="Wingdings" w:hAnsi="Wingdings" w:hint="default"/>
      </w:rPr>
    </w:lvl>
  </w:abstractNum>
  <w:abstractNum w:abstractNumId="11">
    <w:nsid w:val="3C6938BE"/>
    <w:multiLevelType w:val="hybridMultilevel"/>
    <w:tmpl w:val="B486F57A"/>
    <w:lvl w:ilvl="0" w:tplc="0A4C84F2">
      <w:start w:val="1"/>
      <w:numFmt w:val="decimal"/>
      <w:lvlText w:val="%1."/>
      <w:lvlJc w:val="left"/>
      <w:pPr>
        <w:ind w:left="0" w:hanging="360"/>
      </w:pPr>
      <w:rPr>
        <w:rFonts w:hint="default"/>
      </w:rPr>
    </w:lvl>
    <w:lvl w:ilvl="1" w:tplc="04090019" w:tentative="1">
      <w:start w:val="1"/>
      <w:numFmt w:val="lowerLetter"/>
      <w:lvlText w:val="%2)"/>
      <w:lvlJc w:val="left"/>
      <w:pPr>
        <w:ind w:left="480" w:hanging="420"/>
      </w:pPr>
    </w:lvl>
    <w:lvl w:ilvl="2" w:tplc="0409001B" w:tentative="1">
      <w:start w:val="1"/>
      <w:numFmt w:val="lowerRoman"/>
      <w:lvlText w:val="%3."/>
      <w:lvlJc w:val="right"/>
      <w:pPr>
        <w:ind w:left="900" w:hanging="420"/>
      </w:pPr>
    </w:lvl>
    <w:lvl w:ilvl="3" w:tplc="0409000F" w:tentative="1">
      <w:start w:val="1"/>
      <w:numFmt w:val="decimal"/>
      <w:lvlText w:val="%4."/>
      <w:lvlJc w:val="left"/>
      <w:pPr>
        <w:ind w:left="1320" w:hanging="420"/>
      </w:pPr>
    </w:lvl>
    <w:lvl w:ilvl="4" w:tplc="04090019" w:tentative="1">
      <w:start w:val="1"/>
      <w:numFmt w:val="lowerLetter"/>
      <w:lvlText w:val="%5)"/>
      <w:lvlJc w:val="left"/>
      <w:pPr>
        <w:ind w:left="1740" w:hanging="420"/>
      </w:pPr>
    </w:lvl>
    <w:lvl w:ilvl="5" w:tplc="0409001B" w:tentative="1">
      <w:start w:val="1"/>
      <w:numFmt w:val="lowerRoman"/>
      <w:lvlText w:val="%6."/>
      <w:lvlJc w:val="right"/>
      <w:pPr>
        <w:ind w:left="2160" w:hanging="420"/>
      </w:pPr>
    </w:lvl>
    <w:lvl w:ilvl="6" w:tplc="0409000F" w:tentative="1">
      <w:start w:val="1"/>
      <w:numFmt w:val="decimal"/>
      <w:lvlText w:val="%7."/>
      <w:lvlJc w:val="left"/>
      <w:pPr>
        <w:ind w:left="2580" w:hanging="420"/>
      </w:pPr>
    </w:lvl>
    <w:lvl w:ilvl="7" w:tplc="04090019" w:tentative="1">
      <w:start w:val="1"/>
      <w:numFmt w:val="lowerLetter"/>
      <w:lvlText w:val="%8)"/>
      <w:lvlJc w:val="left"/>
      <w:pPr>
        <w:ind w:left="3000" w:hanging="420"/>
      </w:pPr>
    </w:lvl>
    <w:lvl w:ilvl="8" w:tplc="0409001B" w:tentative="1">
      <w:start w:val="1"/>
      <w:numFmt w:val="lowerRoman"/>
      <w:lvlText w:val="%9."/>
      <w:lvlJc w:val="right"/>
      <w:pPr>
        <w:ind w:left="3420" w:hanging="420"/>
      </w:pPr>
    </w:lvl>
  </w:abstractNum>
  <w:abstractNum w:abstractNumId="12">
    <w:nsid w:val="47E1537F"/>
    <w:multiLevelType w:val="hybridMultilevel"/>
    <w:tmpl w:val="2300FEE6"/>
    <w:lvl w:ilvl="0" w:tplc="605E5A46">
      <w:start w:val="1"/>
      <w:numFmt w:val="japaneseCounting"/>
      <w:lvlText w:val="%1、"/>
      <w:lvlJc w:val="left"/>
      <w:pPr>
        <w:ind w:left="1360" w:hanging="720"/>
      </w:pPr>
      <w:rPr>
        <w:rFonts w:ascii="黑体" w:eastAsia="黑体" w:hAnsi="黑体" w:cstheme="minorBidi"/>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3">
    <w:nsid w:val="499221B3"/>
    <w:multiLevelType w:val="hybridMultilevel"/>
    <w:tmpl w:val="61567BC4"/>
    <w:lvl w:ilvl="0" w:tplc="0E8C8A1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58A32286"/>
    <w:multiLevelType w:val="multilevel"/>
    <w:tmpl w:val="38C65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949DF93"/>
    <w:multiLevelType w:val="singleLevel"/>
    <w:tmpl w:val="6949DF93"/>
    <w:lvl w:ilvl="0">
      <w:start w:val="1"/>
      <w:numFmt w:val="bullet"/>
      <w:lvlText w:val=""/>
      <w:lvlJc w:val="left"/>
      <w:pPr>
        <w:ind w:left="420" w:hanging="420"/>
      </w:pPr>
      <w:rPr>
        <w:rFonts w:ascii="Wingdings" w:hAnsi="Wingdings" w:hint="default"/>
      </w:rPr>
    </w:lvl>
  </w:abstractNum>
  <w:abstractNum w:abstractNumId="16">
    <w:nsid w:val="6AF2C75C"/>
    <w:multiLevelType w:val="singleLevel"/>
    <w:tmpl w:val="6AF2C75C"/>
    <w:lvl w:ilvl="0">
      <w:start w:val="2"/>
      <w:numFmt w:val="chineseCounting"/>
      <w:suff w:val="nothing"/>
      <w:lvlText w:val="（%1）"/>
      <w:lvlJc w:val="left"/>
      <w:rPr>
        <w:rFonts w:hint="eastAsia"/>
      </w:rPr>
    </w:lvl>
  </w:abstractNum>
  <w:abstractNum w:abstractNumId="17">
    <w:nsid w:val="6F571A0C"/>
    <w:multiLevelType w:val="hybridMultilevel"/>
    <w:tmpl w:val="2D764E20"/>
    <w:lvl w:ilvl="0" w:tplc="42CC20B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74937D0D"/>
    <w:multiLevelType w:val="hybridMultilevel"/>
    <w:tmpl w:val="43BABF76"/>
    <w:lvl w:ilvl="0" w:tplc="F6D4AF7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7C2615AD"/>
    <w:multiLevelType w:val="hybridMultilevel"/>
    <w:tmpl w:val="6A968D5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nsid w:val="7C5C2D2C"/>
    <w:multiLevelType w:val="hybridMultilevel"/>
    <w:tmpl w:val="54E661E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nsid w:val="7CB61381"/>
    <w:multiLevelType w:val="multilevel"/>
    <w:tmpl w:val="7CB61381"/>
    <w:lvl w:ilvl="0">
      <w:start w:val="1"/>
      <w:numFmt w:val="bullet"/>
      <w:lvlText w:val=""/>
      <w:lvlJc w:val="left"/>
      <w:pPr>
        <w:tabs>
          <w:tab w:val="num" w:pos="943"/>
        </w:tabs>
        <w:ind w:left="943" w:hanging="420"/>
      </w:pPr>
      <w:rPr>
        <w:rFonts w:ascii="Wingdings" w:hAnsi="Wingdings" w:hint="default"/>
      </w:rPr>
    </w:lvl>
    <w:lvl w:ilvl="1">
      <w:start w:val="1"/>
      <w:numFmt w:val="bullet"/>
      <w:lvlText w:val=""/>
      <w:lvlJc w:val="left"/>
      <w:pPr>
        <w:tabs>
          <w:tab w:val="num" w:pos="1363"/>
        </w:tabs>
        <w:ind w:left="1363" w:hanging="420"/>
      </w:pPr>
      <w:rPr>
        <w:rFonts w:ascii="Wingdings" w:hAnsi="Wingdings" w:hint="default"/>
      </w:rPr>
    </w:lvl>
    <w:lvl w:ilvl="2">
      <w:start w:val="1"/>
      <w:numFmt w:val="bullet"/>
      <w:lvlText w:val=""/>
      <w:lvlJc w:val="left"/>
      <w:pPr>
        <w:tabs>
          <w:tab w:val="num" w:pos="1783"/>
        </w:tabs>
        <w:ind w:left="1783" w:hanging="420"/>
      </w:pPr>
      <w:rPr>
        <w:rFonts w:ascii="Wingdings" w:hAnsi="Wingdings" w:hint="default"/>
      </w:rPr>
    </w:lvl>
    <w:lvl w:ilvl="3">
      <w:start w:val="1"/>
      <w:numFmt w:val="bullet"/>
      <w:lvlText w:val=""/>
      <w:lvlJc w:val="left"/>
      <w:pPr>
        <w:tabs>
          <w:tab w:val="num" w:pos="2203"/>
        </w:tabs>
        <w:ind w:left="2203" w:hanging="420"/>
      </w:pPr>
      <w:rPr>
        <w:rFonts w:ascii="Wingdings" w:hAnsi="Wingdings" w:hint="default"/>
      </w:rPr>
    </w:lvl>
    <w:lvl w:ilvl="4">
      <w:start w:val="1"/>
      <w:numFmt w:val="bullet"/>
      <w:lvlText w:val=""/>
      <w:lvlJc w:val="left"/>
      <w:pPr>
        <w:tabs>
          <w:tab w:val="num" w:pos="2623"/>
        </w:tabs>
        <w:ind w:left="2623" w:hanging="420"/>
      </w:pPr>
      <w:rPr>
        <w:rFonts w:ascii="Wingdings" w:hAnsi="Wingdings" w:hint="default"/>
      </w:rPr>
    </w:lvl>
    <w:lvl w:ilvl="5">
      <w:start w:val="1"/>
      <w:numFmt w:val="bullet"/>
      <w:lvlText w:val=""/>
      <w:lvlJc w:val="left"/>
      <w:pPr>
        <w:tabs>
          <w:tab w:val="num" w:pos="3043"/>
        </w:tabs>
        <w:ind w:left="3043" w:hanging="420"/>
      </w:pPr>
      <w:rPr>
        <w:rFonts w:ascii="Wingdings" w:hAnsi="Wingdings" w:hint="default"/>
      </w:rPr>
    </w:lvl>
    <w:lvl w:ilvl="6">
      <w:start w:val="1"/>
      <w:numFmt w:val="bullet"/>
      <w:lvlText w:val=""/>
      <w:lvlJc w:val="left"/>
      <w:pPr>
        <w:tabs>
          <w:tab w:val="num" w:pos="3463"/>
        </w:tabs>
        <w:ind w:left="3463" w:hanging="420"/>
      </w:pPr>
      <w:rPr>
        <w:rFonts w:ascii="Wingdings" w:hAnsi="Wingdings" w:hint="default"/>
      </w:rPr>
    </w:lvl>
    <w:lvl w:ilvl="7">
      <w:start w:val="1"/>
      <w:numFmt w:val="bullet"/>
      <w:lvlText w:val=""/>
      <w:lvlJc w:val="left"/>
      <w:pPr>
        <w:tabs>
          <w:tab w:val="num" w:pos="3883"/>
        </w:tabs>
        <w:ind w:left="3883" w:hanging="420"/>
      </w:pPr>
      <w:rPr>
        <w:rFonts w:ascii="Wingdings" w:hAnsi="Wingdings" w:hint="default"/>
      </w:rPr>
    </w:lvl>
    <w:lvl w:ilvl="8">
      <w:start w:val="1"/>
      <w:numFmt w:val="bullet"/>
      <w:lvlText w:val=""/>
      <w:lvlJc w:val="left"/>
      <w:pPr>
        <w:tabs>
          <w:tab w:val="num" w:pos="4303"/>
        </w:tabs>
        <w:ind w:left="4303" w:hanging="420"/>
      </w:pPr>
      <w:rPr>
        <w:rFonts w:ascii="Wingdings" w:hAnsi="Wingdings" w:hint="default"/>
      </w:rPr>
    </w:lvl>
  </w:abstractNum>
  <w:abstractNum w:abstractNumId="22">
    <w:nsid w:val="7EE27D51"/>
    <w:multiLevelType w:val="hybridMultilevel"/>
    <w:tmpl w:val="6A3AAA76"/>
    <w:lvl w:ilvl="0" w:tplc="6CAA4BFC">
      <w:start w:val="5"/>
      <w:numFmt w:val="japaneseCounting"/>
      <w:lvlText w:val="（%1）"/>
      <w:lvlJc w:val="left"/>
      <w:pPr>
        <w:ind w:left="1410" w:hanging="99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6"/>
  </w:num>
  <w:num w:numId="2">
    <w:abstractNumId w:val="15"/>
  </w:num>
  <w:num w:numId="3">
    <w:abstractNumId w:val="21"/>
  </w:num>
  <w:num w:numId="4">
    <w:abstractNumId w:val="1"/>
  </w:num>
  <w:num w:numId="5">
    <w:abstractNumId w:val="6"/>
  </w:num>
  <w:num w:numId="6">
    <w:abstractNumId w:val="0"/>
  </w:num>
  <w:num w:numId="7">
    <w:abstractNumId w:val="2"/>
  </w:num>
  <w:num w:numId="8">
    <w:abstractNumId w:val="22"/>
  </w:num>
  <w:num w:numId="9">
    <w:abstractNumId w:val="12"/>
  </w:num>
  <w:num w:numId="10">
    <w:abstractNumId w:val="9"/>
  </w:num>
  <w:num w:numId="11">
    <w:abstractNumId w:val="4"/>
  </w:num>
  <w:num w:numId="12">
    <w:abstractNumId w:val="14"/>
  </w:num>
  <w:num w:numId="13">
    <w:abstractNumId w:val="3"/>
  </w:num>
  <w:num w:numId="14">
    <w:abstractNumId w:val="7"/>
  </w:num>
  <w:num w:numId="15">
    <w:abstractNumId w:val="20"/>
  </w:num>
  <w:num w:numId="16">
    <w:abstractNumId w:val="11"/>
  </w:num>
  <w:num w:numId="17">
    <w:abstractNumId w:val="10"/>
  </w:num>
  <w:num w:numId="18">
    <w:abstractNumId w:val="19"/>
  </w:num>
  <w:num w:numId="19">
    <w:abstractNumId w:val="13"/>
  </w:num>
  <w:num w:numId="20">
    <w:abstractNumId w:val="18"/>
  </w:num>
  <w:num w:numId="21">
    <w:abstractNumId w:val="8"/>
  </w:num>
  <w:num w:numId="22">
    <w:abstractNumId w:val="5"/>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15E"/>
    <w:rsid w:val="00001636"/>
    <w:rsid w:val="00006141"/>
    <w:rsid w:val="00012292"/>
    <w:rsid w:val="00025FCC"/>
    <w:rsid w:val="00026165"/>
    <w:rsid w:val="000274E8"/>
    <w:rsid w:val="00027724"/>
    <w:rsid w:val="0003093E"/>
    <w:rsid w:val="00031134"/>
    <w:rsid w:val="00041CB7"/>
    <w:rsid w:val="00042E16"/>
    <w:rsid w:val="00043962"/>
    <w:rsid w:val="000573BD"/>
    <w:rsid w:val="00057453"/>
    <w:rsid w:val="00061635"/>
    <w:rsid w:val="0007342E"/>
    <w:rsid w:val="00077B10"/>
    <w:rsid w:val="000A6047"/>
    <w:rsid w:val="000B4D55"/>
    <w:rsid w:val="000B58F3"/>
    <w:rsid w:val="000B762A"/>
    <w:rsid w:val="000B7742"/>
    <w:rsid w:val="000C055A"/>
    <w:rsid w:val="000C0DA7"/>
    <w:rsid w:val="000C2980"/>
    <w:rsid w:val="000D0E54"/>
    <w:rsid w:val="000D2542"/>
    <w:rsid w:val="000D39A4"/>
    <w:rsid w:val="000D443B"/>
    <w:rsid w:val="000D6DFB"/>
    <w:rsid w:val="000D7E5C"/>
    <w:rsid w:val="000E11B3"/>
    <w:rsid w:val="000F067B"/>
    <w:rsid w:val="000F36BE"/>
    <w:rsid w:val="000F40A3"/>
    <w:rsid w:val="00111CC6"/>
    <w:rsid w:val="001122D4"/>
    <w:rsid w:val="00112D3A"/>
    <w:rsid w:val="001258AF"/>
    <w:rsid w:val="00132A4A"/>
    <w:rsid w:val="001408CC"/>
    <w:rsid w:val="00142E16"/>
    <w:rsid w:val="00143252"/>
    <w:rsid w:val="0014737F"/>
    <w:rsid w:val="00147F1B"/>
    <w:rsid w:val="00156701"/>
    <w:rsid w:val="001635AE"/>
    <w:rsid w:val="00164645"/>
    <w:rsid w:val="00165CC6"/>
    <w:rsid w:val="00177F55"/>
    <w:rsid w:val="001A06AC"/>
    <w:rsid w:val="001B5BE1"/>
    <w:rsid w:val="001B7D17"/>
    <w:rsid w:val="001D10AF"/>
    <w:rsid w:val="001D3165"/>
    <w:rsid w:val="001E5EF2"/>
    <w:rsid w:val="001E69E6"/>
    <w:rsid w:val="001E70A3"/>
    <w:rsid w:val="001E7546"/>
    <w:rsid w:val="001E7F1A"/>
    <w:rsid w:val="001F6989"/>
    <w:rsid w:val="002013FD"/>
    <w:rsid w:val="00210693"/>
    <w:rsid w:val="00210792"/>
    <w:rsid w:val="00213975"/>
    <w:rsid w:val="00214FAA"/>
    <w:rsid w:val="002151F1"/>
    <w:rsid w:val="002266E0"/>
    <w:rsid w:val="00237F06"/>
    <w:rsid w:val="002466C0"/>
    <w:rsid w:val="00247016"/>
    <w:rsid w:val="002507F0"/>
    <w:rsid w:val="00250A55"/>
    <w:rsid w:val="002519B7"/>
    <w:rsid w:val="00251CC4"/>
    <w:rsid w:val="00255498"/>
    <w:rsid w:val="002622EB"/>
    <w:rsid w:val="00277095"/>
    <w:rsid w:val="00281384"/>
    <w:rsid w:val="002A3E84"/>
    <w:rsid w:val="002A6794"/>
    <w:rsid w:val="002B4D15"/>
    <w:rsid w:val="002C376F"/>
    <w:rsid w:val="002C5AC1"/>
    <w:rsid w:val="002D5274"/>
    <w:rsid w:val="002E0094"/>
    <w:rsid w:val="002E308B"/>
    <w:rsid w:val="002E44A3"/>
    <w:rsid w:val="002E4BF7"/>
    <w:rsid w:val="002F3690"/>
    <w:rsid w:val="002F65BC"/>
    <w:rsid w:val="00300922"/>
    <w:rsid w:val="0030519A"/>
    <w:rsid w:val="00320DF8"/>
    <w:rsid w:val="003229B3"/>
    <w:rsid w:val="003235B1"/>
    <w:rsid w:val="00326EEA"/>
    <w:rsid w:val="00330295"/>
    <w:rsid w:val="0034205B"/>
    <w:rsid w:val="003423CC"/>
    <w:rsid w:val="00343A4D"/>
    <w:rsid w:val="003578E5"/>
    <w:rsid w:val="003621DE"/>
    <w:rsid w:val="00364978"/>
    <w:rsid w:val="00381707"/>
    <w:rsid w:val="003A21CC"/>
    <w:rsid w:val="003A3D4A"/>
    <w:rsid w:val="003A7346"/>
    <w:rsid w:val="003B3629"/>
    <w:rsid w:val="003B69D4"/>
    <w:rsid w:val="003C16F8"/>
    <w:rsid w:val="003D2FC3"/>
    <w:rsid w:val="003D3C0F"/>
    <w:rsid w:val="003D6A9A"/>
    <w:rsid w:val="003D6CEA"/>
    <w:rsid w:val="003E21E8"/>
    <w:rsid w:val="003E7DA3"/>
    <w:rsid w:val="003F3472"/>
    <w:rsid w:val="003F3B6B"/>
    <w:rsid w:val="003F51C6"/>
    <w:rsid w:val="003F72E8"/>
    <w:rsid w:val="00401E4B"/>
    <w:rsid w:val="00412BE3"/>
    <w:rsid w:val="00414DC0"/>
    <w:rsid w:val="00421852"/>
    <w:rsid w:val="00423F53"/>
    <w:rsid w:val="004244C2"/>
    <w:rsid w:val="00431044"/>
    <w:rsid w:val="00434941"/>
    <w:rsid w:val="00435EBD"/>
    <w:rsid w:val="00441EEC"/>
    <w:rsid w:val="004442B3"/>
    <w:rsid w:val="00451154"/>
    <w:rsid w:val="00452CAD"/>
    <w:rsid w:val="00457F97"/>
    <w:rsid w:val="00460F41"/>
    <w:rsid w:val="0046170B"/>
    <w:rsid w:val="0046652B"/>
    <w:rsid w:val="0046778C"/>
    <w:rsid w:val="0047048F"/>
    <w:rsid w:val="004767AC"/>
    <w:rsid w:val="0048077F"/>
    <w:rsid w:val="00480C8B"/>
    <w:rsid w:val="004864AC"/>
    <w:rsid w:val="00486FDD"/>
    <w:rsid w:val="00487064"/>
    <w:rsid w:val="00487FE6"/>
    <w:rsid w:val="004904B1"/>
    <w:rsid w:val="00497AF8"/>
    <w:rsid w:val="004A3546"/>
    <w:rsid w:val="004B27E2"/>
    <w:rsid w:val="004B79A7"/>
    <w:rsid w:val="004C1029"/>
    <w:rsid w:val="004C4E7A"/>
    <w:rsid w:val="004D494F"/>
    <w:rsid w:val="004E2F95"/>
    <w:rsid w:val="004E7C09"/>
    <w:rsid w:val="004F1CB2"/>
    <w:rsid w:val="005015FA"/>
    <w:rsid w:val="00507B59"/>
    <w:rsid w:val="0051035D"/>
    <w:rsid w:val="0051472F"/>
    <w:rsid w:val="00514B6A"/>
    <w:rsid w:val="00515E87"/>
    <w:rsid w:val="005225D5"/>
    <w:rsid w:val="00525946"/>
    <w:rsid w:val="0052683E"/>
    <w:rsid w:val="005323F2"/>
    <w:rsid w:val="00534C61"/>
    <w:rsid w:val="0053536F"/>
    <w:rsid w:val="00536ABB"/>
    <w:rsid w:val="0054321D"/>
    <w:rsid w:val="00544B78"/>
    <w:rsid w:val="0054514E"/>
    <w:rsid w:val="00546BB8"/>
    <w:rsid w:val="00550772"/>
    <w:rsid w:val="00560215"/>
    <w:rsid w:val="005677E7"/>
    <w:rsid w:val="00567EE5"/>
    <w:rsid w:val="005719B1"/>
    <w:rsid w:val="00576157"/>
    <w:rsid w:val="00576308"/>
    <w:rsid w:val="00581DA5"/>
    <w:rsid w:val="00582DBE"/>
    <w:rsid w:val="00583822"/>
    <w:rsid w:val="0059151C"/>
    <w:rsid w:val="005A40DA"/>
    <w:rsid w:val="005A6B5A"/>
    <w:rsid w:val="005A6BA6"/>
    <w:rsid w:val="005B26A0"/>
    <w:rsid w:val="005B37E9"/>
    <w:rsid w:val="005B6481"/>
    <w:rsid w:val="005B7B5D"/>
    <w:rsid w:val="005B7D67"/>
    <w:rsid w:val="005C38A0"/>
    <w:rsid w:val="005C5C5B"/>
    <w:rsid w:val="005D0647"/>
    <w:rsid w:val="005D3895"/>
    <w:rsid w:val="005D4FB2"/>
    <w:rsid w:val="005E1746"/>
    <w:rsid w:val="005E4A2C"/>
    <w:rsid w:val="005E6BC2"/>
    <w:rsid w:val="005E6BD7"/>
    <w:rsid w:val="005E7BC0"/>
    <w:rsid w:val="005F2D90"/>
    <w:rsid w:val="005F3CF6"/>
    <w:rsid w:val="005F3ED4"/>
    <w:rsid w:val="0060336A"/>
    <w:rsid w:val="0061389C"/>
    <w:rsid w:val="0061560B"/>
    <w:rsid w:val="00617641"/>
    <w:rsid w:val="006217FD"/>
    <w:rsid w:val="00626A54"/>
    <w:rsid w:val="00632D3D"/>
    <w:rsid w:val="00637D5D"/>
    <w:rsid w:val="00637DEE"/>
    <w:rsid w:val="00642CF6"/>
    <w:rsid w:val="00645906"/>
    <w:rsid w:val="00657295"/>
    <w:rsid w:val="00663E31"/>
    <w:rsid w:val="00666387"/>
    <w:rsid w:val="0067747B"/>
    <w:rsid w:val="00677CC8"/>
    <w:rsid w:val="00680AAF"/>
    <w:rsid w:val="00684222"/>
    <w:rsid w:val="00685480"/>
    <w:rsid w:val="006920EC"/>
    <w:rsid w:val="00696326"/>
    <w:rsid w:val="006A4834"/>
    <w:rsid w:val="006B3330"/>
    <w:rsid w:val="006B4336"/>
    <w:rsid w:val="006C0349"/>
    <w:rsid w:val="006C3A57"/>
    <w:rsid w:val="006C7CF5"/>
    <w:rsid w:val="006D00C1"/>
    <w:rsid w:val="006D4F45"/>
    <w:rsid w:val="006D7A90"/>
    <w:rsid w:val="006E32B8"/>
    <w:rsid w:val="006E391C"/>
    <w:rsid w:val="006E738A"/>
    <w:rsid w:val="006F502C"/>
    <w:rsid w:val="006F5214"/>
    <w:rsid w:val="006F6250"/>
    <w:rsid w:val="00703E71"/>
    <w:rsid w:val="00705E26"/>
    <w:rsid w:val="007068A1"/>
    <w:rsid w:val="00721B2B"/>
    <w:rsid w:val="00730508"/>
    <w:rsid w:val="00737DAE"/>
    <w:rsid w:val="00742117"/>
    <w:rsid w:val="0074696D"/>
    <w:rsid w:val="007469A3"/>
    <w:rsid w:val="00746BAE"/>
    <w:rsid w:val="00756C3F"/>
    <w:rsid w:val="00760AC4"/>
    <w:rsid w:val="00761EC3"/>
    <w:rsid w:val="007666B0"/>
    <w:rsid w:val="007677FC"/>
    <w:rsid w:val="00772299"/>
    <w:rsid w:val="007748B8"/>
    <w:rsid w:val="00784C5C"/>
    <w:rsid w:val="007876B5"/>
    <w:rsid w:val="00794641"/>
    <w:rsid w:val="00797D3D"/>
    <w:rsid w:val="007A2C8A"/>
    <w:rsid w:val="007A3784"/>
    <w:rsid w:val="007A515E"/>
    <w:rsid w:val="007B0C5E"/>
    <w:rsid w:val="007B50FE"/>
    <w:rsid w:val="007B7399"/>
    <w:rsid w:val="007C4AE0"/>
    <w:rsid w:val="007C5186"/>
    <w:rsid w:val="007C5316"/>
    <w:rsid w:val="007D06E3"/>
    <w:rsid w:val="007D4379"/>
    <w:rsid w:val="007D6089"/>
    <w:rsid w:val="007D6B00"/>
    <w:rsid w:val="007D7052"/>
    <w:rsid w:val="007D75A3"/>
    <w:rsid w:val="007E17CA"/>
    <w:rsid w:val="007E50A0"/>
    <w:rsid w:val="007E58DD"/>
    <w:rsid w:val="007E6F4A"/>
    <w:rsid w:val="007F3D68"/>
    <w:rsid w:val="007F4262"/>
    <w:rsid w:val="00802A90"/>
    <w:rsid w:val="00816F96"/>
    <w:rsid w:val="00817792"/>
    <w:rsid w:val="00821338"/>
    <w:rsid w:val="008214EE"/>
    <w:rsid w:val="00823CBF"/>
    <w:rsid w:val="008342F8"/>
    <w:rsid w:val="00836819"/>
    <w:rsid w:val="00842DA5"/>
    <w:rsid w:val="00843AA4"/>
    <w:rsid w:val="00844BD3"/>
    <w:rsid w:val="00847257"/>
    <w:rsid w:val="00847A12"/>
    <w:rsid w:val="008504C8"/>
    <w:rsid w:val="00851EAA"/>
    <w:rsid w:val="008530FD"/>
    <w:rsid w:val="00857E78"/>
    <w:rsid w:val="00861733"/>
    <w:rsid w:val="00870146"/>
    <w:rsid w:val="00877257"/>
    <w:rsid w:val="008818BB"/>
    <w:rsid w:val="008833AC"/>
    <w:rsid w:val="008854AC"/>
    <w:rsid w:val="0089259F"/>
    <w:rsid w:val="008A3AE3"/>
    <w:rsid w:val="008A5984"/>
    <w:rsid w:val="008B7699"/>
    <w:rsid w:val="008C20BE"/>
    <w:rsid w:val="008C2B26"/>
    <w:rsid w:val="008C5004"/>
    <w:rsid w:val="008C53FD"/>
    <w:rsid w:val="008D124D"/>
    <w:rsid w:val="008D7512"/>
    <w:rsid w:val="008E4AF3"/>
    <w:rsid w:val="008F2878"/>
    <w:rsid w:val="0090039D"/>
    <w:rsid w:val="009022E5"/>
    <w:rsid w:val="009128D4"/>
    <w:rsid w:val="00912C24"/>
    <w:rsid w:val="009140B3"/>
    <w:rsid w:val="00915D20"/>
    <w:rsid w:val="00916079"/>
    <w:rsid w:val="00922A4E"/>
    <w:rsid w:val="00923F15"/>
    <w:rsid w:val="009267AB"/>
    <w:rsid w:val="009307D8"/>
    <w:rsid w:val="0094308B"/>
    <w:rsid w:val="00943987"/>
    <w:rsid w:val="0095165B"/>
    <w:rsid w:val="00965AD8"/>
    <w:rsid w:val="009721A3"/>
    <w:rsid w:val="009768A9"/>
    <w:rsid w:val="0098451C"/>
    <w:rsid w:val="0099212E"/>
    <w:rsid w:val="00994A04"/>
    <w:rsid w:val="00995770"/>
    <w:rsid w:val="009A0296"/>
    <w:rsid w:val="009A201A"/>
    <w:rsid w:val="009A36FA"/>
    <w:rsid w:val="009B2354"/>
    <w:rsid w:val="009B31A3"/>
    <w:rsid w:val="009B7E37"/>
    <w:rsid w:val="009C1F71"/>
    <w:rsid w:val="009D1358"/>
    <w:rsid w:val="009D2C10"/>
    <w:rsid w:val="009D4C7F"/>
    <w:rsid w:val="009D686D"/>
    <w:rsid w:val="009E067F"/>
    <w:rsid w:val="009E3432"/>
    <w:rsid w:val="009E49C2"/>
    <w:rsid w:val="009E56DE"/>
    <w:rsid w:val="009E5958"/>
    <w:rsid w:val="009E5A44"/>
    <w:rsid w:val="009F2988"/>
    <w:rsid w:val="009F6A1D"/>
    <w:rsid w:val="00A012C8"/>
    <w:rsid w:val="00A02527"/>
    <w:rsid w:val="00A02CAC"/>
    <w:rsid w:val="00A0420D"/>
    <w:rsid w:val="00A0675C"/>
    <w:rsid w:val="00A07DF7"/>
    <w:rsid w:val="00A13B21"/>
    <w:rsid w:val="00A23A6C"/>
    <w:rsid w:val="00A24171"/>
    <w:rsid w:val="00A264FB"/>
    <w:rsid w:val="00A30AAF"/>
    <w:rsid w:val="00A32CA0"/>
    <w:rsid w:val="00A46837"/>
    <w:rsid w:val="00A46D9B"/>
    <w:rsid w:val="00A51FC9"/>
    <w:rsid w:val="00A622CB"/>
    <w:rsid w:val="00A65DEB"/>
    <w:rsid w:val="00A66534"/>
    <w:rsid w:val="00A67739"/>
    <w:rsid w:val="00A74BF6"/>
    <w:rsid w:val="00A84E0A"/>
    <w:rsid w:val="00A87B70"/>
    <w:rsid w:val="00A87BB0"/>
    <w:rsid w:val="00A9168F"/>
    <w:rsid w:val="00A924AD"/>
    <w:rsid w:val="00A94AE9"/>
    <w:rsid w:val="00A97E66"/>
    <w:rsid w:val="00AA0F55"/>
    <w:rsid w:val="00AA3357"/>
    <w:rsid w:val="00AB57F6"/>
    <w:rsid w:val="00AC6BFA"/>
    <w:rsid w:val="00AE0ABC"/>
    <w:rsid w:val="00AE1711"/>
    <w:rsid w:val="00AE4F4E"/>
    <w:rsid w:val="00AF3973"/>
    <w:rsid w:val="00AF3AF4"/>
    <w:rsid w:val="00AF5436"/>
    <w:rsid w:val="00B00730"/>
    <w:rsid w:val="00B033C7"/>
    <w:rsid w:val="00B043D2"/>
    <w:rsid w:val="00B057D5"/>
    <w:rsid w:val="00B07262"/>
    <w:rsid w:val="00B14622"/>
    <w:rsid w:val="00B22410"/>
    <w:rsid w:val="00B25762"/>
    <w:rsid w:val="00B27A77"/>
    <w:rsid w:val="00B349D6"/>
    <w:rsid w:val="00B368BB"/>
    <w:rsid w:val="00B4055A"/>
    <w:rsid w:val="00B47D17"/>
    <w:rsid w:val="00B53D92"/>
    <w:rsid w:val="00B54244"/>
    <w:rsid w:val="00B548A0"/>
    <w:rsid w:val="00B84556"/>
    <w:rsid w:val="00B903F0"/>
    <w:rsid w:val="00B90E59"/>
    <w:rsid w:val="00B94AB6"/>
    <w:rsid w:val="00B96980"/>
    <w:rsid w:val="00BA31A0"/>
    <w:rsid w:val="00BA54D2"/>
    <w:rsid w:val="00BB03EC"/>
    <w:rsid w:val="00BC2AA8"/>
    <w:rsid w:val="00BC4046"/>
    <w:rsid w:val="00BC64F3"/>
    <w:rsid w:val="00BC7580"/>
    <w:rsid w:val="00BD22F8"/>
    <w:rsid w:val="00BF7F88"/>
    <w:rsid w:val="00C0272C"/>
    <w:rsid w:val="00C13B95"/>
    <w:rsid w:val="00C22B31"/>
    <w:rsid w:val="00C259CF"/>
    <w:rsid w:val="00C27C05"/>
    <w:rsid w:val="00C318A5"/>
    <w:rsid w:val="00C36819"/>
    <w:rsid w:val="00C40530"/>
    <w:rsid w:val="00C407B3"/>
    <w:rsid w:val="00C432C9"/>
    <w:rsid w:val="00C61508"/>
    <w:rsid w:val="00C62735"/>
    <w:rsid w:val="00C652FF"/>
    <w:rsid w:val="00C66422"/>
    <w:rsid w:val="00C70F82"/>
    <w:rsid w:val="00C71045"/>
    <w:rsid w:val="00C7160F"/>
    <w:rsid w:val="00C71B51"/>
    <w:rsid w:val="00C72634"/>
    <w:rsid w:val="00C8116B"/>
    <w:rsid w:val="00C826EB"/>
    <w:rsid w:val="00C87688"/>
    <w:rsid w:val="00C9139D"/>
    <w:rsid w:val="00C9176A"/>
    <w:rsid w:val="00C92930"/>
    <w:rsid w:val="00C94DFF"/>
    <w:rsid w:val="00C94FA5"/>
    <w:rsid w:val="00CA048F"/>
    <w:rsid w:val="00CA11C5"/>
    <w:rsid w:val="00CA2584"/>
    <w:rsid w:val="00CB512A"/>
    <w:rsid w:val="00CC2AD1"/>
    <w:rsid w:val="00CD14B5"/>
    <w:rsid w:val="00CD2235"/>
    <w:rsid w:val="00CD280F"/>
    <w:rsid w:val="00CE1B7F"/>
    <w:rsid w:val="00CE1EC1"/>
    <w:rsid w:val="00CE2457"/>
    <w:rsid w:val="00CE3ABC"/>
    <w:rsid w:val="00CE7E21"/>
    <w:rsid w:val="00CF0435"/>
    <w:rsid w:val="00CF27B1"/>
    <w:rsid w:val="00D026A8"/>
    <w:rsid w:val="00D032A2"/>
    <w:rsid w:val="00D07531"/>
    <w:rsid w:val="00D105E5"/>
    <w:rsid w:val="00D11F27"/>
    <w:rsid w:val="00D13627"/>
    <w:rsid w:val="00D20930"/>
    <w:rsid w:val="00D25D70"/>
    <w:rsid w:val="00D300BD"/>
    <w:rsid w:val="00D509A9"/>
    <w:rsid w:val="00D65B97"/>
    <w:rsid w:val="00D65F91"/>
    <w:rsid w:val="00D72399"/>
    <w:rsid w:val="00D73CCB"/>
    <w:rsid w:val="00D8156C"/>
    <w:rsid w:val="00D86B42"/>
    <w:rsid w:val="00D914E0"/>
    <w:rsid w:val="00D96597"/>
    <w:rsid w:val="00DA3D4E"/>
    <w:rsid w:val="00DB01C0"/>
    <w:rsid w:val="00DB0C94"/>
    <w:rsid w:val="00DB3C08"/>
    <w:rsid w:val="00DC4743"/>
    <w:rsid w:val="00DC73E5"/>
    <w:rsid w:val="00DE34D0"/>
    <w:rsid w:val="00DE5229"/>
    <w:rsid w:val="00DE7F5A"/>
    <w:rsid w:val="00DF5B83"/>
    <w:rsid w:val="00E053B8"/>
    <w:rsid w:val="00E11327"/>
    <w:rsid w:val="00E13E86"/>
    <w:rsid w:val="00E17693"/>
    <w:rsid w:val="00E21085"/>
    <w:rsid w:val="00E2424A"/>
    <w:rsid w:val="00E25A6D"/>
    <w:rsid w:val="00E25B34"/>
    <w:rsid w:val="00E31182"/>
    <w:rsid w:val="00E4666E"/>
    <w:rsid w:val="00E4788A"/>
    <w:rsid w:val="00E506D8"/>
    <w:rsid w:val="00E559DF"/>
    <w:rsid w:val="00E62E81"/>
    <w:rsid w:val="00E654C8"/>
    <w:rsid w:val="00E70FB4"/>
    <w:rsid w:val="00E73352"/>
    <w:rsid w:val="00E80218"/>
    <w:rsid w:val="00E80E7E"/>
    <w:rsid w:val="00E84885"/>
    <w:rsid w:val="00E87B0F"/>
    <w:rsid w:val="00E91897"/>
    <w:rsid w:val="00E9285C"/>
    <w:rsid w:val="00EA238C"/>
    <w:rsid w:val="00EA2CF0"/>
    <w:rsid w:val="00EA37B4"/>
    <w:rsid w:val="00EA5A92"/>
    <w:rsid w:val="00EB4FB7"/>
    <w:rsid w:val="00EB7924"/>
    <w:rsid w:val="00EC6195"/>
    <w:rsid w:val="00EC719F"/>
    <w:rsid w:val="00EC763A"/>
    <w:rsid w:val="00EC7D35"/>
    <w:rsid w:val="00ED388D"/>
    <w:rsid w:val="00ED737B"/>
    <w:rsid w:val="00EE0DBD"/>
    <w:rsid w:val="00EE1381"/>
    <w:rsid w:val="00EE3979"/>
    <w:rsid w:val="00EE49D3"/>
    <w:rsid w:val="00EE7A32"/>
    <w:rsid w:val="00EF0D57"/>
    <w:rsid w:val="00EF4C02"/>
    <w:rsid w:val="00F071C5"/>
    <w:rsid w:val="00F117CD"/>
    <w:rsid w:val="00F12E31"/>
    <w:rsid w:val="00F15FE3"/>
    <w:rsid w:val="00F27048"/>
    <w:rsid w:val="00F37619"/>
    <w:rsid w:val="00F456E1"/>
    <w:rsid w:val="00F46AC0"/>
    <w:rsid w:val="00F51E15"/>
    <w:rsid w:val="00F51F39"/>
    <w:rsid w:val="00F545F5"/>
    <w:rsid w:val="00F569A1"/>
    <w:rsid w:val="00F65D15"/>
    <w:rsid w:val="00F93D87"/>
    <w:rsid w:val="00F94A32"/>
    <w:rsid w:val="00F960C2"/>
    <w:rsid w:val="00F96810"/>
    <w:rsid w:val="00FA12CF"/>
    <w:rsid w:val="00FA2171"/>
    <w:rsid w:val="00FA247B"/>
    <w:rsid w:val="00FA7ACE"/>
    <w:rsid w:val="00FB0228"/>
    <w:rsid w:val="00FB2348"/>
    <w:rsid w:val="00FB2B65"/>
    <w:rsid w:val="00FB402C"/>
    <w:rsid w:val="00FB6F48"/>
    <w:rsid w:val="00FD275E"/>
    <w:rsid w:val="00FD28E4"/>
    <w:rsid w:val="00FD7573"/>
    <w:rsid w:val="00FE20B3"/>
    <w:rsid w:val="00FF3649"/>
    <w:rsid w:val="00FF38CE"/>
    <w:rsid w:val="00FF600D"/>
    <w:rsid w:val="00FF6A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15E"/>
    <w:pPr>
      <w:widowControl w:val="0"/>
      <w:jc w:val="both"/>
    </w:pPr>
  </w:style>
  <w:style w:type="paragraph" w:styleId="1">
    <w:name w:val="heading 1"/>
    <w:basedOn w:val="a"/>
    <w:link w:val="1Char"/>
    <w:qFormat/>
    <w:rsid w:val="00C61508"/>
    <w:pPr>
      <w:keepNext/>
      <w:keepLines/>
      <w:spacing w:line="300" w:lineRule="auto"/>
      <w:ind w:leftChars="-1" w:left="-1" w:hanging="2"/>
      <w:outlineLvl w:val="0"/>
    </w:pPr>
    <w:rPr>
      <w:rFonts w:ascii="Times New Roman" w:eastAsia="楷体_GB2312" w:hAnsi="Times New Roman" w:cs="Times New Roman"/>
      <w:b/>
      <w:bCs/>
      <w:kern w:val="44"/>
      <w:sz w:val="28"/>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E32B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E32B8"/>
    <w:rPr>
      <w:sz w:val="18"/>
      <w:szCs w:val="18"/>
    </w:rPr>
  </w:style>
  <w:style w:type="paragraph" w:styleId="a4">
    <w:name w:val="footer"/>
    <w:basedOn w:val="a"/>
    <w:link w:val="Char1"/>
    <w:uiPriority w:val="99"/>
    <w:unhideWhenUsed/>
    <w:rsid w:val="006E32B8"/>
    <w:pPr>
      <w:tabs>
        <w:tab w:val="center" w:pos="4153"/>
        <w:tab w:val="right" w:pos="8306"/>
      </w:tabs>
      <w:snapToGrid w:val="0"/>
      <w:jc w:val="left"/>
    </w:pPr>
    <w:rPr>
      <w:sz w:val="18"/>
      <w:szCs w:val="18"/>
    </w:rPr>
  </w:style>
  <w:style w:type="character" w:customStyle="1" w:styleId="Char1">
    <w:name w:val="页脚 Char1"/>
    <w:basedOn w:val="a0"/>
    <w:link w:val="a4"/>
    <w:uiPriority w:val="99"/>
    <w:rsid w:val="006E32B8"/>
    <w:rPr>
      <w:sz w:val="18"/>
      <w:szCs w:val="18"/>
    </w:rPr>
  </w:style>
  <w:style w:type="paragraph" w:styleId="a5">
    <w:name w:val="List Paragraph"/>
    <w:basedOn w:val="a"/>
    <w:link w:val="Char0"/>
    <w:uiPriority w:val="34"/>
    <w:qFormat/>
    <w:rsid w:val="008A3AE3"/>
    <w:pPr>
      <w:ind w:firstLineChars="200" w:firstLine="420"/>
    </w:pPr>
    <w:rPr>
      <w:rFonts w:ascii="Times New Roman" w:eastAsia="宋体" w:hAnsi="Times New Roman" w:cs="Times New Roman"/>
      <w:szCs w:val="21"/>
    </w:rPr>
  </w:style>
  <w:style w:type="paragraph" w:styleId="a6">
    <w:name w:val="Balloon Text"/>
    <w:basedOn w:val="a"/>
    <w:link w:val="Char2"/>
    <w:uiPriority w:val="99"/>
    <w:semiHidden/>
    <w:unhideWhenUsed/>
    <w:rsid w:val="00696326"/>
    <w:rPr>
      <w:sz w:val="18"/>
      <w:szCs w:val="18"/>
    </w:rPr>
  </w:style>
  <w:style w:type="character" w:customStyle="1" w:styleId="Char2">
    <w:name w:val="批注框文本 Char"/>
    <w:basedOn w:val="a0"/>
    <w:link w:val="a6"/>
    <w:uiPriority w:val="99"/>
    <w:semiHidden/>
    <w:rsid w:val="00696326"/>
    <w:rPr>
      <w:sz w:val="18"/>
      <w:szCs w:val="18"/>
    </w:rPr>
  </w:style>
  <w:style w:type="character" w:customStyle="1" w:styleId="1Char">
    <w:name w:val="标题 1 Char"/>
    <w:basedOn w:val="a0"/>
    <w:link w:val="1"/>
    <w:rsid w:val="00C61508"/>
    <w:rPr>
      <w:rFonts w:ascii="Times New Roman" w:eastAsia="楷体_GB2312" w:hAnsi="Times New Roman" w:cs="Times New Roman"/>
      <w:b/>
      <w:bCs/>
      <w:kern w:val="44"/>
      <w:sz w:val="28"/>
      <w:szCs w:val="44"/>
    </w:rPr>
  </w:style>
  <w:style w:type="paragraph" w:styleId="a7">
    <w:name w:val="Title"/>
    <w:basedOn w:val="a"/>
    <w:next w:val="a"/>
    <w:link w:val="Char3"/>
    <w:qFormat/>
    <w:rsid w:val="00AE0ABC"/>
    <w:pPr>
      <w:spacing w:before="240" w:after="60"/>
      <w:jc w:val="center"/>
      <w:outlineLvl w:val="0"/>
    </w:pPr>
    <w:rPr>
      <w:rFonts w:ascii="Calibri Light" w:eastAsia="宋体" w:hAnsi="Calibri Light" w:cs="Times New Roman"/>
      <w:b/>
      <w:bCs/>
      <w:snapToGrid w:val="0"/>
      <w:kern w:val="0"/>
      <w:sz w:val="32"/>
      <w:szCs w:val="32"/>
    </w:rPr>
  </w:style>
  <w:style w:type="character" w:customStyle="1" w:styleId="Char3">
    <w:name w:val="标题 Char"/>
    <w:basedOn w:val="a0"/>
    <w:link w:val="a7"/>
    <w:rsid w:val="00AE0ABC"/>
    <w:rPr>
      <w:rFonts w:ascii="Calibri Light" w:eastAsia="宋体" w:hAnsi="Calibri Light" w:cs="Times New Roman"/>
      <w:b/>
      <w:bCs/>
      <w:snapToGrid w:val="0"/>
      <w:kern w:val="0"/>
      <w:sz w:val="32"/>
      <w:szCs w:val="32"/>
    </w:rPr>
  </w:style>
  <w:style w:type="character" w:styleId="a8">
    <w:name w:val="Hyperlink"/>
    <w:basedOn w:val="a0"/>
    <w:uiPriority w:val="99"/>
    <w:semiHidden/>
    <w:unhideWhenUsed/>
    <w:rsid w:val="005A6BA6"/>
    <w:rPr>
      <w:color w:val="0000FF"/>
      <w:u w:val="single"/>
    </w:rPr>
  </w:style>
  <w:style w:type="paragraph" w:customStyle="1" w:styleId="Style3">
    <w:name w:val="_Style 3"/>
    <w:uiPriority w:val="99"/>
    <w:rsid w:val="008C2B26"/>
    <w:pPr>
      <w:widowControl w:val="0"/>
      <w:jc w:val="both"/>
    </w:pPr>
    <w:rPr>
      <w:rFonts w:ascii="Calibri" w:eastAsia="宋体" w:hAnsi="Calibri" w:cs="Times New Roman"/>
    </w:rPr>
  </w:style>
  <w:style w:type="character" w:customStyle="1" w:styleId="Char4">
    <w:name w:val="页脚 Char"/>
    <w:uiPriority w:val="99"/>
    <w:rsid w:val="00BC2AA8"/>
    <w:rPr>
      <w:rFonts w:eastAsia="宋体"/>
      <w:kern w:val="2"/>
      <w:sz w:val="18"/>
      <w:szCs w:val="18"/>
      <w:lang w:val="en-US" w:eastAsia="zh-CN" w:bidi="ar-SA"/>
    </w:rPr>
  </w:style>
  <w:style w:type="paragraph" w:styleId="a9">
    <w:name w:val="Subtitle"/>
    <w:basedOn w:val="a"/>
    <w:next w:val="a"/>
    <w:link w:val="Char5"/>
    <w:qFormat/>
    <w:rsid w:val="00FB0228"/>
    <w:pPr>
      <w:spacing w:before="240" w:after="60" w:line="312" w:lineRule="auto"/>
      <w:jc w:val="center"/>
      <w:outlineLvl w:val="1"/>
    </w:pPr>
    <w:rPr>
      <w:rFonts w:ascii="等线 Light" w:eastAsia="宋体" w:hAnsi="等线 Light" w:cs="Times New Roman"/>
      <w:b/>
      <w:bCs/>
      <w:snapToGrid w:val="0"/>
      <w:kern w:val="28"/>
      <w:sz w:val="32"/>
      <w:szCs w:val="32"/>
      <w:lang w:val="x-none" w:eastAsia="x-none"/>
    </w:rPr>
  </w:style>
  <w:style w:type="character" w:customStyle="1" w:styleId="Char5">
    <w:name w:val="副标题 Char"/>
    <w:basedOn w:val="a0"/>
    <w:link w:val="a9"/>
    <w:rsid w:val="00FB0228"/>
    <w:rPr>
      <w:rFonts w:ascii="等线 Light" w:eastAsia="宋体" w:hAnsi="等线 Light" w:cs="Times New Roman"/>
      <w:b/>
      <w:bCs/>
      <w:snapToGrid w:val="0"/>
      <w:kern w:val="28"/>
      <w:sz w:val="32"/>
      <w:szCs w:val="32"/>
      <w:lang w:val="x-none" w:eastAsia="x-none"/>
    </w:rPr>
  </w:style>
  <w:style w:type="paragraph" w:customStyle="1" w:styleId="z">
    <w:name w:val="z正文"/>
    <w:basedOn w:val="a"/>
    <w:qFormat/>
    <w:rsid w:val="00617641"/>
    <w:pPr>
      <w:widowControl/>
      <w:spacing w:after="200" w:line="360" w:lineRule="auto"/>
      <w:ind w:firstLineChars="200" w:firstLine="480"/>
      <w:jc w:val="left"/>
    </w:pPr>
    <w:rPr>
      <w:rFonts w:ascii="宋体" w:eastAsia="宋体" w:hAnsi="宋体" w:cs="Times New Roman"/>
      <w:bCs/>
      <w:kern w:val="0"/>
      <w:sz w:val="24"/>
      <w:szCs w:val="24"/>
      <w:lang w:bidi="en-US"/>
    </w:rPr>
  </w:style>
  <w:style w:type="paragraph" w:styleId="aa">
    <w:name w:val="No Spacing"/>
    <w:uiPriority w:val="1"/>
    <w:qFormat/>
    <w:rsid w:val="00E4788A"/>
    <w:pPr>
      <w:widowControl w:val="0"/>
      <w:jc w:val="both"/>
    </w:pPr>
    <w:rPr>
      <w:rFonts w:ascii="Calibri" w:eastAsia="宋体" w:hAnsi="Calibri" w:cs="Calibri"/>
      <w:szCs w:val="21"/>
    </w:rPr>
  </w:style>
  <w:style w:type="table" w:styleId="ab">
    <w:name w:val="Table Grid"/>
    <w:basedOn w:val="a1"/>
    <w:uiPriority w:val="59"/>
    <w:rsid w:val="0048077F"/>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
    <w:link w:val="Char6"/>
    <w:rsid w:val="00645906"/>
    <w:pPr>
      <w:autoSpaceDE w:val="0"/>
      <w:autoSpaceDN w:val="0"/>
      <w:adjustRightInd w:val="0"/>
      <w:ind w:left="284"/>
      <w:jc w:val="left"/>
      <w:textAlignment w:val="bottom"/>
    </w:pPr>
    <w:rPr>
      <w:rFonts w:ascii="Arial" w:eastAsia="宋体" w:hAnsi="Arial" w:cs="Times New Roman"/>
      <w:kern w:val="0"/>
      <w:szCs w:val="21"/>
    </w:rPr>
  </w:style>
  <w:style w:type="character" w:customStyle="1" w:styleId="Char6">
    <w:name w:val="正文文本 Char"/>
    <w:basedOn w:val="a0"/>
    <w:link w:val="ac"/>
    <w:rsid w:val="00645906"/>
    <w:rPr>
      <w:rFonts w:ascii="Arial" w:eastAsia="宋体" w:hAnsi="Arial" w:cs="Times New Roman"/>
      <w:kern w:val="0"/>
      <w:szCs w:val="21"/>
    </w:rPr>
  </w:style>
  <w:style w:type="character" w:customStyle="1" w:styleId="Char0">
    <w:name w:val="列出段落 Char"/>
    <w:link w:val="a5"/>
    <w:uiPriority w:val="34"/>
    <w:rsid w:val="00645906"/>
    <w:rPr>
      <w:rFonts w:ascii="Times New Roman" w:eastAsia="宋体" w:hAnsi="Times New Roman" w:cs="Times New Roman"/>
      <w:szCs w:val="21"/>
    </w:rPr>
  </w:style>
  <w:style w:type="paragraph" w:styleId="ad">
    <w:name w:val="Normal (Web)"/>
    <w:basedOn w:val="a"/>
    <w:uiPriority w:val="99"/>
    <w:unhideWhenUsed/>
    <w:rsid w:val="00645906"/>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15E"/>
    <w:pPr>
      <w:widowControl w:val="0"/>
      <w:jc w:val="both"/>
    </w:pPr>
  </w:style>
  <w:style w:type="paragraph" w:styleId="1">
    <w:name w:val="heading 1"/>
    <w:basedOn w:val="a"/>
    <w:link w:val="1Char"/>
    <w:qFormat/>
    <w:rsid w:val="00C61508"/>
    <w:pPr>
      <w:keepNext/>
      <w:keepLines/>
      <w:spacing w:line="300" w:lineRule="auto"/>
      <w:ind w:leftChars="-1" w:left="-1" w:hanging="2"/>
      <w:outlineLvl w:val="0"/>
    </w:pPr>
    <w:rPr>
      <w:rFonts w:ascii="Times New Roman" w:eastAsia="楷体_GB2312" w:hAnsi="Times New Roman" w:cs="Times New Roman"/>
      <w:b/>
      <w:bCs/>
      <w:kern w:val="44"/>
      <w:sz w:val="28"/>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E32B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E32B8"/>
    <w:rPr>
      <w:sz w:val="18"/>
      <w:szCs w:val="18"/>
    </w:rPr>
  </w:style>
  <w:style w:type="paragraph" w:styleId="a4">
    <w:name w:val="footer"/>
    <w:basedOn w:val="a"/>
    <w:link w:val="Char1"/>
    <w:uiPriority w:val="99"/>
    <w:unhideWhenUsed/>
    <w:rsid w:val="006E32B8"/>
    <w:pPr>
      <w:tabs>
        <w:tab w:val="center" w:pos="4153"/>
        <w:tab w:val="right" w:pos="8306"/>
      </w:tabs>
      <w:snapToGrid w:val="0"/>
      <w:jc w:val="left"/>
    </w:pPr>
    <w:rPr>
      <w:sz w:val="18"/>
      <w:szCs w:val="18"/>
    </w:rPr>
  </w:style>
  <w:style w:type="character" w:customStyle="1" w:styleId="Char1">
    <w:name w:val="页脚 Char1"/>
    <w:basedOn w:val="a0"/>
    <w:link w:val="a4"/>
    <w:uiPriority w:val="99"/>
    <w:rsid w:val="006E32B8"/>
    <w:rPr>
      <w:sz w:val="18"/>
      <w:szCs w:val="18"/>
    </w:rPr>
  </w:style>
  <w:style w:type="paragraph" w:styleId="a5">
    <w:name w:val="List Paragraph"/>
    <w:basedOn w:val="a"/>
    <w:link w:val="Char0"/>
    <w:uiPriority w:val="34"/>
    <w:qFormat/>
    <w:rsid w:val="008A3AE3"/>
    <w:pPr>
      <w:ind w:firstLineChars="200" w:firstLine="420"/>
    </w:pPr>
    <w:rPr>
      <w:rFonts w:ascii="Times New Roman" w:eastAsia="宋体" w:hAnsi="Times New Roman" w:cs="Times New Roman"/>
      <w:szCs w:val="21"/>
    </w:rPr>
  </w:style>
  <w:style w:type="paragraph" w:styleId="a6">
    <w:name w:val="Balloon Text"/>
    <w:basedOn w:val="a"/>
    <w:link w:val="Char2"/>
    <w:uiPriority w:val="99"/>
    <w:semiHidden/>
    <w:unhideWhenUsed/>
    <w:rsid w:val="00696326"/>
    <w:rPr>
      <w:sz w:val="18"/>
      <w:szCs w:val="18"/>
    </w:rPr>
  </w:style>
  <w:style w:type="character" w:customStyle="1" w:styleId="Char2">
    <w:name w:val="批注框文本 Char"/>
    <w:basedOn w:val="a0"/>
    <w:link w:val="a6"/>
    <w:uiPriority w:val="99"/>
    <w:semiHidden/>
    <w:rsid w:val="00696326"/>
    <w:rPr>
      <w:sz w:val="18"/>
      <w:szCs w:val="18"/>
    </w:rPr>
  </w:style>
  <w:style w:type="character" w:customStyle="1" w:styleId="1Char">
    <w:name w:val="标题 1 Char"/>
    <w:basedOn w:val="a0"/>
    <w:link w:val="1"/>
    <w:rsid w:val="00C61508"/>
    <w:rPr>
      <w:rFonts w:ascii="Times New Roman" w:eastAsia="楷体_GB2312" w:hAnsi="Times New Roman" w:cs="Times New Roman"/>
      <w:b/>
      <w:bCs/>
      <w:kern w:val="44"/>
      <w:sz w:val="28"/>
      <w:szCs w:val="44"/>
    </w:rPr>
  </w:style>
  <w:style w:type="paragraph" w:styleId="a7">
    <w:name w:val="Title"/>
    <w:basedOn w:val="a"/>
    <w:next w:val="a"/>
    <w:link w:val="Char3"/>
    <w:qFormat/>
    <w:rsid w:val="00AE0ABC"/>
    <w:pPr>
      <w:spacing w:before="240" w:after="60"/>
      <w:jc w:val="center"/>
      <w:outlineLvl w:val="0"/>
    </w:pPr>
    <w:rPr>
      <w:rFonts w:ascii="Calibri Light" w:eastAsia="宋体" w:hAnsi="Calibri Light" w:cs="Times New Roman"/>
      <w:b/>
      <w:bCs/>
      <w:snapToGrid w:val="0"/>
      <w:kern w:val="0"/>
      <w:sz w:val="32"/>
      <w:szCs w:val="32"/>
    </w:rPr>
  </w:style>
  <w:style w:type="character" w:customStyle="1" w:styleId="Char3">
    <w:name w:val="标题 Char"/>
    <w:basedOn w:val="a0"/>
    <w:link w:val="a7"/>
    <w:rsid w:val="00AE0ABC"/>
    <w:rPr>
      <w:rFonts w:ascii="Calibri Light" w:eastAsia="宋体" w:hAnsi="Calibri Light" w:cs="Times New Roman"/>
      <w:b/>
      <w:bCs/>
      <w:snapToGrid w:val="0"/>
      <w:kern w:val="0"/>
      <w:sz w:val="32"/>
      <w:szCs w:val="32"/>
    </w:rPr>
  </w:style>
  <w:style w:type="character" w:styleId="a8">
    <w:name w:val="Hyperlink"/>
    <w:basedOn w:val="a0"/>
    <w:uiPriority w:val="99"/>
    <w:semiHidden/>
    <w:unhideWhenUsed/>
    <w:rsid w:val="005A6BA6"/>
    <w:rPr>
      <w:color w:val="0000FF"/>
      <w:u w:val="single"/>
    </w:rPr>
  </w:style>
  <w:style w:type="paragraph" w:customStyle="1" w:styleId="Style3">
    <w:name w:val="_Style 3"/>
    <w:uiPriority w:val="99"/>
    <w:rsid w:val="008C2B26"/>
    <w:pPr>
      <w:widowControl w:val="0"/>
      <w:jc w:val="both"/>
    </w:pPr>
    <w:rPr>
      <w:rFonts w:ascii="Calibri" w:eastAsia="宋体" w:hAnsi="Calibri" w:cs="Times New Roman"/>
    </w:rPr>
  </w:style>
  <w:style w:type="character" w:customStyle="1" w:styleId="Char4">
    <w:name w:val="页脚 Char"/>
    <w:uiPriority w:val="99"/>
    <w:rsid w:val="00BC2AA8"/>
    <w:rPr>
      <w:rFonts w:eastAsia="宋体"/>
      <w:kern w:val="2"/>
      <w:sz w:val="18"/>
      <w:szCs w:val="18"/>
      <w:lang w:val="en-US" w:eastAsia="zh-CN" w:bidi="ar-SA"/>
    </w:rPr>
  </w:style>
  <w:style w:type="paragraph" w:styleId="a9">
    <w:name w:val="Subtitle"/>
    <w:basedOn w:val="a"/>
    <w:next w:val="a"/>
    <w:link w:val="Char5"/>
    <w:qFormat/>
    <w:rsid w:val="00FB0228"/>
    <w:pPr>
      <w:spacing w:before="240" w:after="60" w:line="312" w:lineRule="auto"/>
      <w:jc w:val="center"/>
      <w:outlineLvl w:val="1"/>
    </w:pPr>
    <w:rPr>
      <w:rFonts w:ascii="等线 Light" w:eastAsia="宋体" w:hAnsi="等线 Light" w:cs="Times New Roman"/>
      <w:b/>
      <w:bCs/>
      <w:snapToGrid w:val="0"/>
      <w:kern w:val="28"/>
      <w:sz w:val="32"/>
      <w:szCs w:val="32"/>
      <w:lang w:val="x-none" w:eastAsia="x-none"/>
    </w:rPr>
  </w:style>
  <w:style w:type="character" w:customStyle="1" w:styleId="Char5">
    <w:name w:val="副标题 Char"/>
    <w:basedOn w:val="a0"/>
    <w:link w:val="a9"/>
    <w:rsid w:val="00FB0228"/>
    <w:rPr>
      <w:rFonts w:ascii="等线 Light" w:eastAsia="宋体" w:hAnsi="等线 Light" w:cs="Times New Roman"/>
      <w:b/>
      <w:bCs/>
      <w:snapToGrid w:val="0"/>
      <w:kern w:val="28"/>
      <w:sz w:val="32"/>
      <w:szCs w:val="32"/>
      <w:lang w:val="x-none" w:eastAsia="x-none"/>
    </w:rPr>
  </w:style>
  <w:style w:type="paragraph" w:customStyle="1" w:styleId="z">
    <w:name w:val="z正文"/>
    <w:basedOn w:val="a"/>
    <w:qFormat/>
    <w:rsid w:val="00617641"/>
    <w:pPr>
      <w:widowControl/>
      <w:spacing w:after="200" w:line="360" w:lineRule="auto"/>
      <w:ind w:firstLineChars="200" w:firstLine="480"/>
      <w:jc w:val="left"/>
    </w:pPr>
    <w:rPr>
      <w:rFonts w:ascii="宋体" w:eastAsia="宋体" w:hAnsi="宋体" w:cs="Times New Roman"/>
      <w:bCs/>
      <w:kern w:val="0"/>
      <w:sz w:val="24"/>
      <w:szCs w:val="24"/>
      <w:lang w:bidi="en-US"/>
    </w:rPr>
  </w:style>
  <w:style w:type="paragraph" w:styleId="aa">
    <w:name w:val="No Spacing"/>
    <w:uiPriority w:val="1"/>
    <w:qFormat/>
    <w:rsid w:val="00E4788A"/>
    <w:pPr>
      <w:widowControl w:val="0"/>
      <w:jc w:val="both"/>
    </w:pPr>
    <w:rPr>
      <w:rFonts w:ascii="Calibri" w:eastAsia="宋体" w:hAnsi="Calibri" w:cs="Calibri"/>
      <w:szCs w:val="21"/>
    </w:rPr>
  </w:style>
  <w:style w:type="table" w:styleId="ab">
    <w:name w:val="Table Grid"/>
    <w:basedOn w:val="a1"/>
    <w:uiPriority w:val="59"/>
    <w:rsid w:val="0048077F"/>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
    <w:link w:val="Char6"/>
    <w:rsid w:val="00645906"/>
    <w:pPr>
      <w:autoSpaceDE w:val="0"/>
      <w:autoSpaceDN w:val="0"/>
      <w:adjustRightInd w:val="0"/>
      <w:ind w:left="284"/>
      <w:jc w:val="left"/>
      <w:textAlignment w:val="bottom"/>
    </w:pPr>
    <w:rPr>
      <w:rFonts w:ascii="Arial" w:eastAsia="宋体" w:hAnsi="Arial" w:cs="Times New Roman"/>
      <w:kern w:val="0"/>
      <w:szCs w:val="21"/>
    </w:rPr>
  </w:style>
  <w:style w:type="character" w:customStyle="1" w:styleId="Char6">
    <w:name w:val="正文文本 Char"/>
    <w:basedOn w:val="a0"/>
    <w:link w:val="ac"/>
    <w:rsid w:val="00645906"/>
    <w:rPr>
      <w:rFonts w:ascii="Arial" w:eastAsia="宋体" w:hAnsi="Arial" w:cs="Times New Roman"/>
      <w:kern w:val="0"/>
      <w:szCs w:val="21"/>
    </w:rPr>
  </w:style>
  <w:style w:type="character" w:customStyle="1" w:styleId="Char0">
    <w:name w:val="列出段落 Char"/>
    <w:link w:val="a5"/>
    <w:uiPriority w:val="34"/>
    <w:rsid w:val="00645906"/>
    <w:rPr>
      <w:rFonts w:ascii="Times New Roman" w:eastAsia="宋体" w:hAnsi="Times New Roman" w:cs="Times New Roman"/>
      <w:szCs w:val="21"/>
    </w:rPr>
  </w:style>
  <w:style w:type="paragraph" w:styleId="ad">
    <w:name w:val="Normal (Web)"/>
    <w:basedOn w:val="a"/>
    <w:uiPriority w:val="99"/>
    <w:unhideWhenUsed/>
    <w:rsid w:val="0064590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52661">
      <w:bodyDiv w:val="1"/>
      <w:marLeft w:val="0"/>
      <w:marRight w:val="0"/>
      <w:marTop w:val="0"/>
      <w:marBottom w:val="0"/>
      <w:divBdr>
        <w:top w:val="none" w:sz="0" w:space="0" w:color="auto"/>
        <w:left w:val="none" w:sz="0" w:space="0" w:color="auto"/>
        <w:bottom w:val="none" w:sz="0" w:space="0" w:color="auto"/>
        <w:right w:val="none" w:sz="0" w:space="0" w:color="auto"/>
      </w:divBdr>
    </w:div>
    <w:div w:id="564415310">
      <w:bodyDiv w:val="1"/>
      <w:marLeft w:val="0"/>
      <w:marRight w:val="0"/>
      <w:marTop w:val="0"/>
      <w:marBottom w:val="0"/>
      <w:divBdr>
        <w:top w:val="none" w:sz="0" w:space="0" w:color="auto"/>
        <w:left w:val="none" w:sz="0" w:space="0" w:color="auto"/>
        <w:bottom w:val="none" w:sz="0" w:space="0" w:color="auto"/>
        <w:right w:val="none" w:sz="0" w:space="0" w:color="auto"/>
      </w:divBdr>
    </w:div>
    <w:div w:id="576987469">
      <w:bodyDiv w:val="1"/>
      <w:marLeft w:val="0"/>
      <w:marRight w:val="0"/>
      <w:marTop w:val="0"/>
      <w:marBottom w:val="0"/>
      <w:divBdr>
        <w:top w:val="none" w:sz="0" w:space="0" w:color="auto"/>
        <w:left w:val="none" w:sz="0" w:space="0" w:color="auto"/>
        <w:bottom w:val="none" w:sz="0" w:space="0" w:color="auto"/>
        <w:right w:val="none" w:sz="0" w:space="0" w:color="auto"/>
      </w:divBdr>
    </w:div>
    <w:div w:id="1102453712">
      <w:bodyDiv w:val="1"/>
      <w:marLeft w:val="0"/>
      <w:marRight w:val="0"/>
      <w:marTop w:val="0"/>
      <w:marBottom w:val="0"/>
      <w:divBdr>
        <w:top w:val="none" w:sz="0" w:space="0" w:color="auto"/>
        <w:left w:val="none" w:sz="0" w:space="0" w:color="auto"/>
        <w:bottom w:val="none" w:sz="0" w:space="0" w:color="auto"/>
        <w:right w:val="none" w:sz="0" w:space="0" w:color="auto"/>
      </w:divBdr>
    </w:div>
    <w:div w:id="1249384876">
      <w:bodyDiv w:val="1"/>
      <w:marLeft w:val="0"/>
      <w:marRight w:val="0"/>
      <w:marTop w:val="0"/>
      <w:marBottom w:val="0"/>
      <w:divBdr>
        <w:top w:val="none" w:sz="0" w:space="0" w:color="auto"/>
        <w:left w:val="none" w:sz="0" w:space="0" w:color="auto"/>
        <w:bottom w:val="none" w:sz="0" w:space="0" w:color="auto"/>
        <w:right w:val="none" w:sz="0" w:space="0" w:color="auto"/>
      </w:divBdr>
    </w:div>
    <w:div w:id="1282033925">
      <w:bodyDiv w:val="1"/>
      <w:marLeft w:val="0"/>
      <w:marRight w:val="0"/>
      <w:marTop w:val="0"/>
      <w:marBottom w:val="0"/>
      <w:divBdr>
        <w:top w:val="none" w:sz="0" w:space="0" w:color="auto"/>
        <w:left w:val="none" w:sz="0" w:space="0" w:color="auto"/>
        <w:bottom w:val="none" w:sz="0" w:space="0" w:color="auto"/>
        <w:right w:val="none" w:sz="0" w:space="0" w:color="auto"/>
      </w:divBdr>
    </w:div>
    <w:div w:id="1429615144">
      <w:bodyDiv w:val="1"/>
      <w:marLeft w:val="0"/>
      <w:marRight w:val="0"/>
      <w:marTop w:val="0"/>
      <w:marBottom w:val="0"/>
      <w:divBdr>
        <w:top w:val="none" w:sz="0" w:space="0" w:color="auto"/>
        <w:left w:val="none" w:sz="0" w:space="0" w:color="auto"/>
        <w:bottom w:val="none" w:sz="0" w:space="0" w:color="auto"/>
        <w:right w:val="none" w:sz="0" w:space="0" w:color="auto"/>
      </w:divBdr>
    </w:div>
    <w:div w:id="1893609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aike.baidu.com/item/%E5%9C%9F%E5%A3%A4%E5%A2%92%E6%83%85/563264"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baike.baidu.com/item/%E5%9C%9F%E5%A3%A4%E6%B0%B4%E5%88%86/7775658"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aike.baidu.com/item/%E8%B4%9F%E5%8E%8B%E8%AE%A1/9812520"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baike.baidu.com/item/%E5%AE%B9%E9%87%8D/86523" TargetMode="External"/><Relationship Id="rId4" Type="http://schemas.microsoft.com/office/2007/relationships/stylesWithEffects" Target="stylesWithEffects.xml"/><Relationship Id="rId9" Type="http://schemas.openxmlformats.org/officeDocument/2006/relationships/hyperlink" Target="https://baike.baidu.com/item/%E5%8E%9F%E7%8A%B6%E5%9C%9F/5889784" TargetMode="Externa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6AF0EB-328D-4CE0-874C-E498A3A5D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25</Pages>
  <Words>1884</Words>
  <Characters>10744</Characters>
  <Application>Microsoft Office Word</Application>
  <DocSecurity>0</DocSecurity>
  <Lines>89</Lines>
  <Paragraphs>25</Paragraphs>
  <ScaleCrop>false</ScaleCrop>
  <Company/>
  <LinksUpToDate>false</LinksUpToDate>
  <CharactersWithSpaces>12603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lenovo</cp:lastModifiedBy>
  <cp:revision>12</cp:revision>
  <dcterms:created xsi:type="dcterms:W3CDTF">2018-11-15T00:43:00Z</dcterms:created>
  <dcterms:modified xsi:type="dcterms:W3CDTF">2018-12-05T02:26:00Z</dcterms:modified>
</cp:coreProperties>
</file>