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8C" w:rsidRDefault="00915D20" w:rsidP="00E91897">
      <w:pPr>
        <w:spacing w:line="570" w:lineRule="exact"/>
        <w:jc w:val="center"/>
        <w:rPr>
          <w:rFonts w:ascii="方正小标宋简体" w:eastAsia="方正小标宋简体" w:hAnsi="微软雅黑" w:cs="微软雅黑" w:hint="eastAsia"/>
          <w:bCs/>
          <w:snapToGrid w:val="0"/>
          <w:spacing w:val="-10"/>
          <w:kern w:val="0"/>
          <w:sz w:val="44"/>
          <w:szCs w:val="44"/>
        </w:rPr>
      </w:pPr>
      <w:r w:rsidRPr="00EA238C">
        <w:rPr>
          <w:rFonts w:ascii="方正小标宋简体" w:eastAsia="方正小标宋简体" w:hAnsi="微软雅黑" w:cs="微软雅黑" w:hint="eastAsia"/>
          <w:bCs/>
          <w:snapToGrid w:val="0"/>
          <w:spacing w:val="-10"/>
          <w:kern w:val="0"/>
          <w:sz w:val="44"/>
          <w:szCs w:val="44"/>
        </w:rPr>
        <w:t>长春工程学院</w:t>
      </w:r>
      <w:r w:rsidR="00EA238C" w:rsidRPr="00EA238C">
        <w:rPr>
          <w:rFonts w:ascii="方正小标宋简体" w:eastAsia="方正小标宋简体" w:hAnsi="微软雅黑" w:cs="微软雅黑" w:hint="eastAsia"/>
          <w:bCs/>
          <w:snapToGrid w:val="0"/>
          <w:spacing w:val="-10"/>
          <w:kern w:val="0"/>
          <w:sz w:val="44"/>
          <w:szCs w:val="44"/>
        </w:rPr>
        <w:t>寒区水利工程节能环保与安全</w:t>
      </w:r>
    </w:p>
    <w:p w:rsidR="00915D20" w:rsidRPr="003F51C6" w:rsidRDefault="00EA238C" w:rsidP="00E91897">
      <w:pPr>
        <w:spacing w:line="570" w:lineRule="exact"/>
        <w:jc w:val="center"/>
        <w:rPr>
          <w:rFonts w:ascii="方正小标宋简体" w:eastAsia="方正小标宋简体" w:hAnsi="仿宋_GB2312" w:cs="仿宋_GB2312"/>
          <w:bCs/>
          <w:snapToGrid w:val="0"/>
          <w:spacing w:val="-20"/>
          <w:kern w:val="0"/>
          <w:sz w:val="44"/>
          <w:szCs w:val="44"/>
        </w:rPr>
      </w:pPr>
      <w:r w:rsidRPr="00EA238C">
        <w:rPr>
          <w:rFonts w:ascii="方正小标宋简体" w:eastAsia="方正小标宋简体" w:hAnsi="微软雅黑" w:cs="微软雅黑" w:hint="eastAsia"/>
          <w:bCs/>
          <w:snapToGrid w:val="0"/>
          <w:spacing w:val="-10"/>
          <w:kern w:val="0"/>
          <w:sz w:val="44"/>
          <w:szCs w:val="44"/>
        </w:rPr>
        <w:t>实验室建设</w:t>
      </w:r>
      <w:r w:rsidR="00915D20" w:rsidRPr="003F51C6">
        <w:rPr>
          <w:rFonts w:ascii="方正小标宋简体" w:eastAsia="方正小标宋简体" w:hAnsi="微软雅黑" w:cs="微软雅黑" w:hint="eastAsia"/>
          <w:bCs/>
          <w:snapToGrid w:val="0"/>
          <w:spacing w:val="-20"/>
          <w:kern w:val="0"/>
          <w:sz w:val="44"/>
          <w:szCs w:val="44"/>
        </w:rPr>
        <w:t>内容、功能与需求</w:t>
      </w:r>
    </w:p>
    <w:p w:rsidR="00666387" w:rsidRDefault="00666387" w:rsidP="00E91897">
      <w:pPr>
        <w:spacing w:line="570" w:lineRule="exact"/>
      </w:pPr>
    </w:p>
    <w:p w:rsidR="00645906" w:rsidRPr="00514B6A" w:rsidRDefault="00514B6A" w:rsidP="00E91897">
      <w:pPr>
        <w:spacing w:line="570" w:lineRule="exact"/>
        <w:ind w:firstLineChars="200" w:firstLine="640"/>
        <w:rPr>
          <w:rFonts w:ascii="黑体" w:eastAsia="黑体" w:hAnsi="黑体"/>
          <w:sz w:val="32"/>
          <w:szCs w:val="32"/>
        </w:rPr>
      </w:pPr>
      <w:r>
        <w:rPr>
          <w:rFonts w:ascii="黑体" w:eastAsia="黑体" w:hAnsi="黑体" w:hint="eastAsia"/>
          <w:sz w:val="32"/>
          <w:szCs w:val="32"/>
        </w:rPr>
        <w:t>一、</w:t>
      </w:r>
      <w:r w:rsidR="000A6047" w:rsidRPr="000A6047">
        <w:rPr>
          <w:rFonts w:ascii="黑体" w:eastAsia="黑体" w:hAnsi="黑体" w:hint="eastAsia"/>
          <w:sz w:val="32"/>
          <w:szCs w:val="32"/>
        </w:rPr>
        <w:t>项目建设内容</w:t>
      </w:r>
    </w:p>
    <w:p w:rsidR="000A6047" w:rsidRPr="000A6047" w:rsidRDefault="000A6047" w:rsidP="000A6047">
      <w:pPr>
        <w:ind w:firstLineChars="200" w:firstLine="640"/>
        <w:rPr>
          <w:rFonts w:ascii="楷体" w:eastAsia="楷体" w:hAnsi="楷体"/>
          <w:bCs/>
          <w:sz w:val="32"/>
          <w:szCs w:val="32"/>
        </w:rPr>
      </w:pPr>
      <w:r w:rsidRPr="000A6047">
        <w:rPr>
          <w:rFonts w:ascii="楷体" w:eastAsia="楷体" w:hAnsi="楷体" w:hint="eastAsia"/>
          <w:bCs/>
          <w:sz w:val="32"/>
          <w:szCs w:val="32"/>
        </w:rPr>
        <w:t>1、寒区渠道生态固化土工新材料创新实验平台</w:t>
      </w:r>
    </w:p>
    <w:p w:rsidR="000A6047" w:rsidRPr="000A6047" w:rsidRDefault="000A6047" w:rsidP="000A6047">
      <w:pPr>
        <w:ind w:firstLineChars="200" w:firstLine="640"/>
        <w:rPr>
          <w:rFonts w:ascii="仿宋" w:eastAsia="仿宋" w:hAnsi="仿宋" w:hint="eastAsia"/>
          <w:bCs/>
          <w:sz w:val="32"/>
          <w:szCs w:val="32"/>
        </w:rPr>
      </w:pPr>
      <w:r w:rsidRPr="000A6047">
        <w:rPr>
          <w:rFonts w:ascii="仿宋" w:eastAsia="仿宋" w:hAnsi="仿宋" w:hint="eastAsia"/>
          <w:bCs/>
          <w:sz w:val="32"/>
          <w:szCs w:val="32"/>
        </w:rPr>
        <w:t>通过</w:t>
      </w:r>
      <w:r w:rsidRPr="000A6047">
        <w:rPr>
          <w:rFonts w:ascii="仿宋" w:eastAsia="仿宋" w:hAnsi="仿宋" w:hint="eastAsia"/>
          <w:bCs/>
          <w:sz w:val="32"/>
          <w:szCs w:val="32"/>
        </w:rPr>
        <w:t>（1）</w:t>
      </w:r>
      <w:r w:rsidRPr="000A6047">
        <w:rPr>
          <w:rFonts w:ascii="仿宋" w:eastAsia="仿宋" w:hAnsi="仿宋" w:hint="eastAsia"/>
          <w:bCs/>
          <w:sz w:val="32"/>
          <w:szCs w:val="32"/>
        </w:rPr>
        <w:t>应变应力控制式三轴剪切、渗透试验仪（含液压脱模机、液塑限联合测定仪（100克锤重）、不锈钢环刀（套）、备用张力计（50mm、25mm）、移动终端控制及数据模拟工作站、数据输出设备）；</w:t>
      </w:r>
    </w:p>
    <w:p w:rsidR="000A6047" w:rsidRPr="000A6047" w:rsidRDefault="000A6047" w:rsidP="000A6047">
      <w:pPr>
        <w:ind w:firstLineChars="200" w:firstLine="640"/>
        <w:rPr>
          <w:rFonts w:ascii="仿宋" w:eastAsia="仿宋" w:hAnsi="仿宋" w:hint="eastAsia"/>
          <w:bCs/>
          <w:sz w:val="32"/>
          <w:szCs w:val="32"/>
        </w:rPr>
      </w:pPr>
      <w:r w:rsidRPr="000A6047">
        <w:rPr>
          <w:rFonts w:ascii="仿宋" w:eastAsia="仿宋" w:hAnsi="仿宋" w:hint="eastAsia"/>
          <w:bCs/>
          <w:sz w:val="32"/>
          <w:szCs w:val="32"/>
        </w:rPr>
        <w:t>（2）</w:t>
      </w:r>
      <w:r w:rsidRPr="000A6047">
        <w:rPr>
          <w:rFonts w:ascii="仿宋" w:eastAsia="仿宋" w:hAnsi="仿宋" w:hint="eastAsia"/>
          <w:bCs/>
          <w:sz w:val="32"/>
          <w:szCs w:val="32"/>
        </w:rPr>
        <w:t>微机</w:t>
      </w:r>
      <w:proofErr w:type="gramStart"/>
      <w:r w:rsidRPr="000A6047">
        <w:rPr>
          <w:rFonts w:ascii="仿宋" w:eastAsia="仿宋" w:hAnsi="仿宋" w:hint="eastAsia"/>
          <w:bCs/>
          <w:sz w:val="32"/>
          <w:szCs w:val="32"/>
        </w:rPr>
        <w:t>控制电液伺服</w:t>
      </w:r>
      <w:proofErr w:type="gramEnd"/>
      <w:r w:rsidRPr="000A6047">
        <w:rPr>
          <w:rFonts w:ascii="仿宋" w:eastAsia="仿宋" w:hAnsi="仿宋" w:hint="eastAsia"/>
          <w:bCs/>
          <w:sz w:val="32"/>
          <w:szCs w:val="32"/>
        </w:rPr>
        <w:t>万能试验机（含测量控制系统</w:t>
      </w:r>
      <w:proofErr w:type="gramStart"/>
      <w:r w:rsidRPr="000A6047">
        <w:rPr>
          <w:rFonts w:ascii="仿宋" w:eastAsia="仿宋" w:hAnsi="仿宋" w:hint="eastAsia"/>
          <w:bCs/>
          <w:sz w:val="32"/>
          <w:szCs w:val="32"/>
        </w:rPr>
        <w:t>附赠电液伺服</w:t>
      </w:r>
      <w:proofErr w:type="gramEnd"/>
      <w:r w:rsidRPr="000A6047">
        <w:rPr>
          <w:rFonts w:ascii="仿宋" w:eastAsia="仿宋" w:hAnsi="仿宋" w:hint="eastAsia"/>
          <w:bCs/>
          <w:sz w:val="32"/>
          <w:szCs w:val="32"/>
        </w:rPr>
        <w:t>比例阀和功率放大器及伺服电源、</w:t>
      </w:r>
      <w:proofErr w:type="gramStart"/>
      <w:r w:rsidRPr="000A6047">
        <w:rPr>
          <w:rFonts w:ascii="仿宋" w:eastAsia="仿宋" w:hAnsi="仿宋" w:hint="eastAsia"/>
          <w:bCs/>
          <w:sz w:val="32"/>
          <w:szCs w:val="32"/>
        </w:rPr>
        <w:t>顶击式电动振筛</w:t>
      </w:r>
      <w:proofErr w:type="gramEnd"/>
      <w:r w:rsidRPr="000A6047">
        <w:rPr>
          <w:rFonts w:ascii="仿宋" w:eastAsia="仿宋" w:hAnsi="仿宋" w:hint="eastAsia"/>
          <w:bCs/>
          <w:sz w:val="32"/>
          <w:szCs w:val="32"/>
        </w:rPr>
        <w:t>机、强制式混凝土搅拌机、多功能全自动切割机（刀片直径280mm）、小型压路机振动全液压道路工程座驾（3吨、赠送配套</w:t>
      </w:r>
      <w:proofErr w:type="gramStart"/>
      <w:r w:rsidRPr="000A6047">
        <w:rPr>
          <w:rFonts w:ascii="仿宋" w:eastAsia="仿宋" w:hAnsi="仿宋" w:hint="eastAsia"/>
          <w:bCs/>
          <w:sz w:val="32"/>
          <w:szCs w:val="32"/>
        </w:rPr>
        <w:t>凸</w:t>
      </w:r>
      <w:proofErr w:type="gramEnd"/>
      <w:r w:rsidRPr="000A6047">
        <w:rPr>
          <w:rFonts w:ascii="仿宋" w:eastAsia="仿宋" w:hAnsi="仿宋" w:hint="eastAsia"/>
          <w:bCs/>
          <w:sz w:val="32"/>
          <w:szCs w:val="32"/>
        </w:rPr>
        <w:t>块碾）、小型压路机振动全液压道路工程座驾（5吨）、</w:t>
      </w:r>
      <w:proofErr w:type="gramStart"/>
      <w:r w:rsidRPr="000A6047">
        <w:rPr>
          <w:rFonts w:ascii="仿宋" w:eastAsia="仿宋" w:hAnsi="仿宋" w:hint="eastAsia"/>
          <w:bCs/>
          <w:sz w:val="32"/>
          <w:szCs w:val="32"/>
        </w:rPr>
        <w:t>座驾式全自动</w:t>
      </w:r>
      <w:proofErr w:type="gramEnd"/>
      <w:r w:rsidRPr="000A6047">
        <w:rPr>
          <w:rFonts w:ascii="仿宋" w:eastAsia="仿宋" w:hAnsi="仿宋" w:hint="eastAsia"/>
          <w:bCs/>
          <w:sz w:val="32"/>
          <w:szCs w:val="32"/>
        </w:rPr>
        <w:t>电动叉车、地坪打磨机、地秤（100kg、蓝牙）、地秤（200kg、蓝牙）、终端控制设备）；</w:t>
      </w:r>
    </w:p>
    <w:p w:rsidR="000A6047" w:rsidRPr="000A6047" w:rsidRDefault="000A6047" w:rsidP="000A6047">
      <w:pPr>
        <w:ind w:firstLineChars="200" w:firstLine="640"/>
        <w:rPr>
          <w:rFonts w:ascii="仿宋" w:eastAsia="仿宋" w:hAnsi="仿宋" w:hint="eastAsia"/>
          <w:bCs/>
          <w:sz w:val="32"/>
          <w:szCs w:val="32"/>
        </w:rPr>
      </w:pPr>
      <w:r w:rsidRPr="000A6047">
        <w:rPr>
          <w:rFonts w:ascii="仿宋" w:eastAsia="仿宋" w:hAnsi="仿宋" w:hint="eastAsia"/>
          <w:bCs/>
          <w:sz w:val="32"/>
          <w:szCs w:val="32"/>
        </w:rPr>
        <w:t>（3）</w:t>
      </w:r>
      <w:r w:rsidRPr="000A6047">
        <w:rPr>
          <w:rFonts w:ascii="仿宋" w:eastAsia="仿宋" w:hAnsi="仿宋" w:hint="eastAsia"/>
          <w:bCs/>
          <w:sz w:val="32"/>
          <w:szCs w:val="32"/>
        </w:rPr>
        <w:t>静态变形模量测试仪（</w:t>
      </w:r>
      <w:proofErr w:type="gramStart"/>
      <w:r w:rsidRPr="000A6047">
        <w:rPr>
          <w:rFonts w:ascii="仿宋" w:eastAsia="仿宋" w:hAnsi="仿宋" w:hint="eastAsia"/>
          <w:bCs/>
          <w:sz w:val="32"/>
          <w:szCs w:val="32"/>
        </w:rPr>
        <w:t>含现场</w:t>
      </w:r>
      <w:proofErr w:type="gramEnd"/>
      <w:r w:rsidRPr="000A6047">
        <w:rPr>
          <w:rFonts w:ascii="仿宋" w:eastAsia="仿宋" w:hAnsi="仿宋" w:hint="eastAsia"/>
          <w:bCs/>
          <w:sz w:val="32"/>
          <w:szCs w:val="32"/>
        </w:rPr>
        <w:t>CBR值测定仪、自动水泥土渗透试验仪、混凝土抗冲刷试验机、移动终端控制及数据模拟工作站）；</w:t>
      </w:r>
    </w:p>
    <w:p w:rsidR="000A6047" w:rsidRPr="000A6047" w:rsidRDefault="000A6047" w:rsidP="000A6047">
      <w:pPr>
        <w:ind w:firstLineChars="200" w:firstLine="640"/>
        <w:rPr>
          <w:rFonts w:ascii="仿宋" w:eastAsia="仿宋" w:hAnsi="仿宋" w:hint="eastAsia"/>
          <w:bCs/>
          <w:sz w:val="32"/>
          <w:szCs w:val="32"/>
        </w:rPr>
      </w:pPr>
      <w:r w:rsidRPr="000A6047">
        <w:rPr>
          <w:rFonts w:ascii="仿宋" w:eastAsia="仿宋" w:hAnsi="仿宋" w:hint="eastAsia"/>
          <w:bCs/>
          <w:sz w:val="32"/>
          <w:szCs w:val="32"/>
        </w:rPr>
        <w:t>（4）</w:t>
      </w:r>
      <w:r w:rsidRPr="000A6047">
        <w:rPr>
          <w:rFonts w:ascii="仿宋" w:eastAsia="仿宋" w:hAnsi="仿宋" w:hint="eastAsia"/>
          <w:bCs/>
          <w:sz w:val="32"/>
          <w:szCs w:val="32"/>
        </w:rPr>
        <w:t>非饱和土应力应变式三轴仪（含非</w:t>
      </w:r>
      <w:proofErr w:type="gramStart"/>
      <w:r w:rsidRPr="000A6047">
        <w:rPr>
          <w:rFonts w:ascii="仿宋" w:eastAsia="仿宋" w:hAnsi="仿宋" w:hint="eastAsia"/>
          <w:bCs/>
          <w:sz w:val="32"/>
          <w:szCs w:val="32"/>
        </w:rPr>
        <w:t>饱和土单杠杆</w:t>
      </w:r>
      <w:proofErr w:type="gramEnd"/>
      <w:r w:rsidRPr="000A6047">
        <w:rPr>
          <w:rFonts w:ascii="仿宋" w:eastAsia="仿宋" w:hAnsi="仿宋" w:hint="eastAsia"/>
          <w:bCs/>
          <w:sz w:val="32"/>
          <w:szCs w:val="32"/>
        </w:rPr>
        <w:t>固结仪（三联、数据采集）、非饱和土应变控制式直剪仪）；</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lastRenderedPageBreak/>
        <w:t>（5）</w:t>
      </w:r>
      <w:r w:rsidRPr="000A6047">
        <w:rPr>
          <w:rFonts w:ascii="仿宋" w:eastAsia="仿宋" w:hAnsi="仿宋" w:hint="eastAsia"/>
          <w:bCs/>
          <w:sz w:val="32"/>
          <w:szCs w:val="32"/>
        </w:rPr>
        <w:t>混凝土快速冻融试验机（28件）（含混凝土</w:t>
      </w:r>
      <w:proofErr w:type="gramStart"/>
      <w:r w:rsidRPr="000A6047">
        <w:rPr>
          <w:rFonts w:ascii="仿宋" w:eastAsia="仿宋" w:hAnsi="仿宋" w:hint="eastAsia"/>
          <w:bCs/>
          <w:sz w:val="32"/>
          <w:szCs w:val="32"/>
        </w:rPr>
        <w:t>养护室</w:t>
      </w:r>
      <w:proofErr w:type="gramEnd"/>
      <w:r w:rsidRPr="000A6047">
        <w:rPr>
          <w:rFonts w:ascii="仿宋" w:eastAsia="仿宋" w:hAnsi="仿宋" w:hint="eastAsia"/>
          <w:bCs/>
          <w:sz w:val="32"/>
          <w:szCs w:val="32"/>
        </w:rPr>
        <w:t>三件套及温度调节空调、混凝土搅拌机、水泥净浆搅拌机、</w:t>
      </w:r>
      <w:proofErr w:type="gramStart"/>
      <w:r w:rsidRPr="000A6047">
        <w:rPr>
          <w:rFonts w:ascii="仿宋" w:eastAsia="仿宋" w:hAnsi="仿宋" w:hint="eastAsia"/>
          <w:bCs/>
          <w:sz w:val="32"/>
          <w:szCs w:val="32"/>
        </w:rPr>
        <w:t>水泥胶砂搅拌机</w:t>
      </w:r>
      <w:proofErr w:type="gramEnd"/>
      <w:r w:rsidRPr="000A6047">
        <w:rPr>
          <w:rFonts w:ascii="仿宋" w:eastAsia="仿宋" w:hAnsi="仿宋" w:hint="eastAsia"/>
          <w:bCs/>
          <w:sz w:val="32"/>
          <w:szCs w:val="32"/>
        </w:rPr>
        <w:t>、混凝土振动台、混凝土抗渗仪(不锈钢)、混凝土电通量测定仪以及附赠新款智能型</w:t>
      </w:r>
      <w:proofErr w:type="gramStart"/>
      <w:r w:rsidRPr="000A6047">
        <w:rPr>
          <w:rFonts w:ascii="仿宋" w:eastAsia="仿宋" w:hAnsi="仿宋" w:hint="eastAsia"/>
          <w:bCs/>
          <w:sz w:val="32"/>
          <w:szCs w:val="32"/>
        </w:rPr>
        <w:t>一</w:t>
      </w:r>
      <w:proofErr w:type="gramEnd"/>
      <w:r w:rsidRPr="000A6047">
        <w:rPr>
          <w:rFonts w:ascii="仿宋" w:eastAsia="仿宋" w:hAnsi="仿宋" w:hint="eastAsia"/>
          <w:bCs/>
          <w:sz w:val="32"/>
          <w:szCs w:val="32"/>
        </w:rPr>
        <w:t>体式真空饱水机、</w:t>
      </w:r>
      <w:proofErr w:type="gramStart"/>
      <w:r w:rsidRPr="000A6047">
        <w:rPr>
          <w:rFonts w:ascii="仿宋" w:eastAsia="仿宋" w:hAnsi="仿宋" w:hint="eastAsia"/>
          <w:bCs/>
          <w:sz w:val="32"/>
          <w:szCs w:val="32"/>
        </w:rPr>
        <w:t>一</w:t>
      </w:r>
      <w:proofErr w:type="gramEnd"/>
      <w:r w:rsidRPr="000A6047">
        <w:rPr>
          <w:rFonts w:ascii="仿宋" w:eastAsia="仿宋" w:hAnsi="仿宋" w:hint="eastAsia"/>
          <w:bCs/>
          <w:sz w:val="32"/>
          <w:szCs w:val="32"/>
        </w:rPr>
        <w:t>体式数显回弹仪、数据输出设备）等39件仪器设备，结合平台已有的其他土工材料设备，能够完成对土壤固化渠道的渗漏、冲刷、抗冻以及动、静力学性能测试分析研究试验，完成部分本科及研究生课程试验，构筑生态节能材料创新实验台，为水利工程领域的科研及教学服务。</w:t>
      </w:r>
    </w:p>
    <w:p w:rsidR="000A6047" w:rsidRPr="000A6047" w:rsidRDefault="000A6047" w:rsidP="000A6047">
      <w:pPr>
        <w:ind w:firstLineChars="200" w:firstLine="640"/>
        <w:rPr>
          <w:rFonts w:ascii="楷体" w:eastAsia="楷体" w:hAnsi="楷体"/>
          <w:bCs/>
          <w:sz w:val="32"/>
          <w:szCs w:val="32"/>
        </w:rPr>
      </w:pPr>
      <w:r w:rsidRPr="000A6047">
        <w:rPr>
          <w:rFonts w:ascii="楷体" w:eastAsia="楷体" w:hAnsi="楷体" w:hint="eastAsia"/>
          <w:bCs/>
          <w:sz w:val="32"/>
          <w:szCs w:val="32"/>
        </w:rPr>
        <w:t>2、寒区农田灌排工程高效、节水、减污新技术创新实验平台</w:t>
      </w:r>
    </w:p>
    <w:p w:rsidR="000A6047" w:rsidRPr="000A6047" w:rsidRDefault="000A6047" w:rsidP="000A6047">
      <w:pPr>
        <w:ind w:firstLineChars="200" w:firstLine="640"/>
        <w:rPr>
          <w:rFonts w:ascii="仿宋" w:eastAsia="仿宋" w:hAnsi="仿宋" w:hint="eastAsia"/>
          <w:bCs/>
          <w:sz w:val="32"/>
          <w:szCs w:val="32"/>
        </w:rPr>
      </w:pPr>
      <w:r w:rsidRPr="000A6047">
        <w:rPr>
          <w:rFonts w:ascii="仿宋" w:eastAsia="仿宋" w:hAnsi="仿宋" w:hint="eastAsia"/>
          <w:bCs/>
          <w:sz w:val="32"/>
          <w:szCs w:val="32"/>
        </w:rPr>
        <w:t>（1）</w:t>
      </w:r>
      <w:r w:rsidRPr="000A6047">
        <w:rPr>
          <w:rFonts w:ascii="仿宋" w:eastAsia="仿宋" w:hAnsi="仿宋" w:hint="eastAsia"/>
          <w:bCs/>
          <w:sz w:val="32"/>
          <w:szCs w:val="32"/>
        </w:rPr>
        <w:t>多参数水质监测仪（含终端控制设备、数据输出设备）；</w:t>
      </w:r>
    </w:p>
    <w:p w:rsidR="000A6047" w:rsidRPr="000A6047" w:rsidRDefault="000A6047" w:rsidP="000A6047">
      <w:pPr>
        <w:ind w:firstLineChars="200" w:firstLine="640"/>
        <w:rPr>
          <w:rFonts w:ascii="仿宋" w:eastAsia="仿宋" w:hAnsi="仿宋" w:hint="eastAsia"/>
          <w:bCs/>
          <w:sz w:val="32"/>
          <w:szCs w:val="32"/>
        </w:rPr>
      </w:pPr>
      <w:r w:rsidRPr="000A6047">
        <w:rPr>
          <w:rFonts w:ascii="仿宋" w:eastAsia="仿宋" w:hAnsi="仿宋" w:hint="eastAsia"/>
          <w:bCs/>
          <w:sz w:val="32"/>
          <w:szCs w:val="32"/>
        </w:rPr>
        <w:t>（2）</w:t>
      </w:r>
      <w:r w:rsidRPr="000A6047">
        <w:rPr>
          <w:rFonts w:ascii="仿宋" w:eastAsia="仿宋" w:hAnsi="仿宋" w:hint="eastAsia"/>
          <w:bCs/>
          <w:sz w:val="32"/>
          <w:szCs w:val="32"/>
        </w:rPr>
        <w:t>原子吸收分光光度计；</w:t>
      </w:r>
    </w:p>
    <w:p w:rsidR="000A6047" w:rsidRPr="000A6047" w:rsidRDefault="000A6047" w:rsidP="000A6047">
      <w:pPr>
        <w:ind w:firstLineChars="200" w:firstLine="640"/>
        <w:rPr>
          <w:rFonts w:ascii="仿宋" w:eastAsia="仿宋" w:hAnsi="仿宋" w:hint="eastAsia"/>
          <w:bCs/>
          <w:sz w:val="32"/>
          <w:szCs w:val="32"/>
        </w:rPr>
      </w:pPr>
      <w:r w:rsidRPr="000A6047">
        <w:rPr>
          <w:rFonts w:ascii="仿宋" w:eastAsia="仿宋" w:hAnsi="仿宋" w:hint="eastAsia"/>
          <w:bCs/>
          <w:sz w:val="32"/>
          <w:szCs w:val="32"/>
        </w:rPr>
        <w:t>（3）</w:t>
      </w:r>
      <w:proofErr w:type="spellStart"/>
      <w:r w:rsidRPr="000A6047">
        <w:rPr>
          <w:rFonts w:ascii="仿宋" w:eastAsia="仿宋" w:hAnsi="仿宋" w:hint="eastAsia"/>
          <w:bCs/>
          <w:sz w:val="32"/>
          <w:szCs w:val="32"/>
        </w:rPr>
        <w:t>Hydrus</w:t>
      </w:r>
      <w:proofErr w:type="spellEnd"/>
      <w:r w:rsidRPr="000A6047">
        <w:rPr>
          <w:rFonts w:ascii="仿宋" w:eastAsia="仿宋" w:hAnsi="仿宋" w:hint="eastAsia"/>
          <w:bCs/>
          <w:sz w:val="32"/>
          <w:szCs w:val="32"/>
        </w:rPr>
        <w:t>（含</w:t>
      </w:r>
      <w:proofErr w:type="spellStart"/>
      <w:r w:rsidRPr="000A6047">
        <w:rPr>
          <w:rFonts w:ascii="仿宋" w:eastAsia="仿宋" w:hAnsi="仿宋"/>
          <w:bCs/>
          <w:sz w:val="32"/>
          <w:szCs w:val="32"/>
        </w:rPr>
        <w:t>UNSATCHem</w:t>
      </w:r>
      <w:proofErr w:type="spellEnd"/>
      <w:r w:rsidRPr="000A6047">
        <w:rPr>
          <w:rFonts w:ascii="仿宋" w:eastAsia="仿宋" w:hAnsi="仿宋" w:hint="eastAsia"/>
          <w:bCs/>
          <w:sz w:val="32"/>
          <w:szCs w:val="32"/>
        </w:rPr>
        <w:t>、</w:t>
      </w:r>
      <w:r w:rsidRPr="000A6047">
        <w:rPr>
          <w:rFonts w:ascii="仿宋" w:eastAsia="仿宋" w:hAnsi="仿宋"/>
          <w:bCs/>
          <w:sz w:val="32"/>
          <w:szCs w:val="32"/>
        </w:rPr>
        <w:t>Wetlands</w:t>
      </w:r>
      <w:r w:rsidRPr="000A6047">
        <w:rPr>
          <w:rFonts w:ascii="仿宋" w:eastAsia="仿宋" w:hAnsi="仿宋" w:hint="eastAsia"/>
          <w:bCs/>
          <w:sz w:val="32"/>
          <w:szCs w:val="32"/>
        </w:rPr>
        <w:t>两个模块）；</w:t>
      </w:r>
    </w:p>
    <w:p w:rsidR="000A6047" w:rsidRPr="000A6047" w:rsidRDefault="000A6047" w:rsidP="000A6047">
      <w:pPr>
        <w:ind w:firstLineChars="200" w:firstLine="640"/>
        <w:rPr>
          <w:rFonts w:ascii="仿宋" w:eastAsia="仿宋" w:hAnsi="仿宋" w:hint="eastAsia"/>
          <w:bCs/>
          <w:sz w:val="32"/>
          <w:szCs w:val="32"/>
        </w:rPr>
      </w:pPr>
      <w:r w:rsidRPr="000A6047">
        <w:rPr>
          <w:rFonts w:ascii="仿宋" w:eastAsia="仿宋" w:hAnsi="仿宋" w:hint="eastAsia"/>
          <w:bCs/>
          <w:sz w:val="32"/>
          <w:szCs w:val="32"/>
        </w:rPr>
        <w:t>（4）</w:t>
      </w:r>
      <w:r w:rsidRPr="000A6047">
        <w:rPr>
          <w:rFonts w:ascii="仿宋" w:eastAsia="仿宋" w:hAnsi="仿宋" w:hint="eastAsia"/>
          <w:bCs/>
          <w:sz w:val="32"/>
          <w:szCs w:val="32"/>
        </w:rPr>
        <w:t>地形测绘仪器RTK（含专业移动数据采集处理工作站）；</w:t>
      </w:r>
    </w:p>
    <w:p w:rsidR="000A6047" w:rsidRPr="000A6047" w:rsidRDefault="000A6047" w:rsidP="000A6047">
      <w:pPr>
        <w:ind w:firstLineChars="200" w:firstLine="640"/>
        <w:rPr>
          <w:rFonts w:ascii="仿宋" w:eastAsia="仿宋" w:hAnsi="仿宋" w:hint="eastAsia"/>
          <w:bCs/>
          <w:sz w:val="32"/>
          <w:szCs w:val="32"/>
        </w:rPr>
      </w:pPr>
      <w:r w:rsidRPr="000A6047">
        <w:rPr>
          <w:rFonts w:ascii="仿宋" w:eastAsia="仿宋" w:hAnsi="仿宋" w:hint="eastAsia"/>
          <w:bCs/>
          <w:sz w:val="32"/>
          <w:szCs w:val="32"/>
        </w:rPr>
        <w:t>（5）</w:t>
      </w:r>
      <w:r w:rsidRPr="000A6047">
        <w:rPr>
          <w:rFonts w:ascii="仿宋" w:eastAsia="仿宋" w:hAnsi="仿宋" w:hint="eastAsia"/>
          <w:bCs/>
          <w:sz w:val="32"/>
          <w:szCs w:val="32"/>
        </w:rPr>
        <w:t>傅里叶激光红外分析仪（中红外）；</w:t>
      </w:r>
    </w:p>
    <w:p w:rsidR="000A6047" w:rsidRPr="000A6047" w:rsidRDefault="000A6047" w:rsidP="000A6047">
      <w:pPr>
        <w:ind w:firstLineChars="200" w:firstLine="640"/>
        <w:rPr>
          <w:rFonts w:ascii="仿宋" w:eastAsia="仿宋" w:hAnsi="仿宋" w:hint="eastAsia"/>
          <w:bCs/>
          <w:sz w:val="32"/>
          <w:szCs w:val="32"/>
        </w:rPr>
      </w:pPr>
      <w:r w:rsidRPr="000A6047">
        <w:rPr>
          <w:rFonts w:ascii="仿宋" w:eastAsia="仿宋" w:hAnsi="仿宋" w:hint="eastAsia"/>
          <w:bCs/>
          <w:sz w:val="32"/>
          <w:szCs w:val="32"/>
        </w:rPr>
        <w:t>（6）</w:t>
      </w:r>
      <w:r w:rsidRPr="000A6047">
        <w:rPr>
          <w:rFonts w:ascii="仿宋" w:eastAsia="仿宋" w:hAnsi="仿宋" w:hint="eastAsia"/>
          <w:bCs/>
          <w:sz w:val="32"/>
          <w:szCs w:val="32"/>
        </w:rPr>
        <w:t>专业图形处理工作站；</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（7）</w:t>
      </w:r>
      <w:r w:rsidRPr="000A6047">
        <w:rPr>
          <w:rFonts w:ascii="仿宋" w:eastAsia="仿宋" w:hAnsi="仿宋" w:hint="eastAsia"/>
          <w:bCs/>
          <w:sz w:val="32"/>
          <w:szCs w:val="32"/>
        </w:rPr>
        <w:t>信息展示平台等14件仪器设备，结合平台已有的其它土壤、植物设备，能够完成对土壤固化渠道的渗漏、冲刷等试验分析，暗管灌排系统的节水、减污试验，部分研究生课程的试验，构建灌排工程高效、节水、减污新技术创新实验平台，为水利工程领域的科研及教学服务。</w:t>
      </w:r>
    </w:p>
    <w:p w:rsidR="000A6047" w:rsidRPr="000A6047" w:rsidRDefault="000A6047" w:rsidP="000A6047">
      <w:pPr>
        <w:spacing w:line="570" w:lineRule="exact"/>
        <w:ind w:firstLineChars="200" w:firstLine="640"/>
        <w:rPr>
          <w:rFonts w:ascii="黑体" w:eastAsia="黑体" w:hAnsi="黑体"/>
          <w:sz w:val="32"/>
          <w:szCs w:val="32"/>
        </w:rPr>
      </w:pPr>
      <w:r w:rsidRPr="000A6047">
        <w:rPr>
          <w:rFonts w:ascii="黑体" w:eastAsia="黑体" w:hAnsi="黑体" w:hint="eastAsia"/>
          <w:sz w:val="32"/>
          <w:szCs w:val="32"/>
        </w:rPr>
        <w:lastRenderedPageBreak/>
        <w:t>二、</w:t>
      </w:r>
      <w:proofErr w:type="spellStart"/>
      <w:r w:rsidRPr="000A6047">
        <w:rPr>
          <w:rFonts w:ascii="黑体" w:eastAsia="黑体" w:hAnsi="黑体" w:hint="eastAsia"/>
          <w:sz w:val="32"/>
          <w:szCs w:val="32"/>
        </w:rPr>
        <w:t>项目功能及需求</w:t>
      </w:r>
      <w:proofErr w:type="spellEnd"/>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近年，我国水利工程正向节能、环保、生态安全的建设模式逐步转变。本项目主要功</w:t>
      </w:r>
      <w:bookmarkStart w:id="0" w:name="_GoBack"/>
      <w:bookmarkEnd w:id="0"/>
      <w:r w:rsidRPr="000A6047">
        <w:rPr>
          <w:rFonts w:ascii="仿宋" w:eastAsia="仿宋" w:hAnsi="仿宋" w:hint="eastAsia"/>
          <w:bCs/>
          <w:sz w:val="32"/>
          <w:szCs w:val="32"/>
        </w:rPr>
        <w:t>能满足寒区渠道生态固化土工新材料和寒区农业高效节水减污的试验研究及相关教学活动需求。</w:t>
      </w:r>
    </w:p>
    <w:p w:rsidR="000A6047" w:rsidRPr="000A6047" w:rsidRDefault="000A6047" w:rsidP="000A6047">
      <w:pPr>
        <w:ind w:firstLineChars="200" w:firstLine="640"/>
        <w:rPr>
          <w:rFonts w:ascii="楷体" w:eastAsia="楷体" w:hAnsi="楷体"/>
          <w:bCs/>
          <w:sz w:val="32"/>
          <w:szCs w:val="32"/>
        </w:rPr>
      </w:pPr>
      <w:r w:rsidRPr="000A6047">
        <w:rPr>
          <w:rFonts w:ascii="楷体" w:eastAsia="楷体" w:hAnsi="楷体" w:hint="eastAsia"/>
          <w:bCs/>
          <w:sz w:val="32"/>
          <w:szCs w:val="32"/>
        </w:rPr>
        <w:t>（一）</w:t>
      </w:r>
      <w:r w:rsidRPr="000A6047">
        <w:rPr>
          <w:rFonts w:ascii="楷体" w:eastAsia="楷体" w:hAnsi="楷体" w:hint="eastAsia"/>
          <w:bCs/>
          <w:sz w:val="32"/>
          <w:szCs w:val="32"/>
        </w:rPr>
        <w:t>寒区渠道生态固化土工新材料创新实验平台</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我省西部粮食主产区，存在沙石</w:t>
      </w:r>
      <w:proofErr w:type="gramStart"/>
      <w:r w:rsidRPr="000A6047">
        <w:rPr>
          <w:rFonts w:ascii="仿宋" w:eastAsia="仿宋" w:hAnsi="仿宋" w:hint="eastAsia"/>
          <w:bCs/>
          <w:sz w:val="32"/>
          <w:szCs w:val="32"/>
        </w:rPr>
        <w:t>料较为</w:t>
      </w:r>
      <w:proofErr w:type="gramEnd"/>
      <w:r w:rsidRPr="000A6047">
        <w:rPr>
          <w:rFonts w:ascii="仿宋" w:eastAsia="仿宋" w:hAnsi="仿宋" w:hint="eastAsia"/>
          <w:bCs/>
          <w:sz w:val="32"/>
          <w:szCs w:val="32"/>
        </w:rPr>
        <w:t>缺乏，苏打盐碱土渠道常常发生溶陷、渗漏，农田水土流失日益严重等迫切问题，急需建设寒区渠道生态固化土工新材料创新实验平台，研究利用玄武岩纤维进行土体生态固化技术解决上述问题，以便能够实现就地取材，节能环保、降低工程造价的目的，同时，满足传统水利向生态水利改变的教学中，相应本科及研究生课程的构筑节能材料创新试验实验需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1</w:t>
      </w:r>
      <w:r>
        <w:rPr>
          <w:rFonts w:ascii="仿宋" w:eastAsia="仿宋" w:hAnsi="仿宋" w:hint="eastAsia"/>
          <w:bCs/>
          <w:sz w:val="32"/>
          <w:szCs w:val="32"/>
        </w:rPr>
        <w:t>.</w:t>
      </w:r>
      <w:r w:rsidRPr="000A6047">
        <w:rPr>
          <w:rFonts w:ascii="仿宋" w:eastAsia="仿宋" w:hAnsi="仿宋" w:hint="eastAsia"/>
          <w:bCs/>
          <w:sz w:val="32"/>
          <w:szCs w:val="32"/>
        </w:rPr>
        <w:t>应变应力控制式三轴剪切、渗透试验仪</w:t>
      </w:r>
    </w:p>
    <w:p w:rsidR="000A6047" w:rsidRPr="000A6047" w:rsidRDefault="000A6047" w:rsidP="000A6047">
      <w:pPr>
        <w:ind w:firstLineChars="200" w:firstLine="640"/>
        <w:rPr>
          <w:rFonts w:ascii="仿宋" w:eastAsia="仿宋" w:hAnsi="仿宋"/>
          <w:bCs/>
          <w:sz w:val="32"/>
          <w:szCs w:val="32"/>
        </w:rPr>
      </w:pPr>
      <w:r>
        <w:rPr>
          <w:rFonts w:ascii="仿宋" w:eastAsia="仿宋" w:hAnsi="仿宋" w:hint="eastAsia"/>
          <w:bCs/>
          <w:sz w:val="32"/>
          <w:szCs w:val="32"/>
        </w:rPr>
        <w:t>（1）</w:t>
      </w:r>
      <w:r w:rsidRPr="000A6047">
        <w:rPr>
          <w:rFonts w:ascii="仿宋" w:eastAsia="仿宋" w:hAnsi="仿宋" w:hint="eastAsia"/>
          <w:bCs/>
          <w:sz w:val="32"/>
          <w:szCs w:val="32"/>
        </w:rPr>
        <w:t>应变应力控制式三轴剪切、渗透试验仪主机功能需求</w:t>
      </w:r>
      <w:r>
        <w:rPr>
          <w:rFonts w:ascii="仿宋" w:eastAsia="仿宋" w:hAnsi="仿宋" w:hint="eastAsia"/>
          <w:bCs/>
          <w:sz w:val="32"/>
          <w:szCs w:val="32"/>
        </w:rPr>
        <w:t>：</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可以进行等应力、等应变控制三轴试验，可以进行UU、CU、CD试验、不等向固结、等向固结、反压力饱和、K0试验、复杂应力路径试验。仪器各部分采用单片机控制，各部分能够独立工作，而且能够与计算机数据交换，集中数据采集处理。多功能柔性控制三轴试验仪，</w:t>
      </w:r>
      <w:r w:rsidRPr="000A6047">
        <w:rPr>
          <w:rFonts w:ascii="仿宋" w:eastAsia="仿宋" w:hAnsi="仿宋"/>
          <w:bCs/>
          <w:sz w:val="32"/>
          <w:szCs w:val="32"/>
        </w:rPr>
        <w:t>实时绘制曲线，保存数据，打印曲线和报表。传感器采用内置式，较好地满足了特殊试验要求</w:t>
      </w:r>
      <w:r w:rsidRPr="000A6047">
        <w:rPr>
          <w:rFonts w:ascii="仿宋" w:eastAsia="仿宋" w:hAnsi="仿宋" w:hint="eastAsia"/>
          <w:bCs/>
          <w:sz w:val="32"/>
          <w:szCs w:val="32"/>
        </w:rPr>
        <w:t>。</w:t>
      </w:r>
    </w:p>
    <w:p w:rsidR="000A6047" w:rsidRPr="000A6047" w:rsidRDefault="000A6047" w:rsidP="000A6047">
      <w:pPr>
        <w:ind w:firstLineChars="200" w:firstLine="640"/>
        <w:rPr>
          <w:rFonts w:ascii="仿宋" w:eastAsia="仿宋" w:hAnsi="仿宋"/>
          <w:bCs/>
          <w:sz w:val="32"/>
          <w:szCs w:val="32"/>
        </w:rPr>
      </w:pPr>
      <w:r>
        <w:rPr>
          <w:rFonts w:ascii="仿宋" w:eastAsia="仿宋" w:hAnsi="仿宋" w:hint="eastAsia"/>
          <w:bCs/>
          <w:sz w:val="32"/>
          <w:szCs w:val="32"/>
        </w:rPr>
        <w:t>（2）</w:t>
      </w:r>
      <w:r w:rsidRPr="000A6047">
        <w:rPr>
          <w:rFonts w:ascii="仿宋" w:eastAsia="仿宋" w:hAnsi="仿宋" w:hint="eastAsia"/>
          <w:bCs/>
          <w:sz w:val="32"/>
          <w:szCs w:val="32"/>
        </w:rPr>
        <w:t>附属仪器功能需求：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lastRenderedPageBreak/>
        <w:t>液压脱模机能从试件模中脱出沥青混合料，石灰</w:t>
      </w:r>
      <w:proofErr w:type="gramStart"/>
      <w:r w:rsidRPr="000A6047">
        <w:rPr>
          <w:rFonts w:ascii="仿宋" w:eastAsia="仿宋" w:hAnsi="仿宋" w:hint="eastAsia"/>
          <w:bCs/>
          <w:sz w:val="32"/>
          <w:szCs w:val="32"/>
        </w:rPr>
        <w:t>土料等击时</w:t>
      </w:r>
      <w:proofErr w:type="gramEnd"/>
      <w:r w:rsidRPr="000A6047">
        <w:rPr>
          <w:rFonts w:ascii="仿宋" w:eastAsia="仿宋" w:hAnsi="仿宋" w:hint="eastAsia"/>
          <w:bCs/>
          <w:sz w:val="32"/>
          <w:szCs w:val="32"/>
        </w:rPr>
        <w:t>后的试样件，脱模速度快，安全可靠，使用方便。</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液塑限联合测定仪(</w:t>
      </w:r>
      <w:proofErr w:type="gramStart"/>
      <w:r w:rsidRPr="000A6047">
        <w:rPr>
          <w:rFonts w:ascii="仿宋" w:eastAsia="仿宋" w:hAnsi="仿宋" w:hint="eastAsia"/>
          <w:bCs/>
          <w:sz w:val="32"/>
          <w:szCs w:val="32"/>
        </w:rPr>
        <w:t>100克锤重</w:t>
      </w:r>
      <w:proofErr w:type="gramEnd"/>
      <w:r w:rsidRPr="000A6047">
        <w:rPr>
          <w:rFonts w:ascii="仿宋" w:eastAsia="仿宋" w:hAnsi="仿宋" w:hint="eastAsia"/>
          <w:bCs/>
          <w:sz w:val="32"/>
          <w:szCs w:val="32"/>
        </w:rPr>
        <w:t>)用来测定土壤的液限和塑限，为划分土类，计算天然稠度，塑性指数提供可靠的数据，供公路、铁路、水利电力、</w:t>
      </w:r>
      <w:proofErr w:type="gramStart"/>
      <w:r w:rsidRPr="000A6047">
        <w:rPr>
          <w:rFonts w:ascii="仿宋" w:eastAsia="仿宋" w:hAnsi="仿宋" w:hint="eastAsia"/>
          <w:bCs/>
          <w:sz w:val="32"/>
          <w:szCs w:val="32"/>
        </w:rPr>
        <w:t>治金</w:t>
      </w:r>
      <w:proofErr w:type="gramEnd"/>
      <w:r w:rsidRPr="000A6047">
        <w:rPr>
          <w:rFonts w:ascii="仿宋" w:eastAsia="仿宋" w:hAnsi="仿宋" w:hint="eastAsia"/>
          <w:bCs/>
          <w:sz w:val="32"/>
          <w:szCs w:val="32"/>
        </w:rPr>
        <w:t>、建筑等部门的工程设计和施工之用。采用数字显示等技术，能自动定时，测量，显示，性能稳定、数据可靠、测量精度高、读数直观、清晰、操作简单方便，工作效率高，配100克锥重。</w:t>
      </w:r>
    </w:p>
    <w:p w:rsidR="000A6047" w:rsidRPr="000A6047" w:rsidRDefault="000A6047" w:rsidP="000A6047">
      <w:pPr>
        <w:ind w:firstLineChars="200" w:firstLine="640"/>
        <w:rPr>
          <w:rFonts w:ascii="仿宋" w:eastAsia="仿宋" w:hAnsi="仿宋"/>
          <w:bCs/>
          <w:sz w:val="32"/>
          <w:szCs w:val="32"/>
        </w:rPr>
      </w:pPr>
      <w:proofErr w:type="gramStart"/>
      <w:r w:rsidRPr="000A6047">
        <w:rPr>
          <w:rFonts w:ascii="仿宋" w:eastAsia="仿宋" w:hAnsi="仿宋" w:hint="eastAsia"/>
          <w:bCs/>
          <w:sz w:val="32"/>
          <w:szCs w:val="32"/>
        </w:rPr>
        <w:t>不锈钢</w:t>
      </w:r>
      <w:r w:rsidRPr="000A6047">
        <w:rPr>
          <w:rFonts w:ascii="仿宋" w:eastAsia="仿宋" w:hAnsi="仿宋"/>
          <w:bCs/>
          <w:sz w:val="32"/>
          <w:szCs w:val="32"/>
        </w:rPr>
        <w:t>环刀用来</w:t>
      </w:r>
      <w:proofErr w:type="gramEnd"/>
      <w:r w:rsidRPr="000A6047">
        <w:rPr>
          <w:rFonts w:ascii="仿宋" w:eastAsia="仿宋" w:hAnsi="仿宋"/>
          <w:bCs/>
          <w:sz w:val="32"/>
          <w:szCs w:val="32"/>
        </w:rPr>
        <w:t>取</w:t>
      </w:r>
      <w:hyperlink r:id="rId9" w:tgtFrame="_blank" w:history="1">
        <w:r w:rsidRPr="000A6047">
          <w:rPr>
            <w:rFonts w:ascii="仿宋" w:eastAsia="仿宋" w:hAnsi="仿宋"/>
            <w:bCs/>
            <w:sz w:val="32"/>
            <w:szCs w:val="32"/>
          </w:rPr>
          <w:t>原状土</w:t>
        </w:r>
      </w:hyperlink>
      <w:r w:rsidRPr="000A6047">
        <w:rPr>
          <w:rFonts w:ascii="仿宋" w:eastAsia="仿宋" w:hAnsi="仿宋"/>
          <w:bCs/>
          <w:sz w:val="32"/>
          <w:szCs w:val="32"/>
        </w:rPr>
        <w:t>（未扰动）实验用样，用来做</w:t>
      </w:r>
      <w:hyperlink r:id="rId10" w:tgtFrame="_blank" w:history="1">
        <w:r w:rsidRPr="000A6047">
          <w:rPr>
            <w:rFonts w:ascii="仿宋" w:eastAsia="仿宋" w:hAnsi="仿宋"/>
            <w:bCs/>
            <w:sz w:val="32"/>
            <w:szCs w:val="32"/>
          </w:rPr>
          <w:t>容重</w:t>
        </w:r>
      </w:hyperlink>
      <w:r w:rsidRPr="000A6047">
        <w:rPr>
          <w:rFonts w:ascii="仿宋" w:eastAsia="仿宋" w:hAnsi="仿宋"/>
          <w:bCs/>
          <w:sz w:val="32"/>
          <w:szCs w:val="32"/>
        </w:rPr>
        <w:t>、压缩、剪切和渗透等试验。</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张力计</w:t>
      </w:r>
      <w:r w:rsidRPr="000A6047">
        <w:rPr>
          <w:rFonts w:ascii="仿宋" w:eastAsia="仿宋" w:hAnsi="仿宋" w:hint="eastAsia"/>
          <w:bCs/>
          <w:sz w:val="32"/>
          <w:szCs w:val="32"/>
        </w:rPr>
        <w:t>（25mm、50mm各一只）能</w:t>
      </w:r>
      <w:r w:rsidRPr="000A6047">
        <w:rPr>
          <w:rFonts w:ascii="仿宋" w:eastAsia="仿宋" w:hAnsi="仿宋"/>
          <w:bCs/>
          <w:sz w:val="32"/>
          <w:szCs w:val="32"/>
        </w:rPr>
        <w:t>利用</w:t>
      </w:r>
      <w:hyperlink r:id="rId11" w:tgtFrame="_blank" w:history="1">
        <w:r w:rsidRPr="000A6047">
          <w:rPr>
            <w:rFonts w:ascii="仿宋" w:eastAsia="仿宋" w:hAnsi="仿宋"/>
            <w:bCs/>
            <w:sz w:val="32"/>
            <w:szCs w:val="32"/>
          </w:rPr>
          <w:t>负压计</w:t>
        </w:r>
      </w:hyperlink>
      <w:r w:rsidRPr="000A6047">
        <w:rPr>
          <w:rFonts w:ascii="仿宋" w:eastAsia="仿宋" w:hAnsi="仿宋"/>
          <w:bCs/>
          <w:sz w:val="32"/>
          <w:szCs w:val="32"/>
        </w:rPr>
        <w:t>测定</w:t>
      </w:r>
      <w:hyperlink r:id="rId12" w:tgtFrame="_blank" w:history="1">
        <w:r w:rsidRPr="000A6047">
          <w:rPr>
            <w:rFonts w:ascii="仿宋" w:eastAsia="仿宋" w:hAnsi="仿宋"/>
            <w:bCs/>
            <w:sz w:val="32"/>
            <w:szCs w:val="32"/>
          </w:rPr>
          <w:t>土壤水分</w:t>
        </w:r>
      </w:hyperlink>
      <w:r w:rsidRPr="000A6047">
        <w:rPr>
          <w:rFonts w:ascii="仿宋" w:eastAsia="仿宋" w:hAnsi="仿宋" w:hint="eastAsia"/>
          <w:bCs/>
          <w:sz w:val="32"/>
          <w:szCs w:val="32"/>
        </w:rPr>
        <w:t>，能</w:t>
      </w:r>
      <w:r w:rsidRPr="000A6047">
        <w:rPr>
          <w:rFonts w:ascii="仿宋" w:eastAsia="仿宋" w:hAnsi="仿宋"/>
          <w:bCs/>
          <w:sz w:val="32"/>
          <w:szCs w:val="32"/>
        </w:rPr>
        <w:t>反映</w:t>
      </w:r>
      <w:hyperlink r:id="rId13" w:tgtFrame="_blank" w:history="1">
        <w:r w:rsidRPr="000A6047">
          <w:rPr>
            <w:rFonts w:ascii="仿宋" w:eastAsia="仿宋" w:hAnsi="仿宋"/>
            <w:bCs/>
            <w:sz w:val="32"/>
            <w:szCs w:val="32"/>
          </w:rPr>
          <w:t>土壤墒情</w:t>
        </w:r>
      </w:hyperlink>
      <w:r w:rsidRPr="000A6047">
        <w:rPr>
          <w:rFonts w:ascii="仿宋" w:eastAsia="仿宋" w:hAnsi="仿宋"/>
          <w:bCs/>
          <w:sz w:val="32"/>
          <w:szCs w:val="32"/>
        </w:rPr>
        <w:t>状况，指导灌溉。</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移动终端控制及数据模拟工作站一台，32内存，2TSSD，双冷却风扇，17.3寸屏幕，能进行大量数据分析及模块应用，专业图形显卡8G。</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打印输出设备一台。</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2</w:t>
      </w:r>
      <w:r>
        <w:rPr>
          <w:rFonts w:ascii="仿宋" w:eastAsia="仿宋" w:hAnsi="仿宋" w:hint="eastAsia"/>
          <w:bCs/>
          <w:sz w:val="32"/>
          <w:szCs w:val="32"/>
        </w:rPr>
        <w:t>.</w:t>
      </w:r>
      <w:r w:rsidRPr="000A6047">
        <w:rPr>
          <w:rFonts w:ascii="仿宋" w:eastAsia="仿宋" w:hAnsi="仿宋" w:hint="eastAsia"/>
          <w:bCs/>
          <w:sz w:val="32"/>
          <w:szCs w:val="32"/>
        </w:rPr>
        <w:t>微机</w:t>
      </w:r>
      <w:proofErr w:type="gramStart"/>
      <w:r w:rsidRPr="000A6047">
        <w:rPr>
          <w:rFonts w:ascii="仿宋" w:eastAsia="仿宋" w:hAnsi="仿宋" w:hint="eastAsia"/>
          <w:bCs/>
          <w:sz w:val="32"/>
          <w:szCs w:val="32"/>
        </w:rPr>
        <w:t>控制电液伺服</w:t>
      </w:r>
      <w:proofErr w:type="gramEnd"/>
      <w:r w:rsidRPr="000A6047">
        <w:rPr>
          <w:rFonts w:ascii="仿宋" w:eastAsia="仿宋" w:hAnsi="仿宋" w:hint="eastAsia"/>
          <w:bCs/>
          <w:sz w:val="32"/>
          <w:szCs w:val="32"/>
        </w:rPr>
        <w:t>万能试验机</w:t>
      </w:r>
    </w:p>
    <w:p w:rsidR="000A6047" w:rsidRPr="000A6047" w:rsidRDefault="000A6047" w:rsidP="000A6047">
      <w:pPr>
        <w:ind w:firstLineChars="200" w:firstLine="640"/>
        <w:rPr>
          <w:rFonts w:ascii="仿宋" w:eastAsia="仿宋" w:hAnsi="仿宋"/>
          <w:bCs/>
          <w:sz w:val="32"/>
          <w:szCs w:val="32"/>
        </w:rPr>
      </w:pPr>
      <w:r>
        <w:rPr>
          <w:rFonts w:ascii="仿宋" w:eastAsia="仿宋" w:hAnsi="仿宋" w:hint="eastAsia"/>
          <w:bCs/>
          <w:sz w:val="32"/>
          <w:szCs w:val="32"/>
        </w:rPr>
        <w:t>（1）</w:t>
      </w:r>
      <w:r w:rsidRPr="000A6047">
        <w:rPr>
          <w:rFonts w:ascii="仿宋" w:eastAsia="仿宋" w:hAnsi="仿宋" w:hint="eastAsia"/>
          <w:bCs/>
          <w:sz w:val="32"/>
          <w:szCs w:val="32"/>
        </w:rPr>
        <w:t>微机</w:t>
      </w:r>
      <w:proofErr w:type="gramStart"/>
      <w:r w:rsidRPr="000A6047">
        <w:rPr>
          <w:rFonts w:ascii="仿宋" w:eastAsia="仿宋" w:hAnsi="仿宋" w:hint="eastAsia"/>
          <w:bCs/>
          <w:sz w:val="32"/>
          <w:szCs w:val="32"/>
        </w:rPr>
        <w:t>控制电液伺服</w:t>
      </w:r>
      <w:proofErr w:type="gramEnd"/>
      <w:r w:rsidRPr="000A6047">
        <w:rPr>
          <w:rFonts w:ascii="仿宋" w:eastAsia="仿宋" w:hAnsi="仿宋" w:hint="eastAsia"/>
          <w:bCs/>
          <w:sz w:val="32"/>
          <w:szCs w:val="32"/>
        </w:rPr>
        <w:t>万能试验机主机功能需求：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微机</w:t>
      </w:r>
      <w:proofErr w:type="gramStart"/>
      <w:r w:rsidRPr="000A6047">
        <w:rPr>
          <w:rFonts w:ascii="仿宋" w:eastAsia="仿宋" w:hAnsi="仿宋"/>
          <w:bCs/>
          <w:sz w:val="32"/>
          <w:szCs w:val="32"/>
        </w:rPr>
        <w:t>控制电液伺服</w:t>
      </w:r>
      <w:proofErr w:type="gramEnd"/>
      <w:r w:rsidRPr="000A6047">
        <w:rPr>
          <w:rFonts w:ascii="仿宋" w:eastAsia="仿宋" w:hAnsi="仿宋"/>
          <w:bCs/>
          <w:sz w:val="32"/>
          <w:szCs w:val="32"/>
        </w:rPr>
        <w:t>试验机采用</w:t>
      </w:r>
      <w:proofErr w:type="gramStart"/>
      <w:r w:rsidRPr="000A6047">
        <w:rPr>
          <w:rFonts w:ascii="仿宋" w:eastAsia="仿宋" w:hAnsi="仿宋"/>
          <w:bCs/>
          <w:sz w:val="32"/>
          <w:szCs w:val="32"/>
        </w:rPr>
        <w:t>双空间</w:t>
      </w:r>
      <w:proofErr w:type="gramEnd"/>
      <w:r w:rsidRPr="000A6047">
        <w:rPr>
          <w:rFonts w:ascii="仿宋" w:eastAsia="仿宋" w:hAnsi="仿宋"/>
          <w:bCs/>
          <w:sz w:val="32"/>
          <w:szCs w:val="32"/>
        </w:rPr>
        <w:t>油缸下置结构。</w:t>
      </w:r>
      <w:proofErr w:type="gramStart"/>
      <w:r w:rsidRPr="000A6047">
        <w:rPr>
          <w:rFonts w:ascii="仿宋" w:eastAsia="仿宋" w:hAnsi="仿宋"/>
          <w:bCs/>
          <w:sz w:val="32"/>
          <w:szCs w:val="32"/>
        </w:rPr>
        <w:t>其中试台与</w:t>
      </w:r>
      <w:proofErr w:type="gramEnd"/>
      <w:r w:rsidRPr="000A6047">
        <w:rPr>
          <w:rFonts w:ascii="仿宋" w:eastAsia="仿宋" w:hAnsi="仿宋"/>
          <w:bCs/>
          <w:sz w:val="32"/>
          <w:szCs w:val="32"/>
        </w:rPr>
        <w:t>下</w:t>
      </w:r>
      <w:r w:rsidRPr="000A6047">
        <w:rPr>
          <w:rFonts w:ascii="仿宋" w:eastAsia="仿宋" w:hAnsi="仿宋" w:hint="eastAsia"/>
          <w:bCs/>
          <w:sz w:val="32"/>
          <w:szCs w:val="32"/>
        </w:rPr>
        <w:t>横梁之间为压缩空间，实现对试样的压缩、弯曲、剪切等试验；下横梁与上横梁之间为拉伸空间，能进行对试样的拉伸试</w:t>
      </w:r>
      <w:r w:rsidRPr="000A6047">
        <w:rPr>
          <w:rFonts w:ascii="仿宋" w:eastAsia="仿宋" w:hAnsi="仿宋" w:hint="eastAsia"/>
          <w:bCs/>
          <w:sz w:val="32"/>
          <w:szCs w:val="32"/>
        </w:rPr>
        <w:lastRenderedPageBreak/>
        <w:t>验。试验空间通过丝杠旋转带动下横梁上下移动来自动调整。由电气控制器、伺服阀、负荷传感器、位移传感器、引伸计与计算机共同组成的闭环伺服控制系统，可自动精确地控制试验过程，并自动测量试验力、位移、变形等试验参数。该试验机实现等速率加荷、等速率变形、等速率位移等试验，并可在一次试验中实现力、变形、位移三段控制，各控制之间可平滑转换。通过计算机采集和软件处理，能自动控制试验过程和自动求出试验结果。由微机屏幕实时显示试验曲线和试验结果，并可打印试验报告和试验曲线。试验软件内置美特斯标准网络接口，试验数据可通过此标准接口传输给网络，软件说明书和帮助文档中对此接口有详细说明和使用配置方法，网络软件通过此接口可与试验软件进行数据交换和传输。</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（2）</w:t>
      </w:r>
      <w:r w:rsidRPr="000A6047">
        <w:rPr>
          <w:rFonts w:ascii="仿宋" w:eastAsia="仿宋" w:hAnsi="仿宋" w:hint="eastAsia"/>
          <w:bCs/>
          <w:sz w:val="32"/>
          <w:szCs w:val="32"/>
        </w:rPr>
        <w:t>附属仪器功能需求：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测量控制系统（</w:t>
      </w:r>
      <w:proofErr w:type="gramStart"/>
      <w:r w:rsidRPr="000A6047">
        <w:rPr>
          <w:rFonts w:ascii="仿宋" w:eastAsia="仿宋" w:hAnsi="仿宋" w:hint="eastAsia"/>
          <w:bCs/>
          <w:sz w:val="32"/>
          <w:szCs w:val="32"/>
        </w:rPr>
        <w:t>含电液伺服</w:t>
      </w:r>
      <w:proofErr w:type="gramEnd"/>
      <w:r w:rsidRPr="000A6047">
        <w:rPr>
          <w:rFonts w:ascii="仿宋" w:eastAsia="仿宋" w:hAnsi="仿宋" w:hint="eastAsia"/>
          <w:bCs/>
          <w:sz w:val="32"/>
          <w:szCs w:val="32"/>
        </w:rPr>
        <w:t>比例阀、功率放大器及伺服电源）可实现计算机对试验过程的自动控制，还可进行手动控制。采用计算机总线插卡式设计，自动调零、自动标定、连续全程测量不分档、无级调速等功能。可在</w:t>
      </w:r>
      <w:proofErr w:type="spellStart"/>
      <w:r w:rsidRPr="000A6047">
        <w:rPr>
          <w:rFonts w:ascii="仿宋" w:eastAsia="仿宋" w:hAnsi="仿宋"/>
          <w:bCs/>
          <w:sz w:val="32"/>
          <w:szCs w:val="32"/>
        </w:rPr>
        <w:t>Windows</w:t>
      </w:r>
      <w:r w:rsidRPr="000A6047">
        <w:rPr>
          <w:rFonts w:ascii="仿宋" w:eastAsia="仿宋" w:hAnsi="仿宋" w:hint="eastAsia"/>
          <w:bCs/>
          <w:sz w:val="32"/>
          <w:szCs w:val="32"/>
        </w:rPr>
        <w:t>XP</w:t>
      </w:r>
      <w:proofErr w:type="spellEnd"/>
      <w:r w:rsidRPr="000A6047">
        <w:rPr>
          <w:rFonts w:ascii="仿宋" w:eastAsia="仿宋" w:hAnsi="仿宋" w:hint="eastAsia"/>
          <w:bCs/>
          <w:sz w:val="32"/>
          <w:szCs w:val="32"/>
        </w:rPr>
        <w:t>、</w:t>
      </w:r>
      <w:r w:rsidRPr="000A6047">
        <w:rPr>
          <w:rFonts w:ascii="仿宋" w:eastAsia="仿宋" w:hAnsi="仿宋"/>
          <w:bCs/>
          <w:sz w:val="32"/>
          <w:szCs w:val="32"/>
        </w:rPr>
        <w:t>2000</w:t>
      </w:r>
      <w:r w:rsidRPr="000A6047">
        <w:rPr>
          <w:rFonts w:ascii="仿宋" w:eastAsia="仿宋" w:hAnsi="仿宋" w:hint="eastAsia"/>
          <w:bCs/>
          <w:sz w:val="32"/>
          <w:szCs w:val="32"/>
        </w:rPr>
        <w:t>操作系统下工作，内容包括了试验力、变形、位移的测量控制、试验曲线显示、数据处理和打印、判别等功能，并有完整的数据库软件接口供用户使用，采用了全数字闭环调速系统，可对材料试验的全过程进行监控、自动采集处理试验数据、打印试验曲线报告，进行仲裁判</w:t>
      </w:r>
      <w:r w:rsidRPr="000A6047">
        <w:rPr>
          <w:rFonts w:ascii="仿宋" w:eastAsia="仿宋" w:hAnsi="仿宋" w:hint="eastAsia"/>
          <w:bCs/>
          <w:sz w:val="32"/>
          <w:szCs w:val="32"/>
        </w:rPr>
        <w:lastRenderedPageBreak/>
        <w:t>别。同时具有曲线、数据存储功能及曲线放大功能。</w:t>
      </w:r>
    </w:p>
    <w:p w:rsidR="000A6047" w:rsidRPr="000A6047" w:rsidRDefault="000A6047" w:rsidP="000A6047">
      <w:pPr>
        <w:ind w:firstLineChars="200" w:firstLine="640"/>
        <w:rPr>
          <w:rFonts w:ascii="仿宋" w:eastAsia="仿宋" w:hAnsi="仿宋"/>
          <w:bCs/>
          <w:sz w:val="32"/>
          <w:szCs w:val="32"/>
        </w:rPr>
      </w:pPr>
      <w:proofErr w:type="gramStart"/>
      <w:r w:rsidRPr="000A6047">
        <w:rPr>
          <w:rFonts w:ascii="仿宋" w:eastAsia="仿宋" w:hAnsi="仿宋"/>
          <w:bCs/>
          <w:sz w:val="32"/>
          <w:szCs w:val="32"/>
        </w:rPr>
        <w:t>顶击式电动振筛</w:t>
      </w:r>
      <w:proofErr w:type="gramEnd"/>
      <w:r w:rsidRPr="000A6047">
        <w:rPr>
          <w:rFonts w:ascii="仿宋" w:eastAsia="仿宋" w:hAnsi="仿宋"/>
          <w:bCs/>
          <w:sz w:val="32"/>
          <w:szCs w:val="32"/>
        </w:rPr>
        <w:t>机</w:t>
      </w:r>
      <w:r w:rsidRPr="000A6047">
        <w:rPr>
          <w:rFonts w:ascii="仿宋" w:eastAsia="仿宋" w:hAnsi="仿宋" w:hint="eastAsia"/>
          <w:bCs/>
          <w:sz w:val="32"/>
          <w:szCs w:val="32"/>
        </w:rPr>
        <w:t>能</w:t>
      </w:r>
      <w:r w:rsidRPr="000A6047">
        <w:rPr>
          <w:rFonts w:ascii="仿宋" w:eastAsia="仿宋" w:hAnsi="仿宋"/>
          <w:bCs/>
          <w:sz w:val="32"/>
          <w:szCs w:val="32"/>
        </w:rPr>
        <w:t>对物料进行筛分分析，方便</w:t>
      </w:r>
      <w:r w:rsidRPr="000A6047">
        <w:rPr>
          <w:rFonts w:ascii="仿宋" w:eastAsia="仿宋" w:hAnsi="仿宋" w:hint="eastAsia"/>
          <w:bCs/>
          <w:sz w:val="32"/>
          <w:szCs w:val="32"/>
        </w:rPr>
        <w:t>、</w:t>
      </w:r>
      <w:r w:rsidRPr="000A6047">
        <w:rPr>
          <w:rFonts w:ascii="仿宋" w:eastAsia="仿宋" w:hAnsi="仿宋"/>
          <w:bCs/>
          <w:sz w:val="32"/>
          <w:szCs w:val="32"/>
        </w:rPr>
        <w:t>简单</w:t>
      </w:r>
      <w:r w:rsidRPr="000A6047">
        <w:rPr>
          <w:rFonts w:ascii="仿宋" w:eastAsia="仿宋" w:hAnsi="仿宋" w:hint="eastAsia"/>
          <w:bCs/>
          <w:sz w:val="32"/>
          <w:szCs w:val="32"/>
        </w:rPr>
        <w:t>，</w:t>
      </w:r>
      <w:r w:rsidRPr="000A6047">
        <w:rPr>
          <w:rFonts w:ascii="仿宋" w:eastAsia="仿宋" w:hAnsi="仿宋"/>
          <w:bCs/>
          <w:sz w:val="32"/>
          <w:szCs w:val="32"/>
        </w:rPr>
        <w:t>完成分级工作。整套结构由电动机控制箱，摆动座、定时器、夹筛盘、</w:t>
      </w:r>
      <w:proofErr w:type="gramStart"/>
      <w:r w:rsidRPr="000A6047">
        <w:rPr>
          <w:rFonts w:ascii="仿宋" w:eastAsia="仿宋" w:hAnsi="仿宋"/>
          <w:bCs/>
          <w:sz w:val="32"/>
          <w:szCs w:val="32"/>
        </w:rPr>
        <w:t>套筛等部分</w:t>
      </w:r>
      <w:proofErr w:type="gramEnd"/>
      <w:r w:rsidRPr="000A6047">
        <w:rPr>
          <w:rFonts w:ascii="仿宋" w:eastAsia="仿宋" w:hAnsi="仿宋"/>
          <w:bCs/>
          <w:sz w:val="32"/>
          <w:szCs w:val="32"/>
        </w:rPr>
        <w:t>组成。使用</w:t>
      </w:r>
      <w:proofErr w:type="gramStart"/>
      <w:r w:rsidRPr="000A6047">
        <w:rPr>
          <w:rFonts w:ascii="仿宋" w:eastAsia="仿宋" w:hAnsi="仿宋"/>
          <w:bCs/>
          <w:sz w:val="32"/>
          <w:szCs w:val="32"/>
        </w:rPr>
        <w:t>装夹方便</w:t>
      </w:r>
      <w:proofErr w:type="gramEnd"/>
      <w:r w:rsidRPr="000A6047">
        <w:rPr>
          <w:rFonts w:ascii="仿宋" w:eastAsia="仿宋" w:hAnsi="仿宋"/>
          <w:bCs/>
          <w:sz w:val="32"/>
          <w:szCs w:val="32"/>
        </w:rPr>
        <w:t>灵活。</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强制式搅拌机</w:t>
      </w:r>
      <w:r w:rsidRPr="000A6047">
        <w:rPr>
          <w:rFonts w:ascii="仿宋" w:eastAsia="仿宋" w:hAnsi="仿宋" w:hint="eastAsia"/>
          <w:bCs/>
          <w:sz w:val="32"/>
          <w:szCs w:val="32"/>
        </w:rPr>
        <w:t>能</w:t>
      </w:r>
      <w:r w:rsidRPr="000A6047">
        <w:rPr>
          <w:rFonts w:ascii="仿宋" w:eastAsia="仿宋" w:hAnsi="仿宋"/>
          <w:bCs/>
          <w:sz w:val="32"/>
          <w:szCs w:val="32"/>
        </w:rPr>
        <w:t>搅拌塑性、干硬性、流动性混凝土及轻骨料和砂浆。</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多功能全自动切割机可以</w:t>
      </w:r>
      <w:r w:rsidRPr="000A6047">
        <w:rPr>
          <w:rFonts w:ascii="仿宋" w:eastAsia="仿宋" w:hAnsi="仿宋"/>
          <w:bCs/>
          <w:sz w:val="32"/>
          <w:szCs w:val="32"/>
        </w:rPr>
        <w:t>切割微晶石，金刚石，抛釉砖，地砖，瓷片，</w:t>
      </w:r>
      <w:proofErr w:type="gramStart"/>
      <w:r w:rsidRPr="000A6047">
        <w:rPr>
          <w:rFonts w:ascii="仿宋" w:eastAsia="仿宋" w:hAnsi="仿宋"/>
          <w:bCs/>
          <w:sz w:val="32"/>
          <w:szCs w:val="32"/>
        </w:rPr>
        <w:t>玻</w:t>
      </w:r>
      <w:proofErr w:type="gramEnd"/>
      <w:r w:rsidRPr="000A6047">
        <w:rPr>
          <w:rFonts w:ascii="仿宋" w:eastAsia="仿宋" w:hAnsi="仿宋"/>
          <w:bCs/>
          <w:sz w:val="32"/>
          <w:szCs w:val="32"/>
        </w:rPr>
        <w:t>化砖，防滑砖，大理石，45度倒角，全铜线电机</w:t>
      </w:r>
      <w:r w:rsidRPr="000A6047">
        <w:rPr>
          <w:rFonts w:ascii="仿宋" w:eastAsia="仿宋" w:hAnsi="仿宋" w:hint="eastAsia"/>
          <w:bCs/>
          <w:sz w:val="32"/>
          <w:szCs w:val="32"/>
        </w:rPr>
        <w:t>，</w:t>
      </w:r>
      <w:r w:rsidRPr="000A6047">
        <w:rPr>
          <w:rFonts w:ascii="仿宋" w:eastAsia="仿宋" w:hAnsi="仿宋"/>
          <w:bCs/>
          <w:sz w:val="32"/>
          <w:szCs w:val="32"/>
        </w:rPr>
        <w:t>自带自动循环加水功能，确保无尘切割。</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小型压路机振动全液压道路工程座驾（3吨及配套</w:t>
      </w:r>
      <w:proofErr w:type="gramStart"/>
      <w:r w:rsidRPr="000A6047">
        <w:rPr>
          <w:rFonts w:ascii="仿宋" w:eastAsia="仿宋" w:hAnsi="仿宋" w:hint="eastAsia"/>
          <w:bCs/>
          <w:sz w:val="32"/>
          <w:szCs w:val="32"/>
        </w:rPr>
        <w:t>凸</w:t>
      </w:r>
      <w:proofErr w:type="gramEnd"/>
      <w:r w:rsidRPr="000A6047">
        <w:rPr>
          <w:rFonts w:ascii="仿宋" w:eastAsia="仿宋" w:hAnsi="仿宋" w:hint="eastAsia"/>
          <w:bCs/>
          <w:sz w:val="32"/>
          <w:szCs w:val="32"/>
        </w:rPr>
        <w:t>块碾）、小型压路机振动全液压道路工程座驾（5吨）均是路基、基层还是面层的压实机器，性能优越，启动容易，作业半径小，可在狭小的区域内工作，柴油动力电启动。</w:t>
      </w:r>
    </w:p>
    <w:p w:rsidR="000A6047" w:rsidRPr="000A6047" w:rsidRDefault="000A6047" w:rsidP="000A6047">
      <w:pPr>
        <w:ind w:firstLineChars="200" w:firstLine="640"/>
        <w:rPr>
          <w:rFonts w:ascii="仿宋" w:eastAsia="仿宋" w:hAnsi="仿宋"/>
          <w:bCs/>
          <w:sz w:val="32"/>
          <w:szCs w:val="32"/>
        </w:rPr>
      </w:pPr>
      <w:proofErr w:type="gramStart"/>
      <w:r w:rsidRPr="000A6047">
        <w:rPr>
          <w:rFonts w:ascii="仿宋" w:eastAsia="仿宋" w:hAnsi="仿宋" w:hint="eastAsia"/>
          <w:bCs/>
          <w:sz w:val="32"/>
          <w:szCs w:val="32"/>
        </w:rPr>
        <w:t>座驾式全自动</w:t>
      </w:r>
      <w:proofErr w:type="gramEnd"/>
      <w:r w:rsidRPr="000A6047">
        <w:rPr>
          <w:rFonts w:ascii="仿宋" w:eastAsia="仿宋" w:hAnsi="仿宋" w:hint="eastAsia"/>
          <w:bCs/>
          <w:sz w:val="32"/>
          <w:szCs w:val="32"/>
        </w:rPr>
        <w:t>电动叉车具有前进、倒退、抬高、降低功能，能实现实验室的试件及工具搬运功能。</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地坪打磨机能快速地坪打磨、地坪硬化、环氧地坪处理、地坪整平、打磨，抛光等不同工艺，操作轻松灵活。</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地秤两台（100kg、200kg，可连接电脑，</w:t>
      </w:r>
      <w:proofErr w:type="gramStart"/>
      <w:r w:rsidRPr="000A6047">
        <w:rPr>
          <w:rFonts w:ascii="仿宋" w:eastAsia="仿宋" w:hAnsi="仿宋" w:hint="eastAsia"/>
          <w:bCs/>
          <w:sz w:val="32"/>
          <w:szCs w:val="32"/>
        </w:rPr>
        <w:t>带蓝牙功能</w:t>
      </w:r>
      <w:proofErr w:type="gramEnd"/>
      <w:r w:rsidRPr="000A6047">
        <w:rPr>
          <w:rFonts w:ascii="仿宋" w:eastAsia="仿宋" w:hAnsi="仿宋" w:hint="eastAsia"/>
          <w:bCs/>
          <w:sz w:val="32"/>
          <w:szCs w:val="32"/>
        </w:rPr>
        <w:t>），对试验材料进行称重，能连接电脑，国内知名品牌。</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数据终端控制设备一台。</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3</w:t>
      </w:r>
      <w:r>
        <w:rPr>
          <w:rFonts w:ascii="仿宋" w:eastAsia="仿宋" w:hAnsi="仿宋" w:hint="eastAsia"/>
          <w:bCs/>
          <w:sz w:val="32"/>
          <w:szCs w:val="32"/>
        </w:rPr>
        <w:t>.</w:t>
      </w:r>
      <w:r w:rsidRPr="000A6047">
        <w:rPr>
          <w:rFonts w:ascii="仿宋" w:eastAsia="仿宋" w:hAnsi="仿宋" w:hint="eastAsia"/>
          <w:bCs/>
          <w:sz w:val="32"/>
          <w:szCs w:val="32"/>
        </w:rPr>
        <w:t>静态变形模量测试仪</w:t>
      </w:r>
    </w:p>
    <w:p w:rsidR="000A6047" w:rsidRPr="000A6047" w:rsidRDefault="000A6047" w:rsidP="000A6047">
      <w:pPr>
        <w:ind w:firstLineChars="200" w:firstLine="640"/>
        <w:rPr>
          <w:rFonts w:ascii="仿宋" w:eastAsia="仿宋" w:hAnsi="仿宋"/>
          <w:bCs/>
          <w:sz w:val="32"/>
          <w:szCs w:val="32"/>
        </w:rPr>
      </w:pPr>
      <w:r>
        <w:rPr>
          <w:rFonts w:ascii="仿宋" w:eastAsia="仿宋" w:hAnsi="仿宋" w:hint="eastAsia"/>
          <w:bCs/>
          <w:sz w:val="32"/>
          <w:szCs w:val="32"/>
        </w:rPr>
        <w:lastRenderedPageBreak/>
        <w:t>（1）</w:t>
      </w:r>
      <w:r w:rsidRPr="000A6047">
        <w:rPr>
          <w:rFonts w:ascii="仿宋" w:eastAsia="仿宋" w:hAnsi="仿宋" w:hint="eastAsia"/>
          <w:bCs/>
          <w:sz w:val="32"/>
          <w:szCs w:val="32"/>
        </w:rPr>
        <w:t>静态变形模量测试仪主机功能需求：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用于测定路基在静荷载作用下的沉陷值，从而评估路基的承载力和变形量。能</w:t>
      </w:r>
      <w:proofErr w:type="gramStart"/>
      <w:r w:rsidRPr="000A6047">
        <w:rPr>
          <w:rFonts w:ascii="仿宋" w:eastAsia="仿宋" w:hAnsi="仿宋" w:hint="eastAsia"/>
          <w:bCs/>
          <w:sz w:val="32"/>
          <w:szCs w:val="32"/>
        </w:rPr>
        <w:t>满足受静荷载</w:t>
      </w:r>
      <w:proofErr w:type="gramEnd"/>
      <w:r w:rsidRPr="000A6047">
        <w:rPr>
          <w:rFonts w:ascii="仿宋" w:eastAsia="仿宋" w:hAnsi="仿宋" w:hint="eastAsia"/>
          <w:bCs/>
          <w:sz w:val="32"/>
          <w:szCs w:val="32"/>
        </w:rPr>
        <w:t>作用的铁路、公路、机场、城市交通、港口、码头及工业与民用建筑的地基施工质量监控检测。要求具有以下功能，</w:t>
      </w:r>
      <w:r w:rsidRPr="000A6047">
        <w:rPr>
          <w:rFonts w:ascii="仿宋" w:eastAsia="仿宋" w:hAnsi="仿宋"/>
          <w:bCs/>
          <w:sz w:val="32"/>
          <w:szCs w:val="32"/>
        </w:rPr>
        <w:t>采用进口传感器及部分元器件，测试精度高。液晶中文显示，在不同的界面下有相应的中文提示：并带有背光，在各种环境下有较好的可视度。操作简单、测试速度快，检测一点只需35秒。自动计算</w:t>
      </w:r>
      <w:proofErr w:type="spellStart"/>
      <w:r w:rsidRPr="000A6047">
        <w:rPr>
          <w:rFonts w:ascii="仿宋" w:eastAsia="仿宋" w:hAnsi="仿宋"/>
          <w:bCs/>
          <w:sz w:val="32"/>
          <w:szCs w:val="32"/>
        </w:rPr>
        <w:t>Evd</w:t>
      </w:r>
      <w:proofErr w:type="spellEnd"/>
      <w:r w:rsidRPr="000A6047">
        <w:rPr>
          <w:rFonts w:ascii="仿宋" w:eastAsia="仿宋" w:hAnsi="仿宋"/>
          <w:bCs/>
          <w:sz w:val="32"/>
          <w:szCs w:val="32"/>
        </w:rPr>
        <w:t>值，并显示曲线，准确直观。手持式主机，</w:t>
      </w:r>
      <w:proofErr w:type="gramStart"/>
      <w:r w:rsidRPr="000A6047">
        <w:rPr>
          <w:rFonts w:ascii="仿宋" w:eastAsia="仿宋" w:hAnsi="仿宋"/>
          <w:bCs/>
          <w:sz w:val="32"/>
          <w:szCs w:val="32"/>
        </w:rPr>
        <w:t>配蓝牙微型</w:t>
      </w:r>
      <w:proofErr w:type="gramEnd"/>
      <w:r w:rsidRPr="000A6047">
        <w:rPr>
          <w:rFonts w:ascii="仿宋" w:eastAsia="仿宋" w:hAnsi="仿宋"/>
          <w:bCs/>
          <w:sz w:val="32"/>
          <w:szCs w:val="32"/>
        </w:rPr>
        <w:t>打印机，现场直接打印，确保测试结果准确、客观。USB传输接口，便于连接与电脑连接。仪器模拟列车高速行驶时对路基产生的冲击效应，与静载试验相比，更能反映路基土的实际受力情况。无核辐射及废气污染，操作使用安全、环保。</w:t>
      </w:r>
    </w:p>
    <w:p w:rsidR="000A6047" w:rsidRPr="000A6047" w:rsidRDefault="000A6047" w:rsidP="000A6047">
      <w:pPr>
        <w:ind w:firstLineChars="200" w:firstLine="640"/>
        <w:rPr>
          <w:rFonts w:ascii="仿宋" w:eastAsia="仿宋" w:hAnsi="仿宋"/>
          <w:bCs/>
          <w:sz w:val="32"/>
          <w:szCs w:val="32"/>
        </w:rPr>
      </w:pPr>
      <w:r>
        <w:rPr>
          <w:rFonts w:ascii="仿宋" w:eastAsia="仿宋" w:hAnsi="仿宋" w:hint="eastAsia"/>
          <w:bCs/>
          <w:sz w:val="32"/>
          <w:szCs w:val="32"/>
        </w:rPr>
        <w:t>（2）</w:t>
      </w:r>
      <w:r w:rsidRPr="000A6047">
        <w:rPr>
          <w:rFonts w:ascii="仿宋" w:eastAsia="仿宋" w:hAnsi="仿宋" w:hint="eastAsia"/>
          <w:bCs/>
          <w:sz w:val="32"/>
          <w:szCs w:val="32"/>
        </w:rPr>
        <w:t>附属仪器功能需求：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现场CBR值测定</w:t>
      </w:r>
      <w:proofErr w:type="gramStart"/>
      <w:r w:rsidRPr="000A6047">
        <w:rPr>
          <w:rFonts w:ascii="仿宋" w:eastAsia="仿宋" w:hAnsi="仿宋"/>
          <w:bCs/>
          <w:sz w:val="32"/>
          <w:szCs w:val="32"/>
        </w:rPr>
        <w:t>仪用于</w:t>
      </w:r>
      <w:proofErr w:type="gramEnd"/>
      <w:r w:rsidRPr="000A6047">
        <w:rPr>
          <w:rFonts w:ascii="仿宋" w:eastAsia="仿宋" w:hAnsi="仿宋"/>
          <w:bCs/>
          <w:sz w:val="32"/>
          <w:szCs w:val="32"/>
        </w:rPr>
        <w:t>现场测定各种土基材料的CBR值。</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自动水泥土渗透试验仪能进行</w:t>
      </w:r>
      <w:r w:rsidRPr="000A6047">
        <w:rPr>
          <w:rFonts w:ascii="仿宋" w:eastAsia="仿宋" w:hAnsi="仿宋"/>
          <w:bCs/>
          <w:sz w:val="32"/>
          <w:szCs w:val="32"/>
        </w:rPr>
        <w:t>水泥土抗渗性能的试验和抗渗标号的测定</w:t>
      </w:r>
      <w:r w:rsidRPr="000A6047">
        <w:rPr>
          <w:rFonts w:ascii="仿宋" w:eastAsia="仿宋" w:hAnsi="仿宋" w:hint="eastAsia"/>
          <w:bCs/>
          <w:sz w:val="32"/>
          <w:szCs w:val="32"/>
        </w:rPr>
        <w:t>，</w:t>
      </w:r>
      <w:r w:rsidRPr="000A6047">
        <w:rPr>
          <w:rFonts w:ascii="仿宋" w:eastAsia="仿宋" w:hAnsi="仿宋"/>
          <w:bCs/>
          <w:sz w:val="32"/>
          <w:szCs w:val="32"/>
        </w:rPr>
        <w:t>也可做建筑材料透气性的测定和质量检查</w:t>
      </w:r>
      <w:r w:rsidRPr="000A6047">
        <w:rPr>
          <w:rFonts w:ascii="仿宋" w:eastAsia="仿宋" w:hAnsi="仿宋" w:hint="eastAsia"/>
          <w:bCs/>
          <w:sz w:val="32"/>
          <w:szCs w:val="32"/>
        </w:rPr>
        <w:t>，</w:t>
      </w:r>
      <w:r w:rsidRPr="000A6047">
        <w:rPr>
          <w:rFonts w:ascii="仿宋" w:eastAsia="仿宋" w:hAnsi="仿宋"/>
          <w:bCs/>
          <w:sz w:val="32"/>
          <w:szCs w:val="32"/>
        </w:rPr>
        <w:t>是压力</w:t>
      </w:r>
      <w:proofErr w:type="gramStart"/>
      <w:r w:rsidRPr="000A6047">
        <w:rPr>
          <w:rFonts w:ascii="仿宋" w:eastAsia="仿宋" w:hAnsi="仿宋"/>
          <w:bCs/>
          <w:sz w:val="32"/>
          <w:szCs w:val="32"/>
        </w:rPr>
        <w:t>值通过</w:t>
      </w:r>
      <w:proofErr w:type="gramEnd"/>
      <w:r w:rsidRPr="000A6047">
        <w:rPr>
          <w:rFonts w:ascii="仿宋" w:eastAsia="仿宋" w:hAnsi="仿宋"/>
          <w:bCs/>
          <w:sz w:val="32"/>
          <w:szCs w:val="32"/>
        </w:rPr>
        <w:t>传感器在压力显示仪上显示出来，并能按设定的程序实现自动升压、自动完成试验，减轻工作人员负担。</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混凝土冲刷试验机能模拟混凝土试件的抗冲性能，能利用高速离心旋转叶轮转动水流冲击混凝土内环表面磨损的试验，测定各类混凝土表面的抗水流冲击磨损的能力。</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lastRenderedPageBreak/>
        <w:t>移动终端控制及数据模拟工作站一台，32内存，2TSSD，双冷却风扇，17.3寸屏幕，能进行大量数据分析及模块应用，专业图形显卡8G。</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4</w:t>
      </w:r>
      <w:r>
        <w:rPr>
          <w:rFonts w:ascii="仿宋" w:eastAsia="仿宋" w:hAnsi="仿宋" w:hint="eastAsia"/>
          <w:bCs/>
          <w:sz w:val="32"/>
          <w:szCs w:val="32"/>
        </w:rPr>
        <w:t>.</w:t>
      </w:r>
      <w:r w:rsidRPr="000A6047">
        <w:rPr>
          <w:rFonts w:ascii="仿宋" w:eastAsia="仿宋" w:hAnsi="仿宋"/>
          <w:bCs/>
          <w:sz w:val="32"/>
          <w:szCs w:val="32"/>
        </w:rPr>
        <w:t>非饱和土应力应变式控制三轴仪</w:t>
      </w:r>
    </w:p>
    <w:p w:rsidR="000A6047" w:rsidRPr="000A6047" w:rsidRDefault="000A6047" w:rsidP="000A6047">
      <w:pPr>
        <w:ind w:firstLineChars="200" w:firstLine="640"/>
        <w:rPr>
          <w:rFonts w:ascii="仿宋" w:eastAsia="仿宋" w:hAnsi="仿宋"/>
          <w:bCs/>
          <w:sz w:val="32"/>
          <w:szCs w:val="32"/>
        </w:rPr>
      </w:pPr>
      <w:r>
        <w:rPr>
          <w:rFonts w:ascii="仿宋" w:eastAsia="仿宋" w:hAnsi="仿宋" w:hint="eastAsia"/>
          <w:bCs/>
          <w:sz w:val="32"/>
          <w:szCs w:val="32"/>
        </w:rPr>
        <w:t>（1）</w:t>
      </w:r>
      <w:r w:rsidRPr="000A6047">
        <w:rPr>
          <w:rFonts w:ascii="仿宋" w:eastAsia="仿宋" w:hAnsi="仿宋"/>
          <w:bCs/>
          <w:sz w:val="32"/>
          <w:szCs w:val="32"/>
        </w:rPr>
        <w:t>非饱和土应力应变式控制</w:t>
      </w:r>
      <w:proofErr w:type="gramStart"/>
      <w:r w:rsidRPr="000A6047">
        <w:rPr>
          <w:rFonts w:ascii="仿宋" w:eastAsia="仿宋" w:hAnsi="仿宋"/>
          <w:bCs/>
          <w:sz w:val="32"/>
          <w:szCs w:val="32"/>
        </w:rPr>
        <w:t>三轴仪</w:t>
      </w:r>
      <w:r w:rsidRPr="000A6047">
        <w:rPr>
          <w:rFonts w:ascii="仿宋" w:eastAsia="仿宋" w:hAnsi="仿宋" w:hint="eastAsia"/>
          <w:bCs/>
          <w:sz w:val="32"/>
          <w:szCs w:val="32"/>
        </w:rPr>
        <w:t>主机</w:t>
      </w:r>
      <w:proofErr w:type="gramEnd"/>
      <w:r w:rsidRPr="000A6047">
        <w:rPr>
          <w:rFonts w:ascii="仿宋" w:eastAsia="仿宋" w:hAnsi="仿宋" w:hint="eastAsia"/>
          <w:bCs/>
          <w:sz w:val="32"/>
          <w:szCs w:val="32"/>
        </w:rPr>
        <w:t>功能需求：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可以对三轴试验进行等应力，等应变控制，可以进行UU、CU和CD试验，不等向固结，等向固结，反压力饱和，</w:t>
      </w:r>
      <w:proofErr w:type="spellStart"/>
      <w:r w:rsidRPr="000A6047">
        <w:rPr>
          <w:rFonts w:ascii="仿宋" w:eastAsia="仿宋" w:hAnsi="仿宋"/>
          <w:bCs/>
          <w:sz w:val="32"/>
          <w:szCs w:val="32"/>
        </w:rPr>
        <w:t>Ko</w:t>
      </w:r>
      <w:proofErr w:type="spellEnd"/>
      <w:r w:rsidRPr="000A6047">
        <w:rPr>
          <w:rFonts w:ascii="仿宋" w:eastAsia="仿宋" w:hAnsi="仿宋"/>
          <w:bCs/>
          <w:sz w:val="32"/>
          <w:szCs w:val="32"/>
        </w:rPr>
        <w:t>试验，应力途径试验和应力控制方式试验，可以进行饱和土和非饱和土的三轴的各项试验。仪器各部分采用单片机控制，各部分能够独立工作，计算机能够数据采集和控制。仪器属于多功能柔性控制三轴试验仪。</w:t>
      </w:r>
    </w:p>
    <w:p w:rsidR="000A6047" w:rsidRPr="000A6047" w:rsidRDefault="000A6047" w:rsidP="000A6047">
      <w:pPr>
        <w:ind w:firstLineChars="200" w:firstLine="640"/>
        <w:rPr>
          <w:rFonts w:ascii="仿宋" w:eastAsia="仿宋" w:hAnsi="仿宋"/>
          <w:bCs/>
          <w:sz w:val="32"/>
          <w:szCs w:val="32"/>
        </w:rPr>
      </w:pPr>
      <w:r>
        <w:rPr>
          <w:rFonts w:ascii="仿宋" w:eastAsia="仿宋" w:hAnsi="仿宋" w:hint="eastAsia"/>
          <w:bCs/>
          <w:sz w:val="32"/>
          <w:szCs w:val="32"/>
        </w:rPr>
        <w:t>（2）</w:t>
      </w:r>
      <w:r w:rsidRPr="000A6047">
        <w:rPr>
          <w:rFonts w:ascii="仿宋" w:eastAsia="仿宋" w:hAnsi="仿宋" w:hint="eastAsia"/>
          <w:bCs/>
          <w:sz w:val="32"/>
          <w:szCs w:val="32"/>
        </w:rPr>
        <w:t>附属仪器功能需求：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非</w:t>
      </w:r>
      <w:proofErr w:type="gramStart"/>
      <w:r w:rsidRPr="000A6047">
        <w:rPr>
          <w:rFonts w:ascii="仿宋" w:eastAsia="仿宋" w:hAnsi="仿宋" w:hint="eastAsia"/>
          <w:bCs/>
          <w:sz w:val="32"/>
          <w:szCs w:val="32"/>
        </w:rPr>
        <w:t>饱和土单杠杆</w:t>
      </w:r>
      <w:proofErr w:type="gramEnd"/>
      <w:r w:rsidRPr="000A6047">
        <w:rPr>
          <w:rFonts w:ascii="仿宋" w:eastAsia="仿宋" w:hAnsi="仿宋" w:hint="eastAsia"/>
          <w:bCs/>
          <w:sz w:val="32"/>
          <w:szCs w:val="32"/>
        </w:rPr>
        <w:t>固结仪主要应用于非饱和土的压缩特性，能进行土力学试验研究。该仪器采用单</w:t>
      </w:r>
      <w:proofErr w:type="gramStart"/>
      <w:r w:rsidRPr="000A6047">
        <w:rPr>
          <w:rFonts w:ascii="仿宋" w:eastAsia="仿宋" w:hAnsi="仿宋" w:hint="eastAsia"/>
          <w:bCs/>
          <w:sz w:val="32"/>
          <w:szCs w:val="32"/>
        </w:rPr>
        <w:t>杠杆加荷方式</w:t>
      </w:r>
      <w:proofErr w:type="gramEnd"/>
      <w:r w:rsidRPr="000A6047">
        <w:rPr>
          <w:rFonts w:ascii="仿宋" w:eastAsia="仿宋" w:hAnsi="仿宋" w:hint="eastAsia"/>
          <w:bCs/>
          <w:sz w:val="32"/>
          <w:szCs w:val="32"/>
        </w:rPr>
        <w:t>，对试样进行加荷。仪器配备有轴向荷重传感器、位移传感器、孔隙压力传感器。数字显示进气值，精密调压阀调节进气压力，控制稳定可靠。</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非饱和土应变控制式直剪仪主要应用于非饱和土的压缩和剪切特性，适用于高等院校进行土力学试验研究。该仪器采用步进电机作为驱动源，直剪仪剪切速率无级变速，具有快速退退回、快速前进的功能；设置限位装置；仪器配备有荷重传感器、位移传感器、孔隙压力传感器；数字显示进气值；气压控制采用精密</w:t>
      </w:r>
      <w:r w:rsidRPr="000A6047">
        <w:rPr>
          <w:rFonts w:ascii="仿宋" w:eastAsia="仿宋" w:hAnsi="仿宋" w:hint="eastAsia"/>
          <w:bCs/>
          <w:sz w:val="32"/>
          <w:szCs w:val="32"/>
        </w:rPr>
        <w:lastRenderedPageBreak/>
        <w:t>调压阀，控制稳定可靠。</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5</w:t>
      </w:r>
      <w:r>
        <w:rPr>
          <w:rFonts w:ascii="仿宋" w:eastAsia="仿宋" w:hAnsi="仿宋" w:hint="eastAsia"/>
          <w:bCs/>
          <w:sz w:val="32"/>
          <w:szCs w:val="32"/>
        </w:rPr>
        <w:t>.</w:t>
      </w:r>
      <w:r w:rsidRPr="000A6047">
        <w:rPr>
          <w:rFonts w:ascii="仿宋" w:eastAsia="仿宋" w:hAnsi="仿宋" w:hint="eastAsia"/>
          <w:bCs/>
          <w:sz w:val="32"/>
          <w:szCs w:val="32"/>
        </w:rPr>
        <w:t>凝</w:t>
      </w:r>
      <w:proofErr w:type="gramStart"/>
      <w:r w:rsidRPr="000A6047">
        <w:rPr>
          <w:rFonts w:ascii="仿宋" w:eastAsia="仿宋" w:hAnsi="仿宋" w:hint="eastAsia"/>
          <w:bCs/>
          <w:sz w:val="32"/>
          <w:szCs w:val="32"/>
        </w:rPr>
        <w:t>土快速</w:t>
      </w:r>
      <w:proofErr w:type="gramEnd"/>
      <w:r w:rsidRPr="000A6047">
        <w:rPr>
          <w:rFonts w:ascii="仿宋" w:eastAsia="仿宋" w:hAnsi="仿宋" w:hint="eastAsia"/>
          <w:bCs/>
          <w:sz w:val="32"/>
          <w:szCs w:val="32"/>
        </w:rPr>
        <w:t>冻融试验机</w:t>
      </w:r>
      <w:r w:rsidRPr="000A6047">
        <w:rPr>
          <w:rFonts w:ascii="仿宋" w:eastAsia="仿宋" w:hAnsi="仿宋"/>
          <w:bCs/>
          <w:sz w:val="32"/>
          <w:szCs w:val="32"/>
        </w:rPr>
        <w:t>三轴仪</w:t>
      </w:r>
    </w:p>
    <w:p w:rsidR="000A6047" w:rsidRPr="000A6047" w:rsidRDefault="000A6047" w:rsidP="000A6047">
      <w:pPr>
        <w:ind w:firstLineChars="200" w:firstLine="640"/>
        <w:rPr>
          <w:rFonts w:ascii="仿宋" w:eastAsia="仿宋" w:hAnsi="仿宋"/>
          <w:bCs/>
          <w:sz w:val="32"/>
          <w:szCs w:val="32"/>
        </w:rPr>
      </w:pPr>
      <w:r>
        <w:rPr>
          <w:rFonts w:ascii="仿宋" w:eastAsia="仿宋" w:hAnsi="仿宋" w:hint="eastAsia"/>
          <w:bCs/>
          <w:sz w:val="32"/>
          <w:szCs w:val="32"/>
        </w:rPr>
        <w:t>（1）</w:t>
      </w:r>
      <w:r w:rsidRPr="000A6047">
        <w:rPr>
          <w:rFonts w:ascii="仿宋" w:eastAsia="仿宋" w:hAnsi="仿宋" w:hint="eastAsia"/>
          <w:bCs/>
          <w:sz w:val="32"/>
          <w:szCs w:val="32"/>
        </w:rPr>
        <w:t>凝</w:t>
      </w:r>
      <w:proofErr w:type="gramStart"/>
      <w:r w:rsidRPr="000A6047">
        <w:rPr>
          <w:rFonts w:ascii="仿宋" w:eastAsia="仿宋" w:hAnsi="仿宋" w:hint="eastAsia"/>
          <w:bCs/>
          <w:sz w:val="32"/>
          <w:szCs w:val="32"/>
        </w:rPr>
        <w:t>土快速</w:t>
      </w:r>
      <w:proofErr w:type="gramEnd"/>
      <w:r w:rsidRPr="000A6047">
        <w:rPr>
          <w:rFonts w:ascii="仿宋" w:eastAsia="仿宋" w:hAnsi="仿宋" w:hint="eastAsia"/>
          <w:bCs/>
          <w:sz w:val="32"/>
          <w:szCs w:val="32"/>
        </w:rPr>
        <w:t>冻融试验机（（28件））</w:t>
      </w:r>
      <w:proofErr w:type="gramStart"/>
      <w:r w:rsidRPr="000A6047">
        <w:rPr>
          <w:rFonts w:ascii="仿宋" w:eastAsia="仿宋" w:hAnsi="仿宋"/>
          <w:bCs/>
          <w:sz w:val="32"/>
          <w:szCs w:val="32"/>
        </w:rPr>
        <w:t>三轴仪</w:t>
      </w:r>
      <w:r w:rsidRPr="000A6047">
        <w:rPr>
          <w:rFonts w:ascii="仿宋" w:eastAsia="仿宋" w:hAnsi="仿宋" w:hint="eastAsia"/>
          <w:bCs/>
          <w:sz w:val="32"/>
          <w:szCs w:val="32"/>
        </w:rPr>
        <w:t>主机</w:t>
      </w:r>
      <w:proofErr w:type="gramEnd"/>
      <w:r w:rsidRPr="000A6047">
        <w:rPr>
          <w:rFonts w:ascii="仿宋" w:eastAsia="仿宋" w:hAnsi="仿宋" w:hint="eastAsia"/>
          <w:bCs/>
          <w:sz w:val="32"/>
          <w:szCs w:val="32"/>
        </w:rPr>
        <w:t>功能需求：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混凝土快速冻融试验机</w:t>
      </w:r>
      <w:r w:rsidRPr="000A6047">
        <w:rPr>
          <w:rFonts w:ascii="仿宋" w:eastAsia="仿宋" w:hAnsi="仿宋"/>
          <w:bCs/>
          <w:sz w:val="32"/>
          <w:szCs w:val="32"/>
        </w:rPr>
        <w:t>采用水</w:t>
      </w:r>
      <w:proofErr w:type="gramStart"/>
      <w:r w:rsidRPr="000A6047">
        <w:rPr>
          <w:rFonts w:ascii="仿宋" w:eastAsia="仿宋" w:hAnsi="仿宋"/>
          <w:bCs/>
          <w:sz w:val="32"/>
          <w:szCs w:val="32"/>
        </w:rPr>
        <w:t>冻水融法</w:t>
      </w:r>
      <w:proofErr w:type="gramEnd"/>
      <w:r w:rsidRPr="000A6047">
        <w:rPr>
          <w:rFonts w:ascii="仿宋" w:eastAsia="仿宋" w:hAnsi="仿宋"/>
          <w:bCs/>
          <w:sz w:val="32"/>
          <w:szCs w:val="32"/>
        </w:rPr>
        <w:t>，用循环的载冷剂对试件反复进行降温和升温，周期性地把试件内外的水进行冻结和融化</w:t>
      </w:r>
      <w:r w:rsidRPr="000A6047">
        <w:rPr>
          <w:rFonts w:ascii="仿宋" w:eastAsia="仿宋" w:hAnsi="仿宋" w:hint="eastAsia"/>
          <w:bCs/>
          <w:sz w:val="32"/>
          <w:szCs w:val="32"/>
        </w:rPr>
        <w:t>。</w:t>
      </w:r>
      <w:r w:rsidRPr="000A6047">
        <w:rPr>
          <w:rFonts w:ascii="仿宋" w:eastAsia="仿宋" w:hAnsi="仿宋"/>
          <w:bCs/>
          <w:sz w:val="32"/>
          <w:szCs w:val="32"/>
        </w:rPr>
        <w:t>根据冻融循环次数及相应的相对动弹性模量可计算出混凝土耐久性系数，供设计选</w:t>
      </w:r>
      <w:r w:rsidRPr="000A6047">
        <w:rPr>
          <w:rFonts w:ascii="仿宋" w:eastAsia="仿宋" w:hAnsi="仿宋" w:hint="eastAsia"/>
          <w:bCs/>
          <w:sz w:val="32"/>
          <w:szCs w:val="32"/>
        </w:rPr>
        <w:t>材</w:t>
      </w:r>
      <w:r w:rsidRPr="000A6047">
        <w:rPr>
          <w:rFonts w:ascii="仿宋" w:eastAsia="仿宋" w:hAnsi="仿宋"/>
          <w:bCs/>
          <w:sz w:val="32"/>
          <w:szCs w:val="32"/>
        </w:rPr>
        <w:t>时参考。因此，在动弹性模量，质量损失率和耐久性系数为评定指标的混凝土抗冻试验中，本装置是必备的试验设备。可满足国内外各相关行业设计、研究、施工的需要。装置结构</w:t>
      </w:r>
      <w:proofErr w:type="gramStart"/>
      <w:r w:rsidRPr="000A6047">
        <w:rPr>
          <w:rFonts w:ascii="仿宋" w:eastAsia="仿宋" w:hAnsi="仿宋"/>
          <w:bCs/>
          <w:sz w:val="32"/>
          <w:szCs w:val="32"/>
        </w:rPr>
        <w:t>紧养凑</w:t>
      </w:r>
      <w:proofErr w:type="gramEnd"/>
      <w:r w:rsidRPr="000A6047">
        <w:rPr>
          <w:rFonts w:ascii="仿宋" w:eastAsia="仿宋" w:hAnsi="仿宋"/>
          <w:bCs/>
          <w:sz w:val="32"/>
          <w:szCs w:val="32"/>
        </w:rPr>
        <w:t>，占地面积少，安装简单，维护方便</w:t>
      </w:r>
      <w:r w:rsidRPr="000A6047">
        <w:rPr>
          <w:rFonts w:ascii="仿宋" w:eastAsia="仿宋" w:hAnsi="仿宋" w:hint="eastAsia"/>
          <w:bCs/>
          <w:sz w:val="32"/>
          <w:szCs w:val="32"/>
        </w:rPr>
        <w:t>，配件均为国内或国外知名品牌（触摸屏、接触器、继电器、热继电器、接触器、接线端子、加热器、水泵、压缩机、冷凝器、制冷剂、膨胀系统、过滤器、原装进口油分离器、电磁阀等）</w:t>
      </w:r>
      <w:r w:rsidRPr="000A6047">
        <w:rPr>
          <w:rFonts w:ascii="仿宋" w:eastAsia="仿宋" w:hAnsi="仿宋"/>
          <w:bCs/>
          <w:sz w:val="32"/>
          <w:szCs w:val="32"/>
        </w:rPr>
        <w:t>。</w:t>
      </w:r>
    </w:p>
    <w:p w:rsidR="000A6047" w:rsidRPr="000A6047" w:rsidRDefault="000A6047" w:rsidP="000A6047">
      <w:pPr>
        <w:ind w:firstLineChars="200" w:firstLine="640"/>
        <w:rPr>
          <w:rFonts w:ascii="仿宋" w:eastAsia="仿宋" w:hAnsi="仿宋"/>
          <w:bCs/>
          <w:sz w:val="32"/>
          <w:szCs w:val="32"/>
        </w:rPr>
      </w:pPr>
      <w:r>
        <w:rPr>
          <w:rFonts w:ascii="仿宋" w:eastAsia="仿宋" w:hAnsi="仿宋" w:hint="eastAsia"/>
          <w:bCs/>
          <w:sz w:val="32"/>
          <w:szCs w:val="32"/>
        </w:rPr>
        <w:t>（2）</w:t>
      </w:r>
      <w:r w:rsidRPr="000A6047">
        <w:rPr>
          <w:rFonts w:ascii="仿宋" w:eastAsia="仿宋" w:hAnsi="仿宋" w:hint="eastAsia"/>
          <w:bCs/>
          <w:sz w:val="32"/>
          <w:szCs w:val="32"/>
        </w:rPr>
        <w:t>附属仪器功能需求：</w:t>
      </w:r>
    </w:p>
    <w:p w:rsidR="000A6047" w:rsidRPr="000A6047" w:rsidRDefault="000A6047" w:rsidP="000A6047">
      <w:pPr>
        <w:ind w:firstLineChars="200" w:firstLine="640"/>
        <w:rPr>
          <w:rFonts w:ascii="仿宋" w:eastAsia="仿宋" w:hAnsi="仿宋"/>
          <w:bCs/>
          <w:sz w:val="32"/>
          <w:szCs w:val="32"/>
        </w:rPr>
      </w:pPr>
      <w:proofErr w:type="gramStart"/>
      <w:r w:rsidRPr="000A6047">
        <w:rPr>
          <w:rFonts w:ascii="仿宋" w:eastAsia="仿宋" w:hAnsi="仿宋"/>
          <w:bCs/>
          <w:sz w:val="32"/>
          <w:szCs w:val="32"/>
        </w:rPr>
        <w:t>养护室三件套</w:t>
      </w:r>
      <w:r w:rsidRPr="000A6047">
        <w:rPr>
          <w:rFonts w:ascii="仿宋" w:eastAsia="仿宋" w:hAnsi="仿宋" w:hint="eastAsia"/>
          <w:bCs/>
          <w:sz w:val="32"/>
          <w:szCs w:val="32"/>
        </w:rPr>
        <w:t>需</w:t>
      </w:r>
      <w:proofErr w:type="gramEnd"/>
      <w:r w:rsidRPr="000A6047">
        <w:rPr>
          <w:rFonts w:ascii="仿宋" w:eastAsia="仿宋" w:hAnsi="仿宋"/>
          <w:bCs/>
          <w:sz w:val="32"/>
          <w:szCs w:val="32"/>
        </w:rPr>
        <w:t>按照国家对水泥混凝土及水泥制品等试样的标准养护要求</w:t>
      </w:r>
      <w:r w:rsidRPr="000A6047">
        <w:rPr>
          <w:rFonts w:ascii="仿宋" w:eastAsia="仿宋" w:hAnsi="仿宋" w:hint="eastAsia"/>
          <w:bCs/>
          <w:sz w:val="32"/>
          <w:szCs w:val="32"/>
        </w:rPr>
        <w:t>，</w:t>
      </w:r>
      <w:r w:rsidRPr="000A6047">
        <w:rPr>
          <w:rFonts w:ascii="仿宋" w:eastAsia="仿宋" w:hAnsi="仿宋"/>
          <w:bCs/>
          <w:sz w:val="32"/>
          <w:szCs w:val="32"/>
        </w:rPr>
        <w:t>对水泥、混凝土、水泥制品</w:t>
      </w:r>
      <w:proofErr w:type="gramStart"/>
      <w:r w:rsidRPr="000A6047">
        <w:rPr>
          <w:rFonts w:ascii="仿宋" w:eastAsia="仿宋" w:hAnsi="仿宋"/>
          <w:bCs/>
          <w:sz w:val="32"/>
          <w:szCs w:val="32"/>
        </w:rPr>
        <w:t>试进行</w:t>
      </w:r>
      <w:proofErr w:type="gramEnd"/>
      <w:r w:rsidRPr="000A6047">
        <w:rPr>
          <w:rFonts w:ascii="仿宋" w:eastAsia="仿宋" w:hAnsi="仿宋"/>
          <w:bCs/>
          <w:sz w:val="32"/>
          <w:szCs w:val="32"/>
        </w:rPr>
        <w:t>强度、定型性凝结时间作标准养护。</w:t>
      </w:r>
    </w:p>
    <w:p w:rsidR="000A6047" w:rsidRPr="000A6047" w:rsidRDefault="000A6047" w:rsidP="000A6047">
      <w:pPr>
        <w:ind w:firstLineChars="200" w:firstLine="640"/>
        <w:rPr>
          <w:rFonts w:ascii="仿宋" w:eastAsia="仿宋" w:hAnsi="仿宋"/>
          <w:bCs/>
          <w:sz w:val="32"/>
          <w:szCs w:val="32"/>
        </w:rPr>
      </w:pPr>
      <w:proofErr w:type="gramStart"/>
      <w:r w:rsidRPr="000A6047">
        <w:rPr>
          <w:rFonts w:ascii="仿宋" w:eastAsia="仿宋" w:hAnsi="仿宋" w:hint="eastAsia"/>
          <w:bCs/>
          <w:sz w:val="32"/>
          <w:szCs w:val="32"/>
        </w:rPr>
        <w:t>岩石双</w:t>
      </w:r>
      <w:proofErr w:type="gramEnd"/>
      <w:r w:rsidRPr="000A6047">
        <w:rPr>
          <w:rFonts w:ascii="仿宋" w:eastAsia="仿宋" w:hAnsi="仿宋" w:hint="eastAsia"/>
          <w:bCs/>
          <w:sz w:val="32"/>
          <w:szCs w:val="32"/>
        </w:rPr>
        <w:t>端面磨平机对</w:t>
      </w:r>
      <w:proofErr w:type="gramStart"/>
      <w:r w:rsidRPr="000A6047">
        <w:rPr>
          <w:rFonts w:ascii="仿宋" w:eastAsia="仿宋" w:hAnsi="仿宋" w:hint="eastAsia"/>
          <w:bCs/>
          <w:sz w:val="32"/>
          <w:szCs w:val="32"/>
        </w:rPr>
        <w:t>各类岩矿石</w:t>
      </w:r>
      <w:proofErr w:type="gramEnd"/>
      <w:r w:rsidRPr="000A6047">
        <w:rPr>
          <w:rFonts w:ascii="仿宋" w:eastAsia="仿宋" w:hAnsi="仿宋" w:hint="eastAsia"/>
          <w:bCs/>
          <w:sz w:val="32"/>
          <w:szCs w:val="32"/>
        </w:rPr>
        <w:t>、混凝土等非金属固体进行力学测试的标准样本制作，与混凝土取芯机、切石机配套工作，能加工出高精度的立方体或圆柱体测试标本。由机座、工作台、磨削动力头、变速传动系统、电控装置等部分组成，整机操作方</w:t>
      </w:r>
      <w:r w:rsidRPr="000A6047">
        <w:rPr>
          <w:rFonts w:ascii="仿宋" w:eastAsia="仿宋" w:hAnsi="仿宋" w:hint="eastAsia"/>
          <w:bCs/>
          <w:sz w:val="32"/>
          <w:szCs w:val="32"/>
        </w:rPr>
        <w:lastRenderedPageBreak/>
        <w:t>便，自动进给，性能稳定。</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混凝土强制式</w:t>
      </w:r>
      <w:proofErr w:type="gramStart"/>
      <w:r w:rsidRPr="000A6047">
        <w:rPr>
          <w:rFonts w:ascii="仿宋" w:eastAsia="仿宋" w:hAnsi="仿宋" w:hint="eastAsia"/>
          <w:bCs/>
          <w:sz w:val="32"/>
          <w:szCs w:val="32"/>
        </w:rPr>
        <w:t>单卧轴</w:t>
      </w:r>
      <w:proofErr w:type="gramEnd"/>
      <w:r w:rsidRPr="000A6047">
        <w:rPr>
          <w:rFonts w:ascii="仿宋" w:eastAsia="仿宋" w:hAnsi="仿宋" w:hint="eastAsia"/>
          <w:bCs/>
          <w:sz w:val="32"/>
          <w:szCs w:val="32"/>
        </w:rPr>
        <w:t>搅拌机可搅拌普通混凝土、轻质混凝土及干硬性混凝土、也可应用到对不同物料进行搅拌，操作方便、搅拌效率高、残余量小、清洗方便等特点。</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水泥净浆搅拌机主要</w:t>
      </w:r>
      <w:r w:rsidRPr="000A6047">
        <w:rPr>
          <w:rFonts w:ascii="仿宋" w:eastAsia="仿宋" w:hAnsi="仿宋" w:hint="eastAsia"/>
          <w:bCs/>
          <w:sz w:val="32"/>
          <w:szCs w:val="32"/>
        </w:rPr>
        <w:t>将按标准规定的水泥和水混合后搅拌成均匀的试验用净浆，供测定水泥标准稠度、凝结时间及制作</w:t>
      </w:r>
      <w:proofErr w:type="gramStart"/>
      <w:r w:rsidRPr="000A6047">
        <w:rPr>
          <w:rFonts w:ascii="仿宋" w:eastAsia="仿宋" w:hAnsi="仿宋" w:hint="eastAsia"/>
          <w:bCs/>
          <w:sz w:val="32"/>
          <w:szCs w:val="32"/>
        </w:rPr>
        <w:t>安定性试块</w:t>
      </w:r>
      <w:proofErr w:type="gramEnd"/>
      <w:r w:rsidRPr="000A6047">
        <w:rPr>
          <w:rFonts w:ascii="仿宋" w:eastAsia="仿宋" w:hAnsi="仿宋" w:hint="eastAsia"/>
          <w:bCs/>
          <w:sz w:val="32"/>
          <w:szCs w:val="32"/>
        </w:rPr>
        <w:t>之用。</w:t>
      </w:r>
    </w:p>
    <w:p w:rsidR="000A6047" w:rsidRPr="000A6047" w:rsidRDefault="000A6047" w:rsidP="000A6047">
      <w:pPr>
        <w:ind w:firstLineChars="200" w:firstLine="640"/>
        <w:rPr>
          <w:rFonts w:ascii="仿宋" w:eastAsia="仿宋" w:hAnsi="仿宋"/>
          <w:bCs/>
          <w:sz w:val="32"/>
          <w:szCs w:val="32"/>
        </w:rPr>
      </w:pPr>
      <w:proofErr w:type="gramStart"/>
      <w:r w:rsidRPr="000A6047">
        <w:rPr>
          <w:rFonts w:ascii="仿宋" w:eastAsia="仿宋" w:hAnsi="仿宋"/>
          <w:bCs/>
          <w:sz w:val="32"/>
          <w:szCs w:val="32"/>
        </w:rPr>
        <w:t>水泥胶砂搅拌机</w:t>
      </w:r>
      <w:proofErr w:type="gramEnd"/>
      <w:r w:rsidRPr="000A6047">
        <w:rPr>
          <w:rFonts w:ascii="仿宋" w:eastAsia="仿宋" w:hAnsi="仿宋"/>
          <w:bCs/>
          <w:sz w:val="32"/>
          <w:szCs w:val="32"/>
        </w:rPr>
        <w:t>用于</w:t>
      </w:r>
      <w:proofErr w:type="gramStart"/>
      <w:r w:rsidRPr="000A6047">
        <w:rPr>
          <w:rFonts w:ascii="仿宋" w:eastAsia="仿宋" w:hAnsi="仿宋"/>
          <w:bCs/>
          <w:sz w:val="32"/>
          <w:szCs w:val="32"/>
        </w:rPr>
        <w:t>水泥胶砂试件</w:t>
      </w:r>
      <w:proofErr w:type="gramEnd"/>
      <w:r w:rsidRPr="000A6047">
        <w:rPr>
          <w:rFonts w:ascii="仿宋" w:eastAsia="仿宋" w:hAnsi="仿宋"/>
          <w:bCs/>
          <w:sz w:val="32"/>
          <w:szCs w:val="32"/>
        </w:rPr>
        <w:t>制备时的搅拌，并可用于美国ASTM标准、日本标准进行水泥试验和净</w:t>
      </w:r>
      <w:proofErr w:type="gramStart"/>
      <w:r w:rsidRPr="000A6047">
        <w:rPr>
          <w:rFonts w:ascii="仿宋" w:eastAsia="仿宋" w:hAnsi="仿宋"/>
          <w:bCs/>
          <w:sz w:val="32"/>
          <w:szCs w:val="32"/>
        </w:rPr>
        <w:t>浆胶砂</w:t>
      </w:r>
      <w:proofErr w:type="gramEnd"/>
      <w:r w:rsidRPr="000A6047">
        <w:rPr>
          <w:rFonts w:ascii="仿宋" w:eastAsia="仿宋" w:hAnsi="仿宋"/>
          <w:bCs/>
          <w:sz w:val="32"/>
          <w:szCs w:val="32"/>
        </w:rPr>
        <w:t>的搅拌</w:t>
      </w:r>
      <w:r w:rsidRPr="000A6047">
        <w:rPr>
          <w:rFonts w:ascii="仿宋" w:eastAsia="仿宋" w:hAnsi="仿宋" w:hint="eastAsia"/>
          <w:bCs/>
          <w:sz w:val="32"/>
          <w:szCs w:val="32"/>
        </w:rPr>
        <w:t>，</w:t>
      </w:r>
      <w:r w:rsidRPr="000A6047">
        <w:rPr>
          <w:rFonts w:ascii="仿宋" w:eastAsia="仿宋" w:hAnsi="仿宋"/>
          <w:bCs/>
          <w:sz w:val="32"/>
          <w:szCs w:val="32"/>
        </w:rPr>
        <w:t>采用单片机自动程序控制完成搅拌工作，分高速、低速、自转与公转。</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混凝土振动台适用于试件成型和预制构件</w:t>
      </w:r>
      <w:proofErr w:type="gramStart"/>
      <w:r w:rsidRPr="000A6047">
        <w:rPr>
          <w:rFonts w:ascii="仿宋" w:eastAsia="仿宋" w:hAnsi="仿宋" w:hint="eastAsia"/>
          <w:bCs/>
          <w:sz w:val="32"/>
          <w:szCs w:val="32"/>
        </w:rPr>
        <w:t>震实各种板</w:t>
      </w:r>
      <w:proofErr w:type="gramEnd"/>
      <w:r w:rsidRPr="000A6047">
        <w:rPr>
          <w:rFonts w:ascii="仿宋" w:eastAsia="仿宋" w:hAnsi="仿宋" w:hint="eastAsia"/>
          <w:bCs/>
          <w:sz w:val="32"/>
          <w:szCs w:val="32"/>
        </w:rPr>
        <w:t>柱、梁等混凝土</w:t>
      </w:r>
      <w:proofErr w:type="gramStart"/>
      <w:r w:rsidRPr="000A6047">
        <w:rPr>
          <w:rFonts w:ascii="仿宋" w:eastAsia="仿宋" w:hAnsi="仿宋" w:hint="eastAsia"/>
          <w:bCs/>
          <w:sz w:val="32"/>
          <w:szCs w:val="32"/>
        </w:rPr>
        <w:t>构件振实成型</w:t>
      </w:r>
      <w:proofErr w:type="gramEnd"/>
      <w:r w:rsidRPr="000A6047">
        <w:rPr>
          <w:rFonts w:ascii="仿宋" w:eastAsia="仿宋" w:hAnsi="仿宋" w:hint="eastAsia"/>
          <w:bCs/>
          <w:sz w:val="32"/>
          <w:szCs w:val="32"/>
        </w:rPr>
        <w:t>。</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混凝土抗渗仪能测试构筑物能</w:t>
      </w:r>
      <w:proofErr w:type="gramStart"/>
      <w:r w:rsidRPr="000A6047">
        <w:rPr>
          <w:rFonts w:ascii="仿宋" w:eastAsia="仿宋" w:hAnsi="仿宋" w:hint="eastAsia"/>
          <w:bCs/>
          <w:sz w:val="32"/>
          <w:szCs w:val="32"/>
        </w:rPr>
        <w:t>抵抗水</w:t>
      </w:r>
      <w:proofErr w:type="gramEnd"/>
      <w:r w:rsidRPr="000A6047">
        <w:rPr>
          <w:rFonts w:ascii="仿宋" w:eastAsia="仿宋" w:hAnsi="仿宋" w:hint="eastAsia"/>
          <w:bCs/>
          <w:sz w:val="32"/>
          <w:szCs w:val="32"/>
        </w:rPr>
        <w:t>和</w:t>
      </w:r>
      <w:proofErr w:type="gramStart"/>
      <w:r w:rsidRPr="000A6047">
        <w:rPr>
          <w:rFonts w:ascii="仿宋" w:eastAsia="仿宋" w:hAnsi="仿宋" w:hint="eastAsia"/>
          <w:bCs/>
          <w:sz w:val="32"/>
          <w:szCs w:val="32"/>
        </w:rPr>
        <w:t>或</w:t>
      </w:r>
      <w:proofErr w:type="gramEnd"/>
      <w:r w:rsidRPr="000A6047">
        <w:rPr>
          <w:rFonts w:ascii="仿宋" w:eastAsia="仿宋" w:hAnsi="仿宋" w:hint="eastAsia"/>
          <w:bCs/>
          <w:sz w:val="32"/>
          <w:szCs w:val="32"/>
        </w:rPr>
        <w:t>其他液体（轻油、重油）介质在压力作用下渗透的性能。</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混凝土氯离子电通量测定</w:t>
      </w:r>
      <w:proofErr w:type="gramStart"/>
      <w:r w:rsidRPr="000A6047">
        <w:rPr>
          <w:rFonts w:ascii="仿宋" w:eastAsia="仿宋" w:hAnsi="仿宋"/>
          <w:bCs/>
          <w:sz w:val="32"/>
          <w:szCs w:val="32"/>
        </w:rPr>
        <w:t>仪用于</w:t>
      </w:r>
      <w:proofErr w:type="gramEnd"/>
      <w:r w:rsidRPr="000A6047">
        <w:rPr>
          <w:rFonts w:ascii="仿宋" w:eastAsia="仿宋" w:hAnsi="仿宋" w:hint="eastAsia"/>
          <w:bCs/>
          <w:sz w:val="32"/>
          <w:szCs w:val="32"/>
        </w:rPr>
        <w:t>测量</w:t>
      </w:r>
      <w:r w:rsidRPr="000A6047">
        <w:rPr>
          <w:rFonts w:ascii="仿宋" w:eastAsia="仿宋" w:hAnsi="仿宋"/>
          <w:bCs/>
          <w:sz w:val="32"/>
          <w:szCs w:val="32"/>
        </w:rPr>
        <w:t>混凝土抵抗氯离子渗透性能（密实度），测试指标为混凝土试件的6小时电通量值（库仑），从而快速评价混凝土抵抗氯离子渗透的能力。嵌入式微机控制，停电及掉电数据保存，性能可靠稳定，测量精度高</w:t>
      </w:r>
      <w:r w:rsidRPr="000A6047">
        <w:rPr>
          <w:rFonts w:ascii="仿宋" w:eastAsia="仿宋" w:hAnsi="仿宋" w:hint="eastAsia"/>
          <w:bCs/>
          <w:sz w:val="32"/>
          <w:szCs w:val="32"/>
        </w:rPr>
        <w:t>，</w:t>
      </w:r>
      <w:r w:rsidRPr="000A6047">
        <w:rPr>
          <w:rFonts w:ascii="仿宋" w:eastAsia="仿宋" w:hAnsi="仿宋"/>
          <w:bCs/>
          <w:sz w:val="32"/>
          <w:szCs w:val="32"/>
        </w:rPr>
        <w:t>大屏幕液晶直观，具备实时显示、打印和分析计算功能，可脱离电脑及上位</w:t>
      </w:r>
      <w:proofErr w:type="gramStart"/>
      <w:r w:rsidRPr="000A6047">
        <w:rPr>
          <w:rFonts w:ascii="仿宋" w:eastAsia="仿宋" w:hAnsi="仿宋"/>
          <w:bCs/>
          <w:sz w:val="32"/>
          <w:szCs w:val="32"/>
        </w:rPr>
        <w:t>机直接</w:t>
      </w:r>
      <w:proofErr w:type="gramEnd"/>
      <w:r w:rsidRPr="000A6047">
        <w:rPr>
          <w:rFonts w:ascii="仿宋" w:eastAsia="仿宋" w:hAnsi="仿宋"/>
          <w:bCs/>
          <w:sz w:val="32"/>
          <w:szCs w:val="32"/>
        </w:rPr>
        <w:t>使用，方便户外现场检测</w:t>
      </w:r>
      <w:r w:rsidRPr="000A6047">
        <w:rPr>
          <w:rFonts w:ascii="仿宋" w:eastAsia="仿宋" w:hAnsi="仿宋" w:hint="eastAsia"/>
          <w:bCs/>
          <w:sz w:val="32"/>
          <w:szCs w:val="32"/>
        </w:rPr>
        <w:t>，</w:t>
      </w:r>
      <w:r w:rsidRPr="000A6047">
        <w:rPr>
          <w:rFonts w:ascii="仿宋" w:eastAsia="仿宋" w:hAnsi="仿宋"/>
          <w:bCs/>
          <w:sz w:val="32"/>
          <w:szCs w:val="32"/>
        </w:rPr>
        <w:t>标准RS232串口通讯，连接全自动上位机软件，可输出电通量试验报告并生成曲线，进行打印</w:t>
      </w:r>
      <w:r w:rsidRPr="000A6047">
        <w:rPr>
          <w:rFonts w:ascii="仿宋" w:eastAsia="仿宋" w:hAnsi="仿宋"/>
          <w:bCs/>
          <w:sz w:val="32"/>
          <w:szCs w:val="32"/>
        </w:rPr>
        <w:lastRenderedPageBreak/>
        <w:t>分析及存档</w:t>
      </w:r>
      <w:r w:rsidRPr="000A6047">
        <w:rPr>
          <w:rFonts w:ascii="仿宋" w:eastAsia="仿宋" w:hAnsi="仿宋" w:hint="eastAsia"/>
          <w:bCs/>
          <w:sz w:val="32"/>
          <w:szCs w:val="32"/>
        </w:rPr>
        <w:t>，</w:t>
      </w:r>
      <w:r w:rsidRPr="000A6047">
        <w:rPr>
          <w:rFonts w:ascii="仿宋" w:eastAsia="仿宋" w:hAnsi="仿宋"/>
          <w:bCs/>
          <w:sz w:val="32"/>
          <w:szCs w:val="32"/>
        </w:rPr>
        <w:t>短路自动保护设计，避免短路造成仪器损伤</w:t>
      </w:r>
      <w:r w:rsidRPr="000A6047">
        <w:rPr>
          <w:rFonts w:ascii="仿宋" w:eastAsia="仿宋" w:hAnsi="仿宋" w:hint="eastAsia"/>
          <w:bCs/>
          <w:sz w:val="32"/>
          <w:szCs w:val="32"/>
        </w:rPr>
        <w:t>，</w:t>
      </w:r>
      <w:r w:rsidRPr="000A6047">
        <w:rPr>
          <w:rFonts w:ascii="仿宋" w:eastAsia="仿宋" w:hAnsi="仿宋"/>
          <w:bCs/>
          <w:sz w:val="32"/>
          <w:szCs w:val="32"/>
        </w:rPr>
        <w:t>进口材料制作夹具，测量精度高，使用灵巧方便</w:t>
      </w:r>
      <w:r w:rsidRPr="000A6047">
        <w:rPr>
          <w:rFonts w:ascii="仿宋" w:eastAsia="仿宋" w:hAnsi="仿宋" w:hint="eastAsia"/>
          <w:bCs/>
          <w:sz w:val="32"/>
          <w:szCs w:val="32"/>
        </w:rPr>
        <w:t>，</w:t>
      </w:r>
      <w:r w:rsidRPr="000A6047">
        <w:rPr>
          <w:rFonts w:ascii="仿宋" w:eastAsia="仿宋" w:hAnsi="仿宋"/>
          <w:bCs/>
          <w:sz w:val="32"/>
          <w:szCs w:val="32"/>
        </w:rPr>
        <w:t>每次可同时测试两组（6块）、三组（9块）、四组（12块）或五组（16块）混凝土试块</w:t>
      </w:r>
      <w:r w:rsidRPr="000A6047">
        <w:rPr>
          <w:rFonts w:ascii="仿宋" w:eastAsia="仿宋" w:hAnsi="仿宋" w:hint="eastAsia"/>
          <w:bCs/>
          <w:sz w:val="32"/>
          <w:szCs w:val="32"/>
        </w:rPr>
        <w:t>，</w:t>
      </w:r>
      <w:r w:rsidRPr="000A6047">
        <w:rPr>
          <w:rFonts w:ascii="仿宋" w:eastAsia="仿宋" w:hAnsi="仿宋"/>
          <w:bCs/>
          <w:sz w:val="32"/>
          <w:szCs w:val="32"/>
        </w:rPr>
        <w:t>附新款智能型</w:t>
      </w:r>
      <w:proofErr w:type="gramStart"/>
      <w:r w:rsidRPr="000A6047">
        <w:rPr>
          <w:rFonts w:ascii="仿宋" w:eastAsia="仿宋" w:hAnsi="仿宋"/>
          <w:bCs/>
          <w:sz w:val="32"/>
          <w:szCs w:val="32"/>
        </w:rPr>
        <w:t>一</w:t>
      </w:r>
      <w:proofErr w:type="gramEnd"/>
      <w:r w:rsidRPr="000A6047">
        <w:rPr>
          <w:rFonts w:ascii="仿宋" w:eastAsia="仿宋" w:hAnsi="仿宋"/>
          <w:bCs/>
          <w:sz w:val="32"/>
          <w:szCs w:val="32"/>
        </w:rPr>
        <w:t>体式真空饱水机</w:t>
      </w:r>
      <w:r w:rsidRPr="000A6047">
        <w:rPr>
          <w:rFonts w:ascii="仿宋" w:eastAsia="仿宋" w:hAnsi="仿宋" w:hint="eastAsia"/>
          <w:bCs/>
          <w:sz w:val="32"/>
          <w:szCs w:val="32"/>
        </w:rPr>
        <w:t>。能大屏幕液晶直现，具备实时显示、打印和分析计算功能，可脱离电脑及上位</w:t>
      </w:r>
      <w:proofErr w:type="gramStart"/>
      <w:r w:rsidRPr="000A6047">
        <w:rPr>
          <w:rFonts w:ascii="仿宋" w:eastAsia="仿宋" w:hAnsi="仿宋" w:hint="eastAsia"/>
          <w:bCs/>
          <w:sz w:val="32"/>
          <w:szCs w:val="32"/>
        </w:rPr>
        <w:t>机直接</w:t>
      </w:r>
      <w:proofErr w:type="gramEnd"/>
      <w:r w:rsidRPr="000A6047">
        <w:rPr>
          <w:rFonts w:ascii="仿宋" w:eastAsia="仿宋" w:hAnsi="仿宋" w:hint="eastAsia"/>
          <w:bCs/>
          <w:sz w:val="32"/>
          <w:szCs w:val="32"/>
        </w:rPr>
        <w:t>使用，测量精度高，使用灵巧方便，短路自动保护设计，避免短路造成仪器损伤，</w:t>
      </w:r>
      <w:r w:rsidRPr="000A6047">
        <w:rPr>
          <w:rFonts w:ascii="仿宋" w:eastAsia="仿宋" w:hAnsi="仿宋"/>
          <w:bCs/>
          <w:sz w:val="32"/>
          <w:szCs w:val="32"/>
        </w:rPr>
        <w:t>测试指标为混凝土试件的6小时电通量值（库仑），从而快速评价混凝土抵抗氯离子渗透的能力。</w:t>
      </w:r>
    </w:p>
    <w:p w:rsidR="000A6047" w:rsidRPr="000A6047" w:rsidRDefault="000A6047" w:rsidP="000A6047">
      <w:pPr>
        <w:ind w:firstLineChars="200" w:firstLine="640"/>
        <w:rPr>
          <w:rFonts w:ascii="仿宋" w:eastAsia="仿宋" w:hAnsi="仿宋"/>
          <w:bCs/>
          <w:sz w:val="32"/>
          <w:szCs w:val="32"/>
        </w:rPr>
      </w:pPr>
      <w:proofErr w:type="gramStart"/>
      <w:r w:rsidRPr="000A6047">
        <w:rPr>
          <w:rFonts w:ascii="仿宋" w:eastAsia="仿宋" w:hAnsi="仿宋" w:hint="eastAsia"/>
          <w:bCs/>
          <w:sz w:val="32"/>
          <w:szCs w:val="32"/>
        </w:rPr>
        <w:t>一</w:t>
      </w:r>
      <w:proofErr w:type="gramEnd"/>
      <w:r w:rsidRPr="000A6047">
        <w:rPr>
          <w:rFonts w:ascii="仿宋" w:eastAsia="仿宋" w:hAnsi="仿宋" w:hint="eastAsia"/>
          <w:bCs/>
          <w:sz w:val="32"/>
          <w:szCs w:val="32"/>
        </w:rPr>
        <w:t>体式数显回弹仪应用于</w:t>
      </w:r>
      <w:r w:rsidRPr="000A6047">
        <w:rPr>
          <w:rFonts w:ascii="仿宋" w:eastAsia="仿宋" w:hAnsi="仿宋"/>
          <w:bCs/>
          <w:sz w:val="32"/>
          <w:szCs w:val="32"/>
        </w:rPr>
        <w:t>结构工程中普通混凝土抗压强度的非破损检测。</w:t>
      </w:r>
      <w:proofErr w:type="gramStart"/>
      <w:r w:rsidRPr="000A6047">
        <w:rPr>
          <w:rFonts w:ascii="仿宋" w:eastAsia="仿宋" w:hAnsi="仿宋"/>
          <w:bCs/>
          <w:sz w:val="32"/>
          <w:szCs w:val="32"/>
        </w:rPr>
        <w:t>一</w:t>
      </w:r>
      <w:proofErr w:type="gramEnd"/>
      <w:r w:rsidRPr="000A6047">
        <w:rPr>
          <w:rFonts w:ascii="仿宋" w:eastAsia="仿宋" w:hAnsi="仿宋"/>
          <w:bCs/>
          <w:sz w:val="32"/>
          <w:szCs w:val="32"/>
        </w:rPr>
        <w:t>体式设计，体积小巧，重量轻，方便携带；光栅技术，无接触、无摩擦；2.0寸高分辨率彩色液晶屏(220x176像素)；全中文操作菜单，角度、测试面、泵送、碳化等参数可现场设定；机内匹配全国统一及各地方曲线，可随意设置选择，也可定制专用曲线；语音报数，可选配</w:t>
      </w:r>
      <w:proofErr w:type="gramStart"/>
      <w:r w:rsidRPr="000A6047">
        <w:rPr>
          <w:rFonts w:ascii="仿宋" w:eastAsia="仿宋" w:hAnsi="仿宋"/>
          <w:bCs/>
          <w:sz w:val="32"/>
          <w:szCs w:val="32"/>
        </w:rPr>
        <w:t>无线蓝牙打印机</w:t>
      </w:r>
      <w:proofErr w:type="gramEnd"/>
      <w:r w:rsidRPr="000A6047">
        <w:rPr>
          <w:rFonts w:ascii="仿宋" w:eastAsia="仿宋" w:hAnsi="仿宋"/>
          <w:bCs/>
          <w:sz w:val="32"/>
          <w:szCs w:val="32"/>
        </w:rPr>
        <w:t>现场打印测试结果；内置大容量锂电池，低功耗设计，电池充满后可持续工作超过60小时；USB数据传输，可将存储数据通过USB线上传到计算机；PC机专业数据分析软件，数据处理及报告生成轻松完成。</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数据输出设备一台。</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（二）</w:t>
      </w:r>
      <w:r w:rsidRPr="000A6047">
        <w:rPr>
          <w:rFonts w:ascii="仿宋" w:eastAsia="仿宋" w:hAnsi="仿宋" w:hint="eastAsia"/>
          <w:bCs/>
          <w:sz w:val="32"/>
          <w:szCs w:val="32"/>
        </w:rPr>
        <w:t>寒区农田灌排工程高效、节水、减污新技术创新实验平台</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在当前农田水利设施建设中，国家号召节能环保、生态高效</w:t>
      </w:r>
      <w:r w:rsidRPr="000A6047">
        <w:rPr>
          <w:rFonts w:ascii="仿宋" w:eastAsia="仿宋" w:hAnsi="仿宋" w:hint="eastAsia"/>
          <w:bCs/>
          <w:sz w:val="32"/>
          <w:szCs w:val="32"/>
        </w:rPr>
        <w:lastRenderedPageBreak/>
        <w:t>水利发展等理念。吉林省西部是粮食主产区，土壤盐渍化严重，水资源相对短缺，农业生态环境不断恶化。结合吉林省水利建设寒区地域特点，进行寒区水利工程节能环保与安全实验室建设，在生态节能环保材料研发，节水、减污灌溉工程等方面提供较强的试验手段，以创新的思路研究开发盐碱土固化及其应用技术、灌排两用等高效、节水、减污的农业水利新技术，是助力农业现代化的迫切要求，是促进农业提质增效、实现农业可持续绿色发展关键所在。同时，满足本科和研究生教学中，相关生态节水课程的试验需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1</w:t>
      </w:r>
      <w:r>
        <w:rPr>
          <w:rFonts w:ascii="仿宋" w:eastAsia="仿宋" w:hAnsi="仿宋" w:hint="eastAsia"/>
          <w:bCs/>
          <w:sz w:val="32"/>
          <w:szCs w:val="32"/>
        </w:rPr>
        <w:t>.</w:t>
      </w:r>
      <w:r w:rsidRPr="000A6047">
        <w:rPr>
          <w:rFonts w:ascii="仿宋" w:eastAsia="仿宋" w:hAnsi="仿宋" w:hint="eastAsia"/>
          <w:bCs/>
          <w:sz w:val="32"/>
          <w:szCs w:val="32"/>
        </w:rPr>
        <w:t>紫外可见智能型多参数水质测定仪：</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既可作为专业总氮测定仪，又可作为专业水质多参数仪器，还可作为紫外可见分光光度计。要求具有简便的操作、准确的测量、便捷的服务，测量精度高、测量结果可靠，测定范围宽、全中文界面显示。</w:t>
      </w:r>
    </w:p>
    <w:p w:rsidR="000A6047" w:rsidRPr="000A6047" w:rsidRDefault="000A6047" w:rsidP="000A6047">
      <w:pPr>
        <w:ind w:firstLineChars="200" w:firstLine="640"/>
        <w:rPr>
          <w:rFonts w:ascii="仿宋" w:eastAsia="仿宋" w:hAnsi="仿宋"/>
          <w:bCs/>
          <w:sz w:val="32"/>
          <w:szCs w:val="32"/>
        </w:rPr>
      </w:pPr>
      <w:r>
        <w:rPr>
          <w:rFonts w:ascii="仿宋" w:eastAsia="仿宋" w:hAnsi="仿宋" w:hint="eastAsia"/>
          <w:bCs/>
          <w:sz w:val="32"/>
          <w:szCs w:val="32"/>
        </w:rPr>
        <w:t>（1）</w:t>
      </w:r>
      <w:r w:rsidRPr="000A6047">
        <w:rPr>
          <w:rFonts w:ascii="仿宋" w:eastAsia="仿宋" w:hAnsi="仿宋" w:hint="eastAsia"/>
          <w:bCs/>
          <w:sz w:val="32"/>
          <w:szCs w:val="32"/>
        </w:rPr>
        <w:t>主机功能需求：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仪器内置至少40种以上预先编程设置好方法的曲线，其中至少二十种以上可直读浓度，包括COD、重金属和营养盐等参数，内存二百条以上曲线，其中含标准曲线一百五十条以上和五十条以上回归曲线，可自行修订并保存</w:t>
      </w:r>
      <w:r w:rsidRPr="000A6047">
        <w:rPr>
          <w:rFonts w:ascii="仿宋" w:eastAsia="仿宋" w:hAnsi="仿宋"/>
          <w:bCs/>
          <w:sz w:val="32"/>
          <w:szCs w:val="32"/>
        </w:rPr>
        <w:t>。</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可作为专业总氮测定仪，紫外双波长自动切换，要求波长重复性更好，测量结果更精密，且浓度直读。</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lastRenderedPageBreak/>
        <w:t>直观的菜单导航系统以及</w:t>
      </w:r>
      <w:r w:rsidRPr="000A6047">
        <w:rPr>
          <w:rFonts w:ascii="仿宋" w:eastAsia="仿宋" w:hAnsi="仿宋" w:hint="eastAsia"/>
          <w:bCs/>
          <w:sz w:val="32"/>
          <w:szCs w:val="32"/>
        </w:rPr>
        <w:t>五</w:t>
      </w:r>
      <w:r w:rsidRPr="000A6047">
        <w:rPr>
          <w:rFonts w:ascii="仿宋" w:eastAsia="仿宋" w:hAnsi="仿宋"/>
          <w:bCs/>
          <w:sz w:val="32"/>
          <w:szCs w:val="32"/>
        </w:rPr>
        <w:t>英寸以上的彩色触摸屏，使得操作简便可视。</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具有数据存储功能，可存储</w:t>
      </w:r>
      <w:r w:rsidRPr="000A6047">
        <w:rPr>
          <w:rFonts w:ascii="仿宋" w:eastAsia="仿宋" w:hAnsi="仿宋" w:hint="eastAsia"/>
          <w:bCs/>
          <w:sz w:val="32"/>
          <w:szCs w:val="32"/>
        </w:rPr>
        <w:t>至少4000</w:t>
      </w:r>
      <w:r w:rsidRPr="000A6047">
        <w:rPr>
          <w:rFonts w:ascii="仿宋" w:eastAsia="仿宋" w:hAnsi="仿宋"/>
          <w:bCs/>
          <w:sz w:val="32"/>
          <w:szCs w:val="32"/>
        </w:rPr>
        <w:t>组以上数据，并能自由查看。</w:t>
      </w:r>
    </w:p>
    <w:p w:rsidR="000A6047" w:rsidRPr="000A6047" w:rsidRDefault="000A6047" w:rsidP="000A6047">
      <w:pPr>
        <w:ind w:firstLineChars="200" w:firstLine="640"/>
        <w:rPr>
          <w:rFonts w:ascii="仿宋" w:eastAsia="仿宋" w:hAnsi="仿宋"/>
          <w:bCs/>
          <w:sz w:val="32"/>
          <w:szCs w:val="32"/>
        </w:rPr>
      </w:pPr>
      <w:proofErr w:type="gramStart"/>
      <w:r w:rsidRPr="000A6047">
        <w:rPr>
          <w:rFonts w:ascii="仿宋" w:eastAsia="仿宋" w:hAnsi="仿宋"/>
          <w:bCs/>
          <w:sz w:val="32"/>
          <w:szCs w:val="32"/>
        </w:rPr>
        <w:t>标配消解</w:t>
      </w:r>
      <w:proofErr w:type="gramEnd"/>
      <w:r w:rsidRPr="000A6047">
        <w:rPr>
          <w:rFonts w:ascii="仿宋" w:eastAsia="仿宋" w:hAnsi="仿宋"/>
          <w:bCs/>
          <w:sz w:val="32"/>
          <w:szCs w:val="32"/>
        </w:rPr>
        <w:t>器，对水样进行消解。</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要配备完善的专业耗材试剂，工作步骤大幅度减少，测量更加简单、准确。</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内存二百条以上曲线，其中含标准曲线一百五十条以上和五十条以上回归曲线，可自行修订并保存</w:t>
      </w:r>
      <w:r w:rsidRPr="000A6047">
        <w:rPr>
          <w:rFonts w:ascii="仿宋" w:eastAsia="仿宋" w:hAnsi="仿宋"/>
          <w:bCs/>
          <w:sz w:val="32"/>
          <w:szCs w:val="32"/>
        </w:rPr>
        <w:t>。</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仪器自备校准功能，可根据标准样品计算并存储曲线，无需手动制作曲线。</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自带打印机，可打印当前数据及存储的历史数据。</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bCs/>
          <w:sz w:val="32"/>
          <w:szCs w:val="32"/>
        </w:rPr>
        <w:t>配备USB接口，可向计算机传输存储的历史数据。</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产品通过CE认证，符合国际标准；</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配件、试剂一站式配备齐全，提供免费的上门指导操作培训；全程售后支持；</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可当作紫外分光光度计单独使用；</w:t>
      </w:r>
    </w:p>
    <w:p w:rsidR="000A6047" w:rsidRPr="000A6047" w:rsidRDefault="000A6047" w:rsidP="000A6047">
      <w:pPr>
        <w:ind w:firstLineChars="200" w:firstLine="640"/>
        <w:rPr>
          <w:rFonts w:ascii="仿宋" w:eastAsia="仿宋" w:hAnsi="仿宋"/>
          <w:bCs/>
          <w:sz w:val="32"/>
          <w:szCs w:val="32"/>
        </w:rPr>
      </w:pPr>
      <w:r>
        <w:rPr>
          <w:rFonts w:ascii="仿宋" w:eastAsia="仿宋" w:hAnsi="仿宋" w:hint="eastAsia"/>
          <w:bCs/>
          <w:sz w:val="32"/>
          <w:szCs w:val="32"/>
        </w:rPr>
        <w:t>（2）</w:t>
      </w:r>
      <w:r w:rsidRPr="000A6047">
        <w:rPr>
          <w:rFonts w:ascii="仿宋" w:eastAsia="仿宋" w:hAnsi="仿宋" w:hint="eastAsia"/>
          <w:bCs/>
          <w:sz w:val="32"/>
          <w:szCs w:val="32"/>
        </w:rPr>
        <w:t>消解器功能特点：</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智能多参数消解仪，预存三种消解程序及一套自定义消解程序，各项技术指标完全符合或高于国家对COD配套消解仪器的相关要求；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lastRenderedPageBreak/>
        <w:t>大屏幕液晶中文显示，人性化菜单设计，操作人员可迅速掌握仪器操作方法；</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仪器预存三种消解程序(COD、总氮、总磷)及一套自定义消解程序，智能化程度更高；</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各项技术指标完全符合或高于国家对COD配套消解器的相关要求；</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消解温度、定时时间可大范围自由调节，提高仪器通用性；</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具有超温保护功能，可预设开机加热时长，到达预设时间时自动停止加热，节省能耗；</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高透光消解保护罩，在充分考虑安全的前提下，使得实验过程全程可视；</w:t>
      </w:r>
    </w:p>
    <w:p w:rsidR="000A6047" w:rsidRPr="000A6047" w:rsidRDefault="000A6047" w:rsidP="000A6047">
      <w:pPr>
        <w:ind w:firstLineChars="200" w:firstLine="640"/>
        <w:rPr>
          <w:rFonts w:ascii="仿宋" w:eastAsia="仿宋" w:hAnsi="仿宋"/>
          <w:bCs/>
          <w:sz w:val="32"/>
          <w:szCs w:val="32"/>
        </w:rPr>
      </w:pPr>
      <w:r w:rsidRPr="000A6047">
        <w:rPr>
          <w:rFonts w:ascii="仿宋" w:eastAsia="仿宋" w:hAnsi="仿宋" w:hint="eastAsia"/>
          <w:bCs/>
          <w:sz w:val="32"/>
          <w:szCs w:val="32"/>
        </w:rPr>
        <w:t>水样放入后进入等待状态，当温度上升至设定消解温度后自动开始计时，使我们一键轻松计时；</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消解孔带数字编号，便于使用者区分多个水样；</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终端控制设备一台。</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数据输出设备一台。</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2</w:t>
      </w:r>
      <w:r w:rsidR="00797D3D" w:rsidRPr="00797D3D">
        <w:rPr>
          <w:rFonts w:ascii="仿宋" w:eastAsia="仿宋" w:hAnsi="仿宋" w:hint="eastAsia"/>
          <w:bCs/>
          <w:sz w:val="32"/>
          <w:szCs w:val="32"/>
        </w:rPr>
        <w:t>.</w:t>
      </w:r>
      <w:r w:rsidRPr="00797D3D">
        <w:rPr>
          <w:rFonts w:ascii="仿宋" w:eastAsia="仿宋" w:hAnsi="仿宋" w:hint="eastAsia"/>
          <w:bCs/>
          <w:sz w:val="32"/>
          <w:szCs w:val="32"/>
        </w:rPr>
        <w:t>火焰/石墨炉原子吸收分光光度计功能需求</w:t>
      </w:r>
    </w:p>
    <w:p w:rsidR="000A6047" w:rsidRPr="00797D3D" w:rsidRDefault="00797D3D" w:rsidP="00797D3D">
      <w:pPr>
        <w:ind w:firstLineChars="200" w:firstLine="640"/>
        <w:rPr>
          <w:rFonts w:ascii="仿宋" w:eastAsia="仿宋" w:hAnsi="仿宋"/>
          <w:bCs/>
          <w:sz w:val="32"/>
          <w:szCs w:val="32"/>
        </w:rPr>
      </w:pPr>
      <w:r>
        <w:rPr>
          <w:rFonts w:ascii="仿宋" w:eastAsia="仿宋" w:hAnsi="仿宋" w:hint="eastAsia"/>
          <w:bCs/>
          <w:sz w:val="32"/>
          <w:szCs w:val="32"/>
        </w:rPr>
        <w:t>（1）</w:t>
      </w:r>
      <w:r w:rsidR="000A6047" w:rsidRPr="00797D3D">
        <w:rPr>
          <w:rFonts w:ascii="仿宋" w:eastAsia="仿宋" w:hAnsi="仿宋" w:hint="eastAsia"/>
          <w:bCs/>
          <w:sz w:val="32"/>
          <w:szCs w:val="32"/>
        </w:rPr>
        <w:t>整机要求</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火焰/</w:t>
      </w:r>
      <w:proofErr w:type="gramStart"/>
      <w:r w:rsidRPr="00797D3D">
        <w:rPr>
          <w:rFonts w:ascii="仿宋" w:eastAsia="仿宋" w:hAnsi="仿宋" w:hint="eastAsia"/>
          <w:bCs/>
          <w:sz w:val="32"/>
          <w:szCs w:val="32"/>
        </w:rPr>
        <w:t>石墨炉双原子化器</w:t>
      </w:r>
      <w:proofErr w:type="gramEnd"/>
      <w:r w:rsidRPr="00797D3D">
        <w:rPr>
          <w:rFonts w:ascii="仿宋" w:eastAsia="仿宋" w:hAnsi="仿宋" w:hint="eastAsia"/>
          <w:bCs/>
          <w:sz w:val="32"/>
          <w:szCs w:val="32"/>
        </w:rPr>
        <w:t>安装在同一平台上，完成火焰/石墨炉的软件自动快速切换，切换后光路无需在调整，内置式石墨炉电源。</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lastRenderedPageBreak/>
        <w:t>火焰原子化器和石墨炉原子化器并联放置，光程较串联设置大幅度缩短，光能量损失小，灵敏度高。</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原装进口石墨炉系统，采用横向加热方式，待测物质在石墨管中受热均匀，原子化效率更好。</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石墨</w:t>
      </w:r>
      <w:proofErr w:type="gramStart"/>
      <w:r w:rsidRPr="00797D3D">
        <w:rPr>
          <w:rFonts w:ascii="仿宋" w:eastAsia="仿宋" w:hAnsi="仿宋" w:hint="eastAsia"/>
          <w:bCs/>
          <w:sz w:val="32"/>
          <w:szCs w:val="32"/>
        </w:rPr>
        <w:t>炉采用</w:t>
      </w:r>
      <w:proofErr w:type="gramEnd"/>
      <w:r w:rsidRPr="00797D3D">
        <w:rPr>
          <w:rFonts w:ascii="仿宋" w:eastAsia="仿宋" w:hAnsi="仿宋" w:hint="eastAsia"/>
          <w:bCs/>
          <w:sz w:val="32"/>
          <w:szCs w:val="32"/>
        </w:rPr>
        <w:t>纵向交流塞</w:t>
      </w:r>
      <w:proofErr w:type="gramStart"/>
      <w:r w:rsidRPr="00797D3D">
        <w:rPr>
          <w:rFonts w:ascii="仿宋" w:eastAsia="仿宋" w:hAnsi="仿宋" w:hint="eastAsia"/>
          <w:bCs/>
          <w:sz w:val="32"/>
          <w:szCs w:val="32"/>
        </w:rPr>
        <w:t>曼</w:t>
      </w:r>
      <w:proofErr w:type="gramEnd"/>
      <w:r w:rsidRPr="00797D3D">
        <w:rPr>
          <w:rFonts w:ascii="仿宋" w:eastAsia="仿宋" w:hAnsi="仿宋" w:hint="eastAsia"/>
          <w:bCs/>
          <w:sz w:val="32"/>
          <w:szCs w:val="32"/>
        </w:rPr>
        <w:t>和</w:t>
      </w:r>
      <w:proofErr w:type="gramStart"/>
      <w:r w:rsidRPr="00797D3D">
        <w:rPr>
          <w:rFonts w:ascii="仿宋" w:eastAsia="仿宋" w:hAnsi="仿宋" w:hint="eastAsia"/>
          <w:bCs/>
          <w:sz w:val="32"/>
          <w:szCs w:val="32"/>
        </w:rPr>
        <w:t>氘灯</w:t>
      </w:r>
      <w:proofErr w:type="gramEnd"/>
      <w:r w:rsidRPr="00797D3D">
        <w:rPr>
          <w:rFonts w:ascii="仿宋" w:eastAsia="仿宋" w:hAnsi="仿宋" w:hint="eastAsia"/>
          <w:bCs/>
          <w:sz w:val="32"/>
          <w:szCs w:val="32"/>
        </w:rPr>
        <w:t>双背景校正模式。交流塞</w:t>
      </w:r>
      <w:proofErr w:type="gramStart"/>
      <w:r w:rsidRPr="00797D3D">
        <w:rPr>
          <w:rFonts w:ascii="仿宋" w:eastAsia="仿宋" w:hAnsi="仿宋" w:hint="eastAsia"/>
          <w:bCs/>
          <w:sz w:val="32"/>
          <w:szCs w:val="32"/>
        </w:rPr>
        <w:t>曼</w:t>
      </w:r>
      <w:proofErr w:type="gramEnd"/>
      <w:r w:rsidRPr="00797D3D">
        <w:rPr>
          <w:rFonts w:ascii="仿宋" w:eastAsia="仿宋" w:hAnsi="仿宋" w:hint="eastAsia"/>
          <w:bCs/>
          <w:sz w:val="32"/>
          <w:szCs w:val="32"/>
        </w:rPr>
        <w:t>背景校正磁场中零点六到一点一特斯拉连续可调，有效的减小反转效应对分析灵敏度的影响。</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 xml:space="preserve">带有电子样品观测系统，有效减小分析过程中仪器方法开发的难度，并防止因仪器条件设置不当造成的进样针、石墨管损坏。 </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光学系统</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光学系统：单光束系统，自动基线补偿功能，保证测量灵敏度，具有火焰发射功能。</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整个光学系统要具有良好的抗震、</w:t>
      </w:r>
      <w:proofErr w:type="gramStart"/>
      <w:r w:rsidRPr="00797D3D">
        <w:rPr>
          <w:rFonts w:ascii="仿宋" w:eastAsia="仿宋" w:hAnsi="仿宋" w:hint="eastAsia"/>
          <w:bCs/>
          <w:sz w:val="32"/>
          <w:szCs w:val="32"/>
        </w:rPr>
        <w:t>抗温漂</w:t>
      </w:r>
      <w:proofErr w:type="gramEnd"/>
      <w:r w:rsidRPr="00797D3D">
        <w:rPr>
          <w:rFonts w:ascii="仿宋" w:eastAsia="仿宋" w:hAnsi="仿宋" w:hint="eastAsia"/>
          <w:bCs/>
          <w:sz w:val="32"/>
          <w:szCs w:val="32"/>
        </w:rPr>
        <w:t>，抗干扰等优点。</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元素灯</w:t>
      </w:r>
    </w:p>
    <w:p w:rsidR="000A6047" w:rsidRPr="00797D3D" w:rsidRDefault="000A6047" w:rsidP="00797D3D">
      <w:pPr>
        <w:ind w:firstLineChars="200" w:firstLine="640"/>
        <w:rPr>
          <w:rFonts w:ascii="仿宋" w:eastAsia="仿宋" w:hAnsi="仿宋"/>
          <w:bCs/>
          <w:sz w:val="32"/>
          <w:szCs w:val="32"/>
        </w:rPr>
      </w:pPr>
      <w:proofErr w:type="gramStart"/>
      <w:r w:rsidRPr="00797D3D">
        <w:rPr>
          <w:rFonts w:ascii="仿宋" w:eastAsia="仿宋" w:hAnsi="仿宋" w:hint="eastAsia"/>
          <w:bCs/>
          <w:sz w:val="32"/>
          <w:szCs w:val="32"/>
        </w:rPr>
        <w:t>八灯自动</w:t>
      </w:r>
      <w:proofErr w:type="gramEnd"/>
      <w:r w:rsidRPr="00797D3D">
        <w:rPr>
          <w:rFonts w:ascii="仿宋" w:eastAsia="仿宋" w:hAnsi="仿宋" w:hint="eastAsia"/>
          <w:bCs/>
          <w:sz w:val="32"/>
          <w:szCs w:val="32"/>
        </w:rPr>
        <w:t>转塔，快速自动选择元素灯，可真正实现同一项目多元素的顺序测定。</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自动预热下一个元素灯。</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背景校正</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火焰分析</w:t>
      </w:r>
      <w:proofErr w:type="gramStart"/>
      <w:r w:rsidRPr="00797D3D">
        <w:rPr>
          <w:rFonts w:ascii="仿宋" w:eastAsia="仿宋" w:hAnsi="仿宋" w:hint="eastAsia"/>
          <w:bCs/>
          <w:sz w:val="32"/>
          <w:szCs w:val="32"/>
        </w:rPr>
        <w:t>采用氘灯背景校正</w:t>
      </w:r>
      <w:proofErr w:type="gramEnd"/>
      <w:r w:rsidRPr="00797D3D">
        <w:rPr>
          <w:rFonts w:ascii="仿宋" w:eastAsia="仿宋" w:hAnsi="仿宋" w:hint="eastAsia"/>
          <w:bCs/>
          <w:sz w:val="32"/>
          <w:szCs w:val="32"/>
        </w:rPr>
        <w:t>，在背景吸收值接近于一Abs时，仪器具有六十倍以上的背景校正能力 ；石墨</w:t>
      </w:r>
      <w:proofErr w:type="gramStart"/>
      <w:r w:rsidRPr="00797D3D">
        <w:rPr>
          <w:rFonts w:ascii="仿宋" w:eastAsia="仿宋" w:hAnsi="仿宋" w:hint="eastAsia"/>
          <w:bCs/>
          <w:sz w:val="32"/>
          <w:szCs w:val="32"/>
        </w:rPr>
        <w:t>炉采用氘灯</w:t>
      </w:r>
      <w:proofErr w:type="gramEnd"/>
      <w:r w:rsidRPr="00797D3D">
        <w:rPr>
          <w:rFonts w:ascii="仿宋" w:eastAsia="仿宋" w:hAnsi="仿宋" w:hint="eastAsia"/>
          <w:bCs/>
          <w:sz w:val="32"/>
          <w:szCs w:val="32"/>
        </w:rPr>
        <w:t>和纵向交流磁场塞</w:t>
      </w:r>
      <w:proofErr w:type="gramStart"/>
      <w:r w:rsidRPr="00797D3D">
        <w:rPr>
          <w:rFonts w:ascii="仿宋" w:eastAsia="仿宋" w:hAnsi="仿宋" w:hint="eastAsia"/>
          <w:bCs/>
          <w:sz w:val="32"/>
          <w:szCs w:val="32"/>
        </w:rPr>
        <w:t>曼</w:t>
      </w:r>
      <w:proofErr w:type="gramEnd"/>
      <w:r w:rsidRPr="00797D3D">
        <w:rPr>
          <w:rFonts w:ascii="仿宋" w:eastAsia="仿宋" w:hAnsi="仿宋" w:hint="eastAsia"/>
          <w:bCs/>
          <w:sz w:val="32"/>
          <w:szCs w:val="32"/>
        </w:rPr>
        <w:t>双背景校正方式，塞</w:t>
      </w:r>
      <w:proofErr w:type="gramStart"/>
      <w:r w:rsidRPr="00797D3D">
        <w:rPr>
          <w:rFonts w:ascii="仿宋" w:eastAsia="仿宋" w:hAnsi="仿宋" w:hint="eastAsia"/>
          <w:bCs/>
          <w:sz w:val="32"/>
          <w:szCs w:val="32"/>
        </w:rPr>
        <w:t>曼</w:t>
      </w:r>
      <w:proofErr w:type="gramEnd"/>
      <w:r w:rsidRPr="00797D3D">
        <w:rPr>
          <w:rFonts w:ascii="仿宋" w:eastAsia="仿宋" w:hAnsi="仿宋" w:hint="eastAsia"/>
          <w:bCs/>
          <w:sz w:val="32"/>
          <w:szCs w:val="32"/>
        </w:rPr>
        <w:t>校正在背景吸收值接近于二Abs</w:t>
      </w:r>
      <w:r w:rsidRPr="00797D3D">
        <w:rPr>
          <w:rFonts w:ascii="仿宋" w:eastAsia="仿宋" w:hAnsi="仿宋" w:hint="eastAsia"/>
          <w:bCs/>
          <w:sz w:val="32"/>
          <w:szCs w:val="32"/>
        </w:rPr>
        <w:lastRenderedPageBreak/>
        <w:t>时，仪器具有一百倍以上的背景校正能力。</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磁场强度：纵向交流磁场，磁场强度在零点六到一点一特斯拉可调，调节步长零点一特斯拉。</w:t>
      </w:r>
    </w:p>
    <w:p w:rsidR="000A6047" w:rsidRPr="00797D3D" w:rsidRDefault="000A6047" w:rsidP="00797D3D">
      <w:pPr>
        <w:ind w:firstLineChars="200" w:firstLine="640"/>
        <w:rPr>
          <w:rFonts w:ascii="仿宋" w:eastAsia="仿宋" w:hAnsi="仿宋"/>
          <w:bCs/>
          <w:sz w:val="32"/>
          <w:szCs w:val="32"/>
        </w:rPr>
      </w:pPr>
      <w:proofErr w:type="gramStart"/>
      <w:r w:rsidRPr="00797D3D">
        <w:rPr>
          <w:rFonts w:ascii="仿宋" w:eastAsia="仿宋" w:hAnsi="仿宋" w:hint="eastAsia"/>
          <w:bCs/>
          <w:sz w:val="32"/>
          <w:szCs w:val="32"/>
        </w:rPr>
        <w:t>氘灯光斑</w:t>
      </w:r>
      <w:proofErr w:type="gramEnd"/>
      <w:r w:rsidRPr="00797D3D">
        <w:rPr>
          <w:rFonts w:ascii="仿宋" w:eastAsia="仿宋" w:hAnsi="仿宋" w:hint="eastAsia"/>
          <w:bCs/>
          <w:sz w:val="32"/>
          <w:szCs w:val="32"/>
        </w:rPr>
        <w:t>调整机构：可</w:t>
      </w:r>
      <w:proofErr w:type="gramStart"/>
      <w:r w:rsidRPr="00797D3D">
        <w:rPr>
          <w:rFonts w:ascii="仿宋" w:eastAsia="仿宋" w:hAnsi="仿宋" w:hint="eastAsia"/>
          <w:bCs/>
          <w:sz w:val="32"/>
          <w:szCs w:val="32"/>
        </w:rPr>
        <w:t>优化氘灯位置</w:t>
      </w:r>
      <w:proofErr w:type="gramEnd"/>
      <w:r w:rsidRPr="00797D3D">
        <w:rPr>
          <w:rFonts w:ascii="仿宋" w:eastAsia="仿宋" w:hAnsi="仿宋" w:hint="eastAsia"/>
          <w:bCs/>
          <w:sz w:val="32"/>
          <w:szCs w:val="32"/>
        </w:rPr>
        <w:t>，最大程度上</w:t>
      </w:r>
      <w:proofErr w:type="gramStart"/>
      <w:r w:rsidRPr="00797D3D">
        <w:rPr>
          <w:rFonts w:ascii="仿宋" w:eastAsia="仿宋" w:hAnsi="仿宋" w:hint="eastAsia"/>
          <w:bCs/>
          <w:sz w:val="32"/>
          <w:szCs w:val="32"/>
        </w:rPr>
        <w:t>提高氘灯光斑</w:t>
      </w:r>
      <w:proofErr w:type="gramEnd"/>
      <w:r w:rsidRPr="00797D3D">
        <w:rPr>
          <w:rFonts w:ascii="仿宋" w:eastAsia="仿宋" w:hAnsi="仿宋" w:hint="eastAsia"/>
          <w:bCs/>
          <w:sz w:val="32"/>
          <w:szCs w:val="32"/>
        </w:rPr>
        <w:t>与元素灯光斑的同心度，</w:t>
      </w:r>
      <w:proofErr w:type="gramStart"/>
      <w:r w:rsidRPr="00797D3D">
        <w:rPr>
          <w:rFonts w:ascii="仿宋" w:eastAsia="仿宋" w:hAnsi="仿宋" w:hint="eastAsia"/>
          <w:bCs/>
          <w:sz w:val="32"/>
          <w:szCs w:val="32"/>
        </w:rPr>
        <w:t>扣背景</w:t>
      </w:r>
      <w:proofErr w:type="gramEnd"/>
      <w:r w:rsidRPr="00797D3D">
        <w:rPr>
          <w:rFonts w:ascii="仿宋" w:eastAsia="仿宋" w:hAnsi="仿宋" w:hint="eastAsia"/>
          <w:bCs/>
          <w:sz w:val="32"/>
          <w:szCs w:val="32"/>
        </w:rPr>
        <w:t>更加准确。</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火焰系统</w:t>
      </w:r>
    </w:p>
    <w:p w:rsidR="000A6047" w:rsidRPr="00797D3D" w:rsidRDefault="000A6047" w:rsidP="00797D3D">
      <w:pPr>
        <w:ind w:firstLineChars="200" w:firstLine="640"/>
        <w:rPr>
          <w:rFonts w:ascii="仿宋" w:eastAsia="仿宋" w:hAnsi="仿宋"/>
          <w:bCs/>
          <w:sz w:val="32"/>
          <w:szCs w:val="32"/>
        </w:rPr>
      </w:pPr>
      <w:proofErr w:type="gramStart"/>
      <w:r w:rsidRPr="00797D3D">
        <w:rPr>
          <w:rFonts w:ascii="仿宋" w:eastAsia="仿宋" w:hAnsi="仿宋" w:hint="eastAsia"/>
          <w:bCs/>
          <w:sz w:val="32"/>
          <w:szCs w:val="32"/>
        </w:rPr>
        <w:t>全钛雾化</w:t>
      </w:r>
      <w:proofErr w:type="gramEnd"/>
      <w:r w:rsidRPr="00797D3D">
        <w:rPr>
          <w:rFonts w:ascii="仿宋" w:eastAsia="仿宋" w:hAnsi="仿宋" w:hint="eastAsia"/>
          <w:bCs/>
          <w:sz w:val="32"/>
          <w:szCs w:val="32"/>
        </w:rPr>
        <w:t>室，具有抗腐蚀性、抗氧化能力，耐高温、使用寿命长。</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带有燃烧头自动升降功能，自动寻找最佳火焰位置。</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雾化器：高效玻璃雾化器和全钛金属雾化器，全钛金属雾化器适用于含腐蚀性HF酸样品的分析。</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点火方式：软件控制自动点火或手动点火。</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气体控制：电子流量控制，燃气流量自动控制，泄露自动报警。</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石墨炉系统</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原装进口石墨炉体，石墨炉电源内置，可以自动匹配实验室电源频率，防止因供电频率不稳造成仪器故障。</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具有石墨炉节气模式：能自动控制保护气开关，在需要开气时自动打开保护气，大大提高钢瓶氩气的使用时间，节省使用成本。</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配有石墨炉可视系统：可以把样品从加入石墨管到样品在石</w:t>
      </w:r>
      <w:r w:rsidRPr="00797D3D">
        <w:rPr>
          <w:rFonts w:ascii="仿宋" w:eastAsia="仿宋" w:hAnsi="仿宋" w:hint="eastAsia"/>
          <w:bCs/>
          <w:sz w:val="32"/>
          <w:szCs w:val="32"/>
        </w:rPr>
        <w:lastRenderedPageBreak/>
        <w:t>墨炉中干燥、灰化、原子化等状态以视频的方式在软件中实时呈现，能更好的优化石墨炉温度条件，取得更好的分析结果。</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控温方式：横向加热，采用功率升温方式，升温速率要求达到至少两千五百摄氏度每秒。</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阶梯、斜坡及保持三种升温方式，要多达至少二十阶的升温方式。</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冷却水流量监控功能，冷却水缺少的情况下自动切断仪器电源。</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石墨</w:t>
      </w:r>
      <w:proofErr w:type="gramStart"/>
      <w:r w:rsidRPr="00797D3D">
        <w:rPr>
          <w:rFonts w:ascii="仿宋" w:eastAsia="仿宋" w:hAnsi="仿宋" w:hint="eastAsia"/>
          <w:bCs/>
          <w:sz w:val="32"/>
          <w:szCs w:val="32"/>
        </w:rPr>
        <w:t>炉双保护</w:t>
      </w:r>
      <w:proofErr w:type="gramEnd"/>
      <w:r w:rsidRPr="00797D3D">
        <w:rPr>
          <w:rFonts w:ascii="仿宋" w:eastAsia="仿宋" w:hAnsi="仿宋" w:hint="eastAsia"/>
          <w:bCs/>
          <w:sz w:val="32"/>
          <w:szCs w:val="32"/>
        </w:rPr>
        <w:t>气路，通过对内气路及辅助气炉的控制进一步延长石墨管寿命</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火焰石墨炉一体化自动进样器</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支持多种</w:t>
      </w:r>
      <w:proofErr w:type="gramStart"/>
      <w:r w:rsidRPr="00797D3D">
        <w:rPr>
          <w:rFonts w:ascii="仿宋" w:eastAsia="仿宋" w:hAnsi="仿宋" w:hint="eastAsia"/>
          <w:bCs/>
          <w:sz w:val="32"/>
          <w:szCs w:val="32"/>
        </w:rPr>
        <w:t>进样盘及</w:t>
      </w:r>
      <w:proofErr w:type="gramEnd"/>
      <w:r w:rsidRPr="00797D3D">
        <w:rPr>
          <w:rFonts w:ascii="仿宋" w:eastAsia="仿宋" w:hAnsi="仿宋" w:hint="eastAsia"/>
          <w:bCs/>
          <w:sz w:val="32"/>
          <w:szCs w:val="32"/>
        </w:rPr>
        <w:t>塑料和石英进样管，至少要一百三十位以上。</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一次安装，切换方法时不用搬动进样器主机，即可实现火焰石墨炉自动进样，不使用进样器时，也不用拆卸即可手动进样。</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软件可控制取样深度及进样深度。</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从吸取每个样品到吸取不同标样及化学改进剂均由计算机控制全自动进行。</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全部溶液注入后，自动启动石墨炉加热程序。</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每次进</w:t>
      </w:r>
      <w:proofErr w:type="gramStart"/>
      <w:r w:rsidRPr="00797D3D">
        <w:rPr>
          <w:rFonts w:ascii="仿宋" w:eastAsia="仿宋" w:hAnsi="仿宋" w:hint="eastAsia"/>
          <w:bCs/>
          <w:sz w:val="32"/>
          <w:szCs w:val="32"/>
        </w:rPr>
        <w:t>样结束</w:t>
      </w:r>
      <w:proofErr w:type="gramEnd"/>
      <w:r w:rsidRPr="00797D3D">
        <w:rPr>
          <w:rFonts w:ascii="仿宋" w:eastAsia="仿宋" w:hAnsi="仿宋" w:hint="eastAsia"/>
          <w:bCs/>
          <w:sz w:val="32"/>
          <w:szCs w:val="32"/>
        </w:rPr>
        <w:t>后系统立即进入自动清洗程序，防止样品交叉污染。</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lastRenderedPageBreak/>
        <w:t>自动浓缩和稀释功能。</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数据处理系统</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信号读数方式：瞬时值、积分值、峰高及峰面积。</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校准曲线单点斜率重置功能。</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软件具备人性化样品最终结果打印，用户仅需要输入取样量、稀释倍数、定容体积、换算因子即可轻松得到样品的最终结果，而无需繁琐的手动计算。</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校准曲线、分析报告，单元素和多元素分析结果汇总列表报告。信号图谱、仪器条件、分析参数均可自动打印，亦可全部存储以备随时调用。</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报告具备自动检索及高级查询功能。</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软件具备用户管理、添加用户</w:t>
      </w:r>
      <w:proofErr w:type="gramStart"/>
      <w:r w:rsidRPr="00797D3D">
        <w:rPr>
          <w:rFonts w:ascii="仿宋" w:eastAsia="仿宋" w:hAnsi="仿宋" w:hint="eastAsia"/>
          <w:bCs/>
          <w:sz w:val="32"/>
          <w:szCs w:val="32"/>
        </w:rPr>
        <w:t>及设置</w:t>
      </w:r>
      <w:proofErr w:type="gramEnd"/>
      <w:r w:rsidRPr="00797D3D">
        <w:rPr>
          <w:rFonts w:ascii="仿宋" w:eastAsia="仿宋" w:hAnsi="仿宋" w:hint="eastAsia"/>
          <w:bCs/>
          <w:sz w:val="32"/>
          <w:szCs w:val="32"/>
        </w:rPr>
        <w:t>用户密码功能。</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支持LIS系统，可方便进行数据通讯。</w:t>
      </w:r>
    </w:p>
    <w:p w:rsidR="000A6047" w:rsidRPr="00797D3D" w:rsidRDefault="00797D3D" w:rsidP="00797D3D">
      <w:pPr>
        <w:ind w:firstLineChars="200" w:firstLine="640"/>
        <w:rPr>
          <w:rFonts w:ascii="仿宋" w:eastAsia="仿宋" w:hAnsi="仿宋"/>
          <w:bCs/>
          <w:sz w:val="32"/>
          <w:szCs w:val="32"/>
        </w:rPr>
      </w:pPr>
      <w:r>
        <w:rPr>
          <w:rFonts w:ascii="仿宋" w:eastAsia="仿宋" w:hAnsi="仿宋" w:hint="eastAsia"/>
          <w:bCs/>
          <w:sz w:val="32"/>
          <w:szCs w:val="32"/>
        </w:rPr>
        <w:t>（2）</w:t>
      </w:r>
      <w:r w:rsidR="000A6047" w:rsidRPr="00797D3D">
        <w:rPr>
          <w:rFonts w:ascii="仿宋" w:eastAsia="仿宋" w:hAnsi="仿宋" w:hint="eastAsia"/>
          <w:bCs/>
          <w:sz w:val="32"/>
          <w:szCs w:val="32"/>
        </w:rPr>
        <w:t>设备配置要求</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原子吸收分光光度计主机（火焰+石墨炉原子化器）（1台）、数据处理工作站（包括：软件包，控制接口）（1套）、火焰石墨炉一体化自动进样器（1台）、品牌计算机（不低于：i5处理器4G内存，带独立显卡）（1台）、黑白激光打印机（1台）、无油空气压缩机（1台）、元素灯（铜、锰、</w:t>
      </w:r>
      <w:proofErr w:type="gramStart"/>
      <w:r w:rsidRPr="00797D3D">
        <w:rPr>
          <w:rFonts w:ascii="仿宋" w:eastAsia="仿宋" w:hAnsi="仿宋" w:hint="eastAsia"/>
          <w:bCs/>
          <w:sz w:val="32"/>
          <w:szCs w:val="32"/>
        </w:rPr>
        <w:t>镉各</w:t>
      </w:r>
      <w:proofErr w:type="gramEnd"/>
      <w:r w:rsidRPr="00797D3D">
        <w:rPr>
          <w:rFonts w:ascii="仿宋" w:eastAsia="仿宋" w:hAnsi="仿宋" w:hint="eastAsia"/>
          <w:bCs/>
          <w:sz w:val="32"/>
          <w:szCs w:val="32"/>
        </w:rPr>
        <w:t>1 支）（3支）、标样（铜、</w:t>
      </w:r>
      <w:proofErr w:type="gramStart"/>
      <w:r w:rsidRPr="00797D3D">
        <w:rPr>
          <w:rFonts w:ascii="仿宋" w:eastAsia="仿宋" w:hAnsi="仿宋" w:hint="eastAsia"/>
          <w:bCs/>
          <w:sz w:val="32"/>
          <w:szCs w:val="32"/>
        </w:rPr>
        <w:t>镉各一瓶</w:t>
      </w:r>
      <w:proofErr w:type="gramEnd"/>
      <w:r w:rsidRPr="00797D3D">
        <w:rPr>
          <w:rFonts w:ascii="仿宋" w:eastAsia="仿宋" w:hAnsi="仿宋" w:hint="eastAsia"/>
          <w:bCs/>
          <w:sz w:val="32"/>
          <w:szCs w:val="32"/>
        </w:rPr>
        <w:t>）2瓶、高纯乙炔+瓶+阀（1套）、氩气+瓶+阀（1套）、进口石墨管（3只）、备件和专用工具（1套）、冷却循环水（1套）</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lastRenderedPageBreak/>
        <w:t>3</w:t>
      </w:r>
      <w:r w:rsidR="00797D3D">
        <w:rPr>
          <w:rFonts w:ascii="仿宋" w:eastAsia="仿宋" w:hAnsi="仿宋" w:hint="eastAsia"/>
          <w:bCs/>
          <w:sz w:val="32"/>
          <w:szCs w:val="32"/>
        </w:rPr>
        <w:t>.</w:t>
      </w:r>
      <w:r w:rsidRPr="00797D3D">
        <w:rPr>
          <w:rFonts w:ascii="仿宋" w:eastAsia="仿宋" w:hAnsi="仿宋" w:hint="eastAsia"/>
          <w:bCs/>
          <w:sz w:val="32"/>
          <w:szCs w:val="32"/>
        </w:rPr>
        <w:t>HHYDRUS能运行于Windows系统下的环境模拟软件，用于变量饱和多孔介质的水流和溶质运移。包括用于模拟变量饱和多孔介质下的水、热和多溶质运移的二维和三维有限元计算，包括一个参数优化算法，用于各种土壤的水压和溶质运移参数的逆向估计。模型互动的图形界面，可进行数据前处理、结构化和非结构化的有限元网格生成以及结果的图形展示。</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标准计算模型：模拟变量饱和多孔介质下的水、热和多溶质二维和三维运动的有限元计算模型。HYDRUS数值求解饱和非饱和水流的Richards方程和热传递和溶质运移的对流扩散型方程。</w:t>
      </w:r>
    </w:p>
    <w:p w:rsidR="000A6047" w:rsidRPr="00797D3D" w:rsidRDefault="000A6047" w:rsidP="00797D3D">
      <w:pPr>
        <w:ind w:firstLineChars="200" w:firstLine="640"/>
        <w:rPr>
          <w:rFonts w:ascii="仿宋" w:eastAsia="仿宋" w:hAnsi="仿宋"/>
          <w:bCs/>
          <w:sz w:val="32"/>
          <w:szCs w:val="32"/>
        </w:rPr>
      </w:pPr>
      <w:proofErr w:type="spellStart"/>
      <w:r w:rsidRPr="00797D3D">
        <w:rPr>
          <w:rFonts w:ascii="仿宋" w:eastAsia="仿宋" w:hAnsi="仿宋"/>
          <w:bCs/>
          <w:sz w:val="32"/>
          <w:szCs w:val="32"/>
        </w:rPr>
        <w:t>UNSATCHem</w:t>
      </w:r>
      <w:proofErr w:type="spellEnd"/>
      <w:r w:rsidRPr="00797D3D">
        <w:rPr>
          <w:rFonts w:ascii="仿宋" w:eastAsia="仿宋" w:hAnsi="仿宋"/>
          <w:bCs/>
          <w:sz w:val="32"/>
          <w:szCs w:val="32"/>
        </w:rPr>
        <w:t>模块主要是用来模拟运移和主要离子的反应。UNSATCHEM模块模拟变饱和多孔介质中主要离子的运移</w:t>
      </w:r>
      <w:r w:rsidR="00797D3D">
        <w:rPr>
          <w:rFonts w:ascii="仿宋" w:eastAsia="仿宋" w:hAnsi="仿宋" w:hint="eastAsia"/>
          <w:bCs/>
          <w:sz w:val="32"/>
          <w:szCs w:val="32"/>
        </w:rPr>
        <w:t>（</w:t>
      </w:r>
      <w:r w:rsidRPr="00797D3D">
        <w:rPr>
          <w:rFonts w:ascii="仿宋" w:eastAsia="仿宋" w:hAnsi="仿宋"/>
          <w:bCs/>
          <w:sz w:val="32"/>
          <w:szCs w:val="32"/>
        </w:rPr>
        <w:t>如钙、镁、钠、钾、SO4、碳酸气和</w:t>
      </w:r>
      <w:proofErr w:type="spellStart"/>
      <w:r w:rsidRPr="00797D3D">
        <w:rPr>
          <w:rFonts w:ascii="仿宋" w:eastAsia="仿宋" w:hAnsi="仿宋"/>
          <w:bCs/>
          <w:sz w:val="32"/>
          <w:szCs w:val="32"/>
        </w:rPr>
        <w:t>Cl</w:t>
      </w:r>
      <w:proofErr w:type="spellEnd"/>
      <w:r w:rsidR="00797D3D">
        <w:rPr>
          <w:rFonts w:ascii="仿宋" w:eastAsia="仿宋" w:hAnsi="仿宋" w:hint="eastAsia"/>
          <w:bCs/>
          <w:sz w:val="32"/>
          <w:szCs w:val="32"/>
        </w:rPr>
        <w:t>）</w:t>
      </w:r>
      <w:r w:rsidRPr="00797D3D">
        <w:rPr>
          <w:rFonts w:ascii="仿宋" w:eastAsia="仿宋" w:hAnsi="仿宋"/>
          <w:bCs/>
          <w:sz w:val="32"/>
          <w:szCs w:val="32"/>
        </w:rPr>
        <w:t>，包括主要离子平衡和非平衡化学反应动力学。生成的代码可用于预测土壤在瞬变流动中的主要离子化学、水和溶质通量。</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bCs/>
          <w:sz w:val="32"/>
          <w:szCs w:val="32"/>
        </w:rPr>
        <w:t>Wetlands模块是用来模拟人工湿地反应的。人工湿地水处理系统的设计能优化自然环境中发现的处理过程。HYDRUS湿地模块包括两个</w:t>
      </w:r>
      <w:proofErr w:type="spellStart"/>
      <w:r w:rsidRPr="00797D3D">
        <w:rPr>
          <w:rFonts w:ascii="仿宋" w:eastAsia="仿宋" w:hAnsi="仿宋"/>
          <w:bCs/>
          <w:sz w:val="32"/>
          <w:szCs w:val="32"/>
        </w:rPr>
        <w:t>biokinetic</w:t>
      </w:r>
      <w:proofErr w:type="spellEnd"/>
      <w:r w:rsidRPr="00797D3D">
        <w:rPr>
          <w:rFonts w:ascii="仿宋" w:eastAsia="仿宋" w:hAnsi="仿宋"/>
          <w:bCs/>
          <w:sz w:val="32"/>
          <w:szCs w:val="32"/>
        </w:rPr>
        <w:t>模型公式。而在原始湿地CW2D模块中，考虑到了有机物、氮和磷需氧和缺氧的转换和降解过程，以及对新的CWM1模块中需氧、缺氧和厌氧过程的有机物，氮和</w:t>
      </w:r>
      <w:proofErr w:type="gramStart"/>
      <w:r w:rsidRPr="00797D3D">
        <w:rPr>
          <w:rFonts w:ascii="仿宋" w:eastAsia="仿宋" w:hAnsi="仿宋"/>
          <w:bCs/>
          <w:sz w:val="32"/>
          <w:szCs w:val="32"/>
        </w:rPr>
        <w:t>硫的</w:t>
      </w:r>
      <w:proofErr w:type="gramEnd"/>
      <w:r w:rsidRPr="00797D3D">
        <w:rPr>
          <w:rFonts w:ascii="仿宋" w:eastAsia="仿宋" w:hAnsi="仿宋"/>
          <w:bCs/>
          <w:sz w:val="32"/>
          <w:szCs w:val="32"/>
        </w:rPr>
        <w:t>考虑。</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图形用户界面：基于微软Windows图形用户界面</w:t>
      </w:r>
      <w:r w:rsidR="00797D3D">
        <w:rPr>
          <w:rFonts w:ascii="仿宋" w:eastAsia="仿宋" w:hAnsi="仿宋" w:hint="eastAsia"/>
          <w:bCs/>
          <w:sz w:val="32"/>
          <w:szCs w:val="32"/>
        </w:rPr>
        <w:t>（</w:t>
      </w:r>
      <w:r w:rsidRPr="00797D3D">
        <w:rPr>
          <w:rFonts w:ascii="仿宋" w:eastAsia="仿宋" w:hAnsi="仿宋" w:hint="eastAsia"/>
          <w:bCs/>
          <w:sz w:val="32"/>
          <w:szCs w:val="32"/>
        </w:rPr>
        <w:t>GUI</w:t>
      </w:r>
      <w:r w:rsidR="00797D3D">
        <w:rPr>
          <w:rFonts w:ascii="仿宋" w:eastAsia="仿宋" w:hAnsi="仿宋" w:hint="eastAsia"/>
          <w:bCs/>
          <w:sz w:val="32"/>
          <w:szCs w:val="32"/>
        </w:rPr>
        <w:t>）</w:t>
      </w:r>
      <w:r w:rsidRPr="00797D3D">
        <w:rPr>
          <w:rFonts w:ascii="仿宋" w:eastAsia="仿宋" w:hAnsi="仿宋" w:hint="eastAsia"/>
          <w:bCs/>
          <w:sz w:val="32"/>
          <w:szCs w:val="32"/>
        </w:rPr>
        <w:t>管理的运行HYDRUS的输出需求，以及网格设计和编辑、参数配置、问</w:t>
      </w:r>
      <w:r w:rsidRPr="00797D3D">
        <w:rPr>
          <w:rFonts w:ascii="仿宋" w:eastAsia="仿宋" w:hAnsi="仿宋" w:hint="eastAsia"/>
          <w:bCs/>
          <w:sz w:val="32"/>
          <w:szCs w:val="32"/>
        </w:rPr>
        <w:lastRenderedPageBreak/>
        <w:t>题执行和结果可视化。HYDRUS还包括一组控件，允许用户创建一个流和运移模型，并对运行中的图形进行分析。使用空间和横截面查看和线图来检查输入和输出。HYDRUS图形用户界面的主程序单元定义了系统整体的计算环境。这个主模块控制程序的执行并确定哪些其他可选的工具是必要的。该模块还包含一个项目管理器和两个预处理和后处理单元。预处理单元包括所有必要的参数规格,如成功运行HYDRUSFORTRAN语言代码、相对简单的矩形和六面体传输域的网格生成器、用于非结构化有限元网格的复杂二维和三维域的网格生成器、一个小目录的土壤水力属性和从土壤结构数据的</w:t>
      </w:r>
      <w:proofErr w:type="spellStart"/>
      <w:r w:rsidRPr="00797D3D">
        <w:rPr>
          <w:rFonts w:ascii="仿宋" w:eastAsia="仿宋" w:hAnsi="仿宋" w:hint="eastAsia"/>
          <w:bCs/>
          <w:sz w:val="32"/>
          <w:szCs w:val="32"/>
        </w:rPr>
        <w:t>RosettaLite</w:t>
      </w:r>
      <w:proofErr w:type="spellEnd"/>
      <w:r w:rsidRPr="00797D3D">
        <w:rPr>
          <w:rFonts w:ascii="仿宋" w:eastAsia="仿宋" w:hAnsi="仿宋" w:hint="eastAsia"/>
          <w:bCs/>
          <w:sz w:val="32"/>
          <w:szCs w:val="32"/>
        </w:rPr>
        <w:t>程序生成土壤水力属性。 </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自动生成有限元网格：数据预处理涉及二维流</w:t>
      </w:r>
      <w:proofErr w:type="gramStart"/>
      <w:r w:rsidRPr="00797D3D">
        <w:rPr>
          <w:rFonts w:ascii="仿宋" w:eastAsia="仿宋" w:hAnsi="仿宋" w:hint="eastAsia"/>
          <w:bCs/>
          <w:sz w:val="32"/>
          <w:szCs w:val="32"/>
        </w:rPr>
        <w:t>动区域</w:t>
      </w:r>
      <w:proofErr w:type="gramEnd"/>
      <w:r w:rsidRPr="00797D3D">
        <w:rPr>
          <w:rFonts w:ascii="仿宋" w:eastAsia="仿宋" w:hAnsi="仿宋" w:hint="eastAsia"/>
          <w:bCs/>
          <w:sz w:val="32"/>
          <w:szCs w:val="32"/>
        </w:rPr>
        <w:t>规范，具有任意形状连续的折线、圆弧、样条函数、域边界的离散化和一个非结构化的有限元网格的下一个版本。HYDRUS(标准版)带有一个可选的网格生成程序，</w:t>
      </w:r>
      <w:proofErr w:type="spellStart"/>
      <w:r w:rsidRPr="00797D3D">
        <w:rPr>
          <w:rFonts w:ascii="仿宋" w:eastAsia="仿宋" w:hAnsi="仿宋" w:hint="eastAsia"/>
          <w:bCs/>
          <w:sz w:val="32"/>
          <w:szCs w:val="32"/>
        </w:rPr>
        <w:t>Meshgen</w:t>
      </w:r>
      <w:proofErr w:type="spellEnd"/>
      <w:r w:rsidRPr="00797D3D">
        <w:rPr>
          <w:rFonts w:ascii="仿宋" w:eastAsia="仿宋" w:hAnsi="仿宋" w:hint="eastAsia"/>
          <w:bCs/>
          <w:sz w:val="32"/>
          <w:szCs w:val="32"/>
        </w:rPr>
        <w:t>可以生成一个非结构化有限元网格的二维域。HYDRUS基于Delaunay推论，已经被无缝集成到HYDRUS环境里了。在没有</w:t>
      </w:r>
      <w:proofErr w:type="spellStart"/>
      <w:r w:rsidRPr="00797D3D">
        <w:rPr>
          <w:rFonts w:ascii="仿宋" w:eastAsia="仿宋" w:hAnsi="仿宋" w:hint="eastAsia"/>
          <w:bCs/>
          <w:sz w:val="32"/>
          <w:szCs w:val="32"/>
        </w:rPr>
        <w:t>Meshgen</w:t>
      </w:r>
      <w:proofErr w:type="spellEnd"/>
      <w:r w:rsidRPr="00797D3D">
        <w:rPr>
          <w:rFonts w:ascii="仿宋" w:eastAsia="仿宋" w:hAnsi="仿宋" w:hint="eastAsia"/>
          <w:bCs/>
          <w:sz w:val="32"/>
          <w:szCs w:val="32"/>
        </w:rPr>
        <w:t>程序的情况下，HYDRUSGUI提供了一个简单、结构化网格的自动构建选项(Lite版本)。三维版本是在Lite和Standard版本下添加了指定的相同或不同厚度的层数。HYDRUS3D专业版有一个三维网格生成程序(GENEX和T3D)，为通用三维域生成非结构化有限元网格。 </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后处理：输出图形包括水含量、流速、浓度、温度在空间或</w:t>
      </w:r>
      <w:r w:rsidRPr="00797D3D">
        <w:rPr>
          <w:rFonts w:ascii="仿宋" w:eastAsia="仿宋" w:hAnsi="仿宋" w:hint="eastAsia"/>
          <w:bCs/>
          <w:sz w:val="32"/>
          <w:szCs w:val="32"/>
        </w:rPr>
        <w:lastRenderedPageBreak/>
        <w:t>横断面视图的2D等高线(等值线或彩色光谱)。图形输出还包括速度矢量图、彩色边缘、颜色的点、连续的时间步的图形显示和动画以及选定的边界或内部截面线图。用户可以将感兴趣的区域缩放，横截面视图的垂直刻度也可以放大。网格还可以展示边界和编号的三角形、边缘和点。观察点可以添加到网格的任何地方。网格和/或空间分布结果(压力头、水含量、速度、浓度和温度)的视图都使用高分辨率彩色或灰阶值。界面还包括一个内容丰富的在线帮助菜单。</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域和有限元网格区域：简化复杂的运移几何图形的工作，这些图形可以划分为简单的部分称为Section.只有这些简单的部分可以在视图窗口中显示,而剩下的部分被隐藏。一共有两种类型的Section:基于几何对象的和基于有限元网格的。可以同时显示多个section。使用各种命令可以切断和隐藏不需要的运移区域部分。</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终端数据处理设备一台。</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数据输出设备一台。</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4</w:t>
      </w:r>
      <w:r w:rsidR="00797D3D">
        <w:rPr>
          <w:rFonts w:ascii="仿宋" w:eastAsia="仿宋" w:hAnsi="仿宋" w:hint="eastAsia"/>
          <w:bCs/>
          <w:sz w:val="32"/>
          <w:szCs w:val="32"/>
        </w:rPr>
        <w:t>.</w:t>
      </w:r>
      <w:r w:rsidRPr="00797D3D">
        <w:rPr>
          <w:rFonts w:ascii="仿宋" w:eastAsia="仿宋" w:hAnsi="仿宋" w:hint="eastAsia"/>
          <w:bCs/>
          <w:sz w:val="32"/>
          <w:szCs w:val="32"/>
        </w:rPr>
        <w:t>地形测绘仪器RTK</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倾斜测量系统：内置的倾斜传感MEMS系统，在30°以内倾斜状态下，MEMS系统可以根据航向角和倾斜角计算出精确的实际偏移量，使得倾斜状态下的精度也可以满足高精度测量要求，让用户在实际测量中不需要考虑对中杆气泡居中即可测量。倾斜测</w:t>
      </w:r>
      <w:r w:rsidRPr="00797D3D">
        <w:rPr>
          <w:rFonts w:ascii="仿宋" w:eastAsia="仿宋" w:hAnsi="仿宋" w:hint="eastAsia"/>
          <w:bCs/>
          <w:sz w:val="32"/>
          <w:szCs w:val="32"/>
        </w:rPr>
        <w:lastRenderedPageBreak/>
        <w:t>量技术是RTK发展过程中的一项革命性的技术。</w:t>
      </w:r>
    </w:p>
    <w:p w:rsidR="000A6047" w:rsidRPr="00797D3D" w:rsidRDefault="000A6047" w:rsidP="00797D3D">
      <w:pPr>
        <w:ind w:firstLineChars="200" w:firstLine="640"/>
        <w:rPr>
          <w:rFonts w:ascii="仿宋" w:eastAsia="仿宋" w:hAnsi="仿宋"/>
          <w:bCs/>
          <w:sz w:val="32"/>
          <w:szCs w:val="32"/>
        </w:rPr>
      </w:pPr>
      <w:proofErr w:type="gramStart"/>
      <w:r w:rsidRPr="00797D3D">
        <w:rPr>
          <w:rFonts w:ascii="仿宋" w:eastAsia="仿宋" w:hAnsi="仿宋" w:hint="eastAsia"/>
          <w:bCs/>
          <w:sz w:val="32"/>
          <w:szCs w:val="32"/>
        </w:rPr>
        <w:t>安卓操作</w:t>
      </w:r>
      <w:proofErr w:type="gramEnd"/>
      <w:r w:rsidRPr="00797D3D">
        <w:rPr>
          <w:rFonts w:ascii="仿宋" w:eastAsia="仿宋" w:hAnsi="仿宋" w:hint="eastAsia"/>
          <w:bCs/>
          <w:sz w:val="32"/>
          <w:szCs w:val="32"/>
        </w:rPr>
        <w:t>平台：</w:t>
      </w:r>
      <w:proofErr w:type="gramStart"/>
      <w:r w:rsidRPr="00797D3D">
        <w:rPr>
          <w:rFonts w:ascii="仿宋" w:eastAsia="仿宋" w:hAnsi="仿宋" w:hint="eastAsia"/>
          <w:bCs/>
          <w:sz w:val="32"/>
          <w:szCs w:val="32"/>
        </w:rPr>
        <w:t>安卓平台</w:t>
      </w:r>
      <w:proofErr w:type="gramEnd"/>
      <w:r w:rsidRPr="00797D3D">
        <w:rPr>
          <w:rFonts w:ascii="仿宋" w:eastAsia="仿宋" w:hAnsi="仿宋" w:hint="eastAsia"/>
          <w:bCs/>
          <w:sz w:val="32"/>
          <w:szCs w:val="32"/>
        </w:rPr>
        <w:t>下的LandStar6软件是一款集点、线、面测量、道路测量、电力勘测、电力塔基断面测量、三参数和七参数计算等功能于一身的新一代测量软件，满足测量行业各种工程需求。软件界面条理清晰、易学易懂、方便实用，并且能自适应屏幕大小，LandStar6，将使您的外业测量工作更加轻松高效。</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8进程存储超大内存：主机支持强大的8进程原始数据的同时存储，支持多种采样间隔、多种高度截止角等设置下的不同数据的同时存储，并采用循环记录方式，保证数据存储的0丢失。同时采用32GB</w:t>
      </w:r>
      <w:proofErr w:type="gramStart"/>
      <w:r w:rsidRPr="00797D3D">
        <w:rPr>
          <w:rFonts w:ascii="仿宋" w:eastAsia="仿宋" w:hAnsi="仿宋" w:hint="eastAsia"/>
          <w:bCs/>
          <w:sz w:val="32"/>
          <w:szCs w:val="32"/>
        </w:rPr>
        <w:t>原装标配</w:t>
      </w:r>
      <w:proofErr w:type="gramEnd"/>
      <w:r w:rsidRPr="00797D3D">
        <w:rPr>
          <w:rFonts w:ascii="仿宋" w:eastAsia="仿宋" w:hAnsi="仿宋" w:hint="eastAsia"/>
          <w:bCs/>
          <w:sz w:val="32"/>
          <w:szCs w:val="32"/>
        </w:rPr>
        <w:t>,并可扩展为64GB超大内存，标准静态模式下，全星座多频数据记录状态可容纳10-15年数据量。</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4G网络：接收机采用的网络通讯模块为3.75G，并可扩展为4G，真正实现了超高速网络通讯，极大地提高通信质量和数据传输速率，可应对各种恶劣网络环境下的正常通讯，减小网络延迟时间，使得网络通讯也能达到像无线电一样稳定通讯的效果。</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WIFI热点技术：接收机自带的Wi-Fi热点技术可连接任何带有Wi-Fi功能的移动终端（包括智能手机、PDA），传输距离和稳定性得到了明显改善，实际传输距离可以达到100-150米。同时主机自带WEB网页功能，可以通过移动终端连接Wi-Fi对主机信息进行读取、设置。为用户提供了除蓝牙、串口以外的第三种更</w:t>
      </w:r>
      <w:r w:rsidRPr="00797D3D">
        <w:rPr>
          <w:rFonts w:ascii="仿宋" w:eastAsia="仿宋" w:hAnsi="仿宋" w:hint="eastAsia"/>
          <w:bCs/>
          <w:sz w:val="32"/>
          <w:szCs w:val="32"/>
        </w:rPr>
        <w:lastRenderedPageBreak/>
        <w:t>加可靠稳定的连接方式。</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多</w:t>
      </w:r>
      <w:proofErr w:type="gramStart"/>
      <w:r w:rsidRPr="00797D3D">
        <w:rPr>
          <w:rFonts w:ascii="仿宋" w:eastAsia="仿宋" w:hAnsi="仿宋" w:hint="eastAsia"/>
          <w:bCs/>
          <w:sz w:val="32"/>
          <w:szCs w:val="32"/>
        </w:rPr>
        <w:t>模蓝牙</w:t>
      </w:r>
      <w:proofErr w:type="gramEnd"/>
      <w:r w:rsidRPr="00797D3D">
        <w:rPr>
          <w:rFonts w:ascii="仿宋" w:eastAsia="仿宋" w:hAnsi="仿宋" w:hint="eastAsia"/>
          <w:bCs/>
          <w:sz w:val="32"/>
          <w:szCs w:val="32"/>
        </w:rPr>
        <w:t>：可扩展多</w:t>
      </w:r>
      <w:proofErr w:type="gramStart"/>
      <w:r w:rsidRPr="00797D3D">
        <w:rPr>
          <w:rFonts w:ascii="仿宋" w:eastAsia="仿宋" w:hAnsi="仿宋" w:hint="eastAsia"/>
          <w:bCs/>
          <w:sz w:val="32"/>
          <w:szCs w:val="32"/>
        </w:rPr>
        <w:t>模蓝牙</w:t>
      </w:r>
      <w:proofErr w:type="gramEnd"/>
      <w:r w:rsidRPr="00797D3D">
        <w:rPr>
          <w:rFonts w:ascii="仿宋" w:eastAsia="仿宋" w:hAnsi="仿宋" w:hint="eastAsia"/>
          <w:bCs/>
          <w:sz w:val="32"/>
          <w:szCs w:val="32"/>
        </w:rPr>
        <w:t>技术，使得主机可以支持全面兼容</w:t>
      </w:r>
      <w:proofErr w:type="spellStart"/>
      <w:r w:rsidRPr="00797D3D">
        <w:rPr>
          <w:rFonts w:ascii="仿宋" w:eastAsia="仿宋" w:hAnsi="仿宋" w:hint="eastAsia"/>
          <w:bCs/>
          <w:sz w:val="32"/>
          <w:szCs w:val="32"/>
        </w:rPr>
        <w:t>iOS</w:t>
      </w:r>
      <w:proofErr w:type="spellEnd"/>
      <w:r w:rsidRPr="00797D3D">
        <w:rPr>
          <w:rFonts w:ascii="仿宋" w:eastAsia="仿宋" w:hAnsi="仿宋" w:hint="eastAsia"/>
          <w:bCs/>
          <w:sz w:val="32"/>
          <w:szCs w:val="32"/>
        </w:rPr>
        <w:t>、Android、Mobile及Win7/Win8系统。支持</w:t>
      </w:r>
      <w:proofErr w:type="spellStart"/>
      <w:r w:rsidRPr="00797D3D">
        <w:rPr>
          <w:rFonts w:ascii="仿宋" w:eastAsia="仿宋" w:hAnsi="仿宋" w:hint="eastAsia"/>
          <w:bCs/>
          <w:sz w:val="32"/>
          <w:szCs w:val="32"/>
        </w:rPr>
        <w:t>iphone</w:t>
      </w:r>
      <w:proofErr w:type="spellEnd"/>
      <w:r w:rsidRPr="00797D3D">
        <w:rPr>
          <w:rFonts w:ascii="仿宋" w:eastAsia="仿宋" w:hAnsi="仿宋" w:hint="eastAsia"/>
          <w:bCs/>
          <w:sz w:val="32"/>
          <w:szCs w:val="32"/>
        </w:rPr>
        <w:t>、</w:t>
      </w:r>
      <w:proofErr w:type="spellStart"/>
      <w:r w:rsidRPr="00797D3D">
        <w:rPr>
          <w:rFonts w:ascii="仿宋" w:eastAsia="仿宋" w:hAnsi="仿宋" w:hint="eastAsia"/>
          <w:bCs/>
          <w:sz w:val="32"/>
          <w:szCs w:val="32"/>
        </w:rPr>
        <w:t>ipad</w:t>
      </w:r>
      <w:proofErr w:type="spellEnd"/>
      <w:r w:rsidRPr="00797D3D">
        <w:rPr>
          <w:rFonts w:ascii="仿宋" w:eastAsia="仿宋" w:hAnsi="仿宋" w:hint="eastAsia"/>
          <w:bCs/>
          <w:sz w:val="32"/>
          <w:szCs w:val="32"/>
        </w:rPr>
        <w:t>、Mobile phone、PDA等各种移动终端设备的稳定连接。</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内置收发一体电台：</w:t>
      </w:r>
      <w:proofErr w:type="gramStart"/>
      <w:r w:rsidRPr="00797D3D">
        <w:rPr>
          <w:rFonts w:ascii="仿宋" w:eastAsia="仿宋" w:hAnsi="仿宋" w:hint="eastAsia"/>
          <w:bCs/>
          <w:sz w:val="32"/>
          <w:szCs w:val="32"/>
        </w:rPr>
        <w:t>接收机标配的</w:t>
      </w:r>
      <w:proofErr w:type="gramEnd"/>
      <w:r w:rsidRPr="00797D3D">
        <w:rPr>
          <w:rFonts w:ascii="仿宋" w:eastAsia="仿宋" w:hAnsi="仿宋" w:hint="eastAsia"/>
          <w:bCs/>
          <w:sz w:val="32"/>
          <w:szCs w:val="32"/>
        </w:rPr>
        <w:t>内置收发一体电台，支持0.5-2W可调，支持TT450S、透明传输等各种协议。在野外工作中，内置收发一体电台可以带来除外挂电台、GPRS网络通讯以外的第三种差分通讯方式，操作方便、简单实用。</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双电池智能切换。</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防水透气膜。</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智能服务：云端服务器，可以轻松实现远程智能专家服务、远程智能控制服务、远程智能管理服务、远程智能下载服务和远程智能协助服务。</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智能诊断：可以实现远程版本检测、软件调试、故障诊断等功能，智能诊断后的信息可通过移动端实时显示。</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智能升级：主机开机后，通过内置网络智能检测主机固件版本，并与后台服务器固件版本作对比，通过手簿端软件将对比信息显示出来。</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智能共享：通过智能云后台，可轻松实现项目信息的团队共享、测量数据的实时记录传输，将测量作业从野外延伸到室内。</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移动终端控制及数据模拟工作站一台，32内存，2TSSD，双</w:t>
      </w:r>
      <w:r w:rsidRPr="00797D3D">
        <w:rPr>
          <w:rFonts w:ascii="仿宋" w:eastAsia="仿宋" w:hAnsi="仿宋" w:hint="eastAsia"/>
          <w:bCs/>
          <w:sz w:val="32"/>
          <w:szCs w:val="32"/>
        </w:rPr>
        <w:lastRenderedPageBreak/>
        <w:t>冷却风扇，17.3寸屏幕，能进行大量数据分析及模块应用，专业图形显卡8G。</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5</w:t>
      </w:r>
      <w:r w:rsidR="00797D3D">
        <w:rPr>
          <w:rFonts w:ascii="仿宋" w:eastAsia="仿宋" w:hAnsi="仿宋" w:hint="eastAsia"/>
          <w:bCs/>
          <w:sz w:val="32"/>
          <w:szCs w:val="32"/>
        </w:rPr>
        <w:t>.</w:t>
      </w:r>
      <w:r w:rsidRPr="00797D3D">
        <w:rPr>
          <w:rFonts w:ascii="仿宋" w:eastAsia="仿宋" w:hAnsi="仿宋"/>
          <w:bCs/>
          <w:sz w:val="32"/>
          <w:szCs w:val="32"/>
        </w:rPr>
        <w:t>傅里叶变换红外光谱仪</w:t>
      </w:r>
      <w:r w:rsidRPr="00797D3D">
        <w:rPr>
          <w:rFonts w:ascii="仿宋" w:eastAsia="仿宋" w:hAnsi="仿宋" w:hint="eastAsia"/>
          <w:bCs/>
          <w:sz w:val="32"/>
          <w:szCs w:val="32"/>
        </w:rPr>
        <w:t>：</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bCs/>
          <w:sz w:val="32"/>
          <w:szCs w:val="32"/>
        </w:rPr>
        <w:t>配合软件包</w:t>
      </w:r>
      <w:r w:rsidRPr="00797D3D">
        <w:rPr>
          <w:rFonts w:ascii="仿宋" w:eastAsia="仿宋" w:hAnsi="仿宋" w:hint="eastAsia"/>
          <w:bCs/>
          <w:sz w:val="32"/>
          <w:szCs w:val="32"/>
        </w:rPr>
        <w:t>，能</w:t>
      </w:r>
      <w:r w:rsidRPr="00797D3D">
        <w:rPr>
          <w:rFonts w:ascii="仿宋" w:eastAsia="仿宋" w:hAnsi="仿宋"/>
          <w:bCs/>
          <w:sz w:val="32"/>
          <w:szCs w:val="32"/>
        </w:rPr>
        <w:t>自动确认仪器性能、精确检验材料质量、创建标准化操作流程SOP、</w:t>
      </w:r>
      <w:proofErr w:type="gramStart"/>
      <w:r w:rsidRPr="00797D3D">
        <w:rPr>
          <w:rFonts w:ascii="仿宋" w:eastAsia="仿宋" w:hAnsi="仿宋"/>
          <w:bCs/>
          <w:sz w:val="32"/>
          <w:szCs w:val="32"/>
        </w:rPr>
        <w:t>是配性测试</w:t>
      </w:r>
      <w:proofErr w:type="gramEnd"/>
      <w:r w:rsidRPr="00797D3D">
        <w:rPr>
          <w:rFonts w:ascii="仿宋" w:eastAsia="仿宋" w:hAnsi="仿宋"/>
          <w:bCs/>
          <w:sz w:val="32"/>
          <w:szCs w:val="32"/>
        </w:rPr>
        <w:t xml:space="preserve">、鉴别未知物、确定混合物成分。 </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bCs/>
          <w:sz w:val="32"/>
          <w:szCs w:val="32"/>
        </w:rPr>
        <w:t>支持20余种智能附件</w:t>
      </w:r>
      <w:r w:rsidRPr="00797D3D">
        <w:rPr>
          <w:rFonts w:ascii="仿宋" w:eastAsia="仿宋" w:hAnsi="仿宋" w:hint="eastAsia"/>
          <w:bCs/>
          <w:sz w:val="32"/>
          <w:szCs w:val="32"/>
        </w:rPr>
        <w:t>，</w:t>
      </w:r>
      <w:r w:rsidRPr="00797D3D">
        <w:rPr>
          <w:rFonts w:ascii="仿宋" w:eastAsia="仿宋" w:hAnsi="仿宋"/>
          <w:bCs/>
          <w:sz w:val="32"/>
          <w:szCs w:val="32"/>
        </w:rPr>
        <w:t>全面应用于定量分析、反应研究、表面和薄膜等分析测定</w:t>
      </w:r>
      <w:r w:rsidRPr="00797D3D">
        <w:rPr>
          <w:rFonts w:ascii="仿宋" w:eastAsia="仿宋" w:hAnsi="仿宋" w:hint="eastAsia"/>
          <w:bCs/>
          <w:sz w:val="32"/>
          <w:szCs w:val="32"/>
        </w:rPr>
        <w:t>。</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bCs/>
          <w:sz w:val="32"/>
          <w:szCs w:val="32"/>
        </w:rPr>
        <w:t>智能</w:t>
      </w:r>
      <w:proofErr w:type="spellStart"/>
      <w:r w:rsidRPr="00797D3D">
        <w:rPr>
          <w:rFonts w:ascii="仿宋" w:eastAsia="仿宋" w:hAnsi="仿宋"/>
          <w:bCs/>
          <w:sz w:val="32"/>
          <w:szCs w:val="32"/>
        </w:rPr>
        <w:t>iTR</w:t>
      </w:r>
      <w:proofErr w:type="spellEnd"/>
      <w:r w:rsidRPr="00797D3D">
        <w:rPr>
          <w:rFonts w:ascii="仿宋" w:eastAsia="仿宋" w:hAnsi="仿宋"/>
          <w:bCs/>
          <w:sz w:val="32"/>
          <w:szCs w:val="32"/>
        </w:rPr>
        <w:t>-全新的高灵敏度ATR附件—可测固体、液体及粘稠状物,同时具有镜反射功能</w:t>
      </w:r>
      <w:r w:rsidRPr="00797D3D">
        <w:rPr>
          <w:rFonts w:ascii="仿宋" w:eastAsia="仿宋" w:hAnsi="仿宋" w:hint="eastAsia"/>
          <w:bCs/>
          <w:sz w:val="32"/>
          <w:szCs w:val="32"/>
        </w:rPr>
        <w:t>。</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bCs/>
          <w:sz w:val="32"/>
          <w:szCs w:val="32"/>
        </w:rPr>
        <w:t>FT-IR模块拓展分析能力—积分球附件、TGA接口、粉末和液体自动采样器</w:t>
      </w:r>
      <w:r w:rsidRPr="00797D3D">
        <w:rPr>
          <w:rFonts w:ascii="仿宋" w:eastAsia="仿宋" w:hAnsi="仿宋" w:hint="eastAsia"/>
          <w:bCs/>
          <w:sz w:val="32"/>
          <w:szCs w:val="32"/>
        </w:rPr>
        <w:t>。</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bCs/>
          <w:sz w:val="32"/>
          <w:szCs w:val="32"/>
        </w:rPr>
        <w:t>简易的附件切换和智能的参数设置</w:t>
      </w:r>
      <w:r w:rsidRPr="00797D3D">
        <w:rPr>
          <w:rFonts w:ascii="仿宋" w:eastAsia="仿宋" w:hAnsi="仿宋" w:hint="eastAsia"/>
          <w:bCs/>
          <w:sz w:val="32"/>
          <w:szCs w:val="32"/>
        </w:rPr>
        <w:t>。</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bCs/>
          <w:sz w:val="32"/>
          <w:szCs w:val="32"/>
        </w:rPr>
        <w:t>自动保持合适的实验条件和预设参数</w:t>
      </w:r>
      <w:r w:rsidRPr="00797D3D">
        <w:rPr>
          <w:rFonts w:ascii="仿宋" w:eastAsia="仿宋" w:hAnsi="仿宋" w:hint="eastAsia"/>
          <w:bCs/>
          <w:sz w:val="32"/>
          <w:szCs w:val="32"/>
        </w:rPr>
        <w:t>。</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bCs/>
          <w:sz w:val="32"/>
          <w:szCs w:val="32"/>
        </w:rPr>
        <w:t>自动性能检验</w:t>
      </w:r>
      <w:r w:rsidRPr="00797D3D">
        <w:rPr>
          <w:rFonts w:ascii="仿宋" w:eastAsia="仿宋" w:hAnsi="仿宋" w:hint="eastAsia"/>
          <w:bCs/>
          <w:sz w:val="32"/>
          <w:szCs w:val="32"/>
        </w:rPr>
        <w:t>。</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bCs/>
          <w:sz w:val="32"/>
          <w:szCs w:val="32"/>
        </w:rPr>
        <w:t>具有标准且高灵敏度相关算法的材料确认程序包，可满足待测材料多样性要求</w:t>
      </w:r>
      <w:r w:rsidRPr="00797D3D">
        <w:rPr>
          <w:rFonts w:ascii="仿宋" w:eastAsia="仿宋" w:hAnsi="仿宋" w:hint="eastAsia"/>
          <w:bCs/>
          <w:sz w:val="32"/>
          <w:szCs w:val="32"/>
        </w:rPr>
        <w:t>。</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bCs/>
          <w:sz w:val="32"/>
          <w:szCs w:val="32"/>
        </w:rPr>
        <w:t>创新的多成分分析可鉴定混合物的主要成分，能够自信地解决污染问题</w:t>
      </w:r>
      <w:r w:rsidRPr="00797D3D">
        <w:rPr>
          <w:rFonts w:ascii="仿宋" w:eastAsia="仿宋" w:hAnsi="仿宋" w:hint="eastAsia"/>
          <w:bCs/>
          <w:sz w:val="32"/>
          <w:szCs w:val="32"/>
        </w:rPr>
        <w:t>。</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移动终端控制及数据模拟工作站一台，双冷却风扇，17.3寸屏幕，能进行大量数据分析及模块应用，专业图形显卡。</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lastRenderedPageBreak/>
        <w:t>品牌终端输出设备一台。</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6</w:t>
      </w:r>
      <w:r w:rsidR="00797D3D">
        <w:rPr>
          <w:rFonts w:ascii="仿宋" w:eastAsia="仿宋" w:hAnsi="仿宋" w:hint="eastAsia"/>
          <w:bCs/>
          <w:sz w:val="32"/>
          <w:szCs w:val="32"/>
        </w:rPr>
        <w:t>.</w:t>
      </w:r>
      <w:r w:rsidRPr="00797D3D">
        <w:rPr>
          <w:rFonts w:ascii="仿宋" w:eastAsia="仿宋" w:hAnsi="仿宋" w:hint="eastAsia"/>
          <w:bCs/>
          <w:sz w:val="32"/>
          <w:szCs w:val="32"/>
        </w:rPr>
        <w:t>专业图形处理设备两台。</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品牌图形工作站，能满足图形处理性能强劲，可以轻松应对2D/3D模型。</w:t>
      </w:r>
      <w:r w:rsidRPr="00797D3D">
        <w:rPr>
          <w:rFonts w:ascii="仿宋" w:eastAsia="仿宋" w:hAnsi="仿宋"/>
          <w:bCs/>
          <w:sz w:val="32"/>
          <w:szCs w:val="32"/>
        </w:rPr>
        <w:t>多通道散热设计</w:t>
      </w:r>
      <w:r w:rsidRPr="00797D3D">
        <w:rPr>
          <w:rFonts w:ascii="仿宋" w:eastAsia="仿宋" w:hAnsi="仿宋" w:hint="eastAsia"/>
          <w:bCs/>
          <w:sz w:val="32"/>
          <w:szCs w:val="32"/>
        </w:rPr>
        <w:t>，</w:t>
      </w:r>
      <w:r w:rsidRPr="00797D3D">
        <w:rPr>
          <w:rFonts w:ascii="仿宋" w:eastAsia="仿宋" w:hAnsi="仿宋"/>
          <w:bCs/>
          <w:sz w:val="32"/>
          <w:szCs w:val="32"/>
        </w:rPr>
        <w:t>全新存储模块，支持多种存储方案</w:t>
      </w:r>
      <w:r w:rsidRPr="00797D3D">
        <w:rPr>
          <w:rFonts w:ascii="仿宋" w:eastAsia="仿宋" w:hAnsi="仿宋" w:hint="eastAsia"/>
          <w:bCs/>
          <w:sz w:val="32"/>
          <w:szCs w:val="32"/>
        </w:rPr>
        <w:t>，</w:t>
      </w:r>
      <w:r w:rsidRPr="00797D3D">
        <w:rPr>
          <w:rFonts w:ascii="仿宋" w:eastAsia="仿宋" w:hAnsi="仿宋"/>
          <w:bCs/>
          <w:sz w:val="32"/>
          <w:szCs w:val="32"/>
        </w:rPr>
        <w:t>支持前置，并支持热插拔</w:t>
      </w:r>
      <w:r w:rsidRPr="00797D3D">
        <w:rPr>
          <w:rFonts w:ascii="仿宋" w:eastAsia="仿宋" w:hAnsi="仿宋" w:hint="eastAsia"/>
          <w:bCs/>
          <w:sz w:val="32"/>
          <w:szCs w:val="32"/>
        </w:rPr>
        <w:t>，</w:t>
      </w:r>
      <w:r w:rsidRPr="00797D3D">
        <w:rPr>
          <w:rFonts w:ascii="仿宋" w:eastAsia="仿宋" w:hAnsi="仿宋"/>
          <w:bCs/>
          <w:sz w:val="32"/>
          <w:szCs w:val="32"/>
        </w:rPr>
        <w:t>至强处理器</w:t>
      </w:r>
      <w:r w:rsidRPr="00797D3D">
        <w:rPr>
          <w:rFonts w:ascii="仿宋" w:eastAsia="仿宋" w:hAnsi="仿宋" w:hint="eastAsia"/>
          <w:bCs/>
          <w:sz w:val="32"/>
          <w:szCs w:val="32"/>
        </w:rPr>
        <w:t>，</w:t>
      </w:r>
      <w:r w:rsidRPr="00797D3D">
        <w:rPr>
          <w:rFonts w:ascii="仿宋" w:eastAsia="仿宋" w:hAnsi="仿宋"/>
          <w:bCs/>
          <w:sz w:val="32"/>
          <w:szCs w:val="32"/>
        </w:rPr>
        <w:t>最高</w:t>
      </w:r>
      <w:r w:rsidRPr="00797D3D">
        <w:rPr>
          <w:rFonts w:ascii="仿宋" w:eastAsia="仿宋" w:hAnsi="仿宋" w:hint="eastAsia"/>
          <w:bCs/>
          <w:sz w:val="32"/>
          <w:szCs w:val="32"/>
        </w:rPr>
        <w:t>能</w:t>
      </w:r>
      <w:r w:rsidRPr="00797D3D">
        <w:rPr>
          <w:rFonts w:ascii="仿宋" w:eastAsia="仿宋" w:hAnsi="仿宋"/>
          <w:bCs/>
          <w:sz w:val="32"/>
          <w:szCs w:val="32"/>
        </w:rPr>
        <w:t>支持 256G 2666Mhz RDIMM 内存</w:t>
      </w:r>
      <w:r w:rsidRPr="00797D3D">
        <w:rPr>
          <w:rFonts w:ascii="仿宋" w:eastAsia="仿宋" w:hAnsi="仿宋" w:hint="eastAsia"/>
          <w:bCs/>
          <w:sz w:val="32"/>
          <w:szCs w:val="32"/>
        </w:rPr>
        <w:t>，</w:t>
      </w:r>
      <w:r w:rsidRPr="00797D3D">
        <w:rPr>
          <w:rFonts w:ascii="仿宋" w:eastAsia="仿宋" w:hAnsi="仿宋"/>
          <w:bCs/>
          <w:sz w:val="32"/>
          <w:szCs w:val="32"/>
        </w:rPr>
        <w:t xml:space="preserve">支持 AMD Radeon Pro 和 </w:t>
      </w:r>
      <w:proofErr w:type="spellStart"/>
      <w:r w:rsidRPr="00797D3D">
        <w:rPr>
          <w:rFonts w:ascii="仿宋" w:eastAsia="仿宋" w:hAnsi="仿宋"/>
          <w:bCs/>
          <w:sz w:val="32"/>
          <w:szCs w:val="32"/>
        </w:rPr>
        <w:t>Nvidia</w:t>
      </w:r>
      <w:proofErr w:type="spellEnd"/>
      <w:r w:rsidRPr="00797D3D">
        <w:rPr>
          <w:rFonts w:ascii="仿宋" w:eastAsia="仿宋" w:hAnsi="仿宋"/>
          <w:bCs/>
          <w:sz w:val="32"/>
          <w:szCs w:val="32"/>
        </w:rPr>
        <w:t xml:space="preserve"> </w:t>
      </w:r>
      <w:proofErr w:type="spellStart"/>
      <w:r w:rsidRPr="00797D3D">
        <w:rPr>
          <w:rFonts w:ascii="仿宋" w:eastAsia="仿宋" w:hAnsi="仿宋"/>
          <w:bCs/>
          <w:sz w:val="32"/>
          <w:szCs w:val="32"/>
        </w:rPr>
        <w:t>Quadro</w:t>
      </w:r>
      <w:proofErr w:type="spellEnd"/>
      <w:r w:rsidRPr="00797D3D">
        <w:rPr>
          <w:rFonts w:ascii="仿宋" w:eastAsia="仿宋" w:hAnsi="仿宋"/>
          <w:bCs/>
          <w:sz w:val="32"/>
          <w:szCs w:val="32"/>
        </w:rPr>
        <w:t xml:space="preserve"> 专业显卡。</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hint="eastAsia"/>
          <w:bCs/>
          <w:sz w:val="32"/>
          <w:szCs w:val="32"/>
        </w:rPr>
        <w:t>7</w:t>
      </w:r>
      <w:r w:rsidR="00797D3D">
        <w:rPr>
          <w:rFonts w:ascii="仿宋" w:eastAsia="仿宋" w:hAnsi="仿宋" w:hint="eastAsia"/>
          <w:bCs/>
          <w:sz w:val="32"/>
          <w:szCs w:val="32"/>
        </w:rPr>
        <w:t>.</w:t>
      </w:r>
      <w:r w:rsidRPr="00797D3D">
        <w:rPr>
          <w:rFonts w:ascii="仿宋" w:eastAsia="仿宋" w:hAnsi="仿宋" w:hint="eastAsia"/>
          <w:bCs/>
          <w:sz w:val="32"/>
          <w:szCs w:val="32"/>
        </w:rPr>
        <w:t>信息展示平台两套。</w:t>
      </w:r>
    </w:p>
    <w:p w:rsidR="000A6047" w:rsidRPr="00797D3D" w:rsidRDefault="000A6047" w:rsidP="00797D3D">
      <w:pPr>
        <w:ind w:firstLineChars="200" w:firstLine="640"/>
        <w:rPr>
          <w:rFonts w:ascii="仿宋" w:eastAsia="仿宋" w:hAnsi="仿宋"/>
          <w:bCs/>
          <w:sz w:val="32"/>
          <w:szCs w:val="32"/>
        </w:rPr>
      </w:pPr>
      <w:r w:rsidRPr="00797D3D">
        <w:rPr>
          <w:rFonts w:ascii="仿宋" w:eastAsia="仿宋" w:hAnsi="仿宋"/>
          <w:bCs/>
          <w:sz w:val="32"/>
          <w:szCs w:val="32"/>
        </w:rPr>
        <w:t>5500流明会议室高</w:t>
      </w:r>
      <w:proofErr w:type="gramStart"/>
      <w:r w:rsidRPr="00797D3D">
        <w:rPr>
          <w:rFonts w:ascii="仿宋" w:eastAsia="仿宋" w:hAnsi="仿宋"/>
          <w:bCs/>
          <w:sz w:val="32"/>
          <w:szCs w:val="32"/>
        </w:rPr>
        <w:t>亮工程</w:t>
      </w:r>
      <w:proofErr w:type="gramEnd"/>
      <w:r w:rsidRPr="00797D3D">
        <w:rPr>
          <w:rFonts w:ascii="仿宋" w:eastAsia="仿宋" w:hAnsi="仿宋"/>
          <w:bCs/>
          <w:sz w:val="32"/>
          <w:szCs w:val="32"/>
        </w:rPr>
        <w:t>投影仪</w:t>
      </w:r>
      <w:r w:rsidRPr="00797D3D">
        <w:rPr>
          <w:rFonts w:ascii="仿宋" w:eastAsia="仿宋" w:hAnsi="仿宋" w:hint="eastAsia"/>
          <w:bCs/>
          <w:sz w:val="32"/>
          <w:szCs w:val="32"/>
        </w:rPr>
        <w:t>，能满足</w:t>
      </w:r>
      <w:r w:rsidRPr="00797D3D">
        <w:rPr>
          <w:rFonts w:ascii="仿宋" w:eastAsia="仿宋" w:hAnsi="仿宋"/>
          <w:bCs/>
          <w:sz w:val="32"/>
          <w:szCs w:val="32"/>
        </w:rPr>
        <w:t>办公商务工程投影机展览展厅大型培训教育</w:t>
      </w:r>
      <w:r w:rsidRPr="00797D3D">
        <w:rPr>
          <w:rFonts w:ascii="仿宋" w:eastAsia="仿宋" w:hAnsi="仿宋" w:hint="eastAsia"/>
          <w:bCs/>
          <w:sz w:val="32"/>
          <w:szCs w:val="32"/>
        </w:rPr>
        <w:t>使用，3D投影机，3LCD投影技术，具有动态，上演，剧院，</w:t>
      </w:r>
      <w:proofErr w:type="spellStart"/>
      <w:r w:rsidRPr="00797D3D">
        <w:rPr>
          <w:rFonts w:ascii="仿宋" w:eastAsia="仿宋" w:hAnsi="仿宋" w:hint="eastAsia"/>
          <w:bCs/>
          <w:sz w:val="32"/>
          <w:szCs w:val="32"/>
        </w:rPr>
        <w:t>sRGB</w:t>
      </w:r>
      <w:proofErr w:type="spellEnd"/>
      <w:r w:rsidRPr="00797D3D">
        <w:rPr>
          <w:rFonts w:ascii="仿宋" w:eastAsia="仿宋" w:hAnsi="仿宋" w:hint="eastAsia"/>
          <w:bCs/>
          <w:sz w:val="32"/>
          <w:szCs w:val="32"/>
        </w:rPr>
        <w:t>，DICOM SIM，多画面投影模式，能大范围镜头移动，丰富接口，具有监视和控制功能，高效演示</w:t>
      </w:r>
      <w:proofErr w:type="gramStart"/>
      <w:r w:rsidRPr="00797D3D">
        <w:rPr>
          <w:rFonts w:ascii="仿宋" w:eastAsia="仿宋" w:hAnsi="仿宋" w:hint="eastAsia"/>
          <w:bCs/>
          <w:sz w:val="32"/>
          <w:szCs w:val="32"/>
        </w:rPr>
        <w:t>能网络四</w:t>
      </w:r>
      <w:proofErr w:type="gramEnd"/>
      <w:r w:rsidRPr="00797D3D">
        <w:rPr>
          <w:rFonts w:ascii="仿宋" w:eastAsia="仿宋" w:hAnsi="仿宋" w:hint="eastAsia"/>
          <w:bCs/>
          <w:sz w:val="32"/>
          <w:szCs w:val="32"/>
        </w:rPr>
        <w:t>画面投影，大幕布变焦投放。</w:t>
      </w:r>
    </w:p>
    <w:p w:rsidR="000A6047" w:rsidRDefault="000A6047" w:rsidP="000A6047">
      <w:pPr>
        <w:ind w:firstLineChars="200" w:firstLine="422"/>
        <w:rPr>
          <w:rFonts w:hint="eastAsia"/>
          <w:b/>
          <w:bCs/>
        </w:rPr>
      </w:pPr>
    </w:p>
    <w:p w:rsidR="00645906" w:rsidRPr="000A6047" w:rsidRDefault="00645906" w:rsidP="00E91897">
      <w:pPr>
        <w:spacing w:line="570" w:lineRule="exact"/>
        <w:ind w:firstLineChars="200" w:firstLine="640"/>
        <w:rPr>
          <w:rFonts w:ascii="仿宋" w:eastAsia="仿宋" w:hAnsi="仿宋" w:cs="Times New Roman"/>
          <w:snapToGrid w:val="0"/>
          <w:kern w:val="0"/>
          <w:sz w:val="32"/>
          <w:szCs w:val="32"/>
        </w:rPr>
      </w:pPr>
    </w:p>
    <w:p w:rsidR="00645906" w:rsidRDefault="00645906" w:rsidP="00E91897">
      <w:pPr>
        <w:spacing w:line="570" w:lineRule="exact"/>
        <w:ind w:firstLineChars="200" w:firstLine="640"/>
        <w:rPr>
          <w:rFonts w:ascii="仿宋" w:eastAsia="仿宋" w:hAnsi="仿宋" w:cs="Times New Roman"/>
          <w:snapToGrid w:val="0"/>
          <w:kern w:val="0"/>
          <w:sz w:val="32"/>
          <w:szCs w:val="32"/>
        </w:rPr>
      </w:pPr>
    </w:p>
    <w:sectPr w:rsidR="00645906" w:rsidSect="008833AC">
      <w:footerReference w:type="even" r:id="rId14"/>
      <w:footerReference w:type="default" r:id="rId15"/>
      <w:type w:val="continuous"/>
      <w:pgSz w:w="11906" w:h="16838"/>
      <w:pgMar w:top="1871" w:right="1304"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D17" w:rsidRDefault="00B47D17" w:rsidP="006E32B8">
      <w:r>
        <w:separator/>
      </w:r>
    </w:p>
  </w:endnote>
  <w:endnote w:type="continuationSeparator" w:id="0">
    <w:p w:rsidR="00B47D17" w:rsidRDefault="00B47D17" w:rsidP="006E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等线 Light">
    <w:altName w:val="微软雅黑"/>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noProof/>
        <w:sz w:val="28"/>
        <w:szCs w:val="28"/>
        <w:lang w:val="zh-CN"/>
      </w:rPr>
      <w:id w:val="-130324628"/>
      <w:docPartObj>
        <w:docPartGallery w:val="Page Numbers (Bottom of Page)"/>
        <w:docPartUnique/>
      </w:docPartObj>
    </w:sdtPr>
    <w:sdtEndPr/>
    <w:sdtContent>
      <w:p w:rsidR="002E4BF7" w:rsidRPr="006E32B8" w:rsidRDefault="002E4BF7">
        <w:pPr>
          <w:pStyle w:val="a4"/>
          <w:rPr>
            <w:rFonts w:asciiTheme="minorEastAsia" w:hAnsiTheme="minorEastAsia"/>
            <w:noProof/>
            <w:sz w:val="28"/>
            <w:szCs w:val="28"/>
            <w:lang w:val="zh-CN"/>
          </w:rPr>
        </w:pPr>
        <w:r w:rsidRPr="006E32B8">
          <w:rPr>
            <w:rFonts w:asciiTheme="minorEastAsia" w:hAnsiTheme="minorEastAsia"/>
            <w:noProof/>
            <w:sz w:val="28"/>
            <w:szCs w:val="28"/>
            <w:lang w:val="zh-CN"/>
          </w:rPr>
          <w:fldChar w:fldCharType="begin"/>
        </w:r>
        <w:r w:rsidRPr="006E32B8">
          <w:rPr>
            <w:rFonts w:asciiTheme="minorEastAsia" w:hAnsiTheme="minorEastAsia"/>
            <w:noProof/>
            <w:sz w:val="28"/>
            <w:szCs w:val="28"/>
            <w:lang w:val="zh-CN"/>
          </w:rPr>
          <w:instrText>PAGE   \* MERGEFORMAT</w:instrText>
        </w:r>
        <w:r w:rsidRPr="006E32B8">
          <w:rPr>
            <w:rFonts w:asciiTheme="minorEastAsia" w:hAnsiTheme="minorEastAsia"/>
            <w:noProof/>
            <w:sz w:val="28"/>
            <w:szCs w:val="28"/>
            <w:lang w:val="zh-CN"/>
          </w:rPr>
          <w:fldChar w:fldCharType="separate"/>
        </w:r>
        <w:r w:rsidR="00FF6AAB">
          <w:rPr>
            <w:rFonts w:asciiTheme="minorEastAsia" w:hAnsiTheme="minorEastAsia"/>
            <w:noProof/>
            <w:sz w:val="28"/>
            <w:szCs w:val="28"/>
            <w:lang w:val="zh-CN"/>
          </w:rPr>
          <w:t>- 24 -</w:t>
        </w:r>
        <w:r w:rsidRPr="006E32B8">
          <w:rPr>
            <w:rFonts w:asciiTheme="minorEastAsia" w:hAnsiTheme="minorEastAsia"/>
            <w:noProof/>
            <w:sz w:val="28"/>
            <w:szCs w:val="28"/>
            <w:lang w:val="zh-CN"/>
          </w:rPr>
          <w:fldChar w:fldCharType="end"/>
        </w:r>
      </w:p>
    </w:sdtContent>
  </w:sdt>
  <w:p w:rsidR="002E4BF7" w:rsidRDefault="002E4BF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19252"/>
      <w:docPartObj>
        <w:docPartGallery w:val="Page Numbers (Bottom of Page)"/>
        <w:docPartUnique/>
      </w:docPartObj>
    </w:sdtPr>
    <w:sdtEndPr>
      <w:rPr>
        <w:rFonts w:asciiTheme="minorEastAsia" w:hAnsiTheme="minorEastAsia"/>
        <w:sz w:val="28"/>
        <w:szCs w:val="28"/>
      </w:rPr>
    </w:sdtEndPr>
    <w:sdtContent>
      <w:p w:rsidR="002E4BF7" w:rsidRPr="006E32B8" w:rsidRDefault="002E4BF7" w:rsidP="006E32B8">
        <w:pPr>
          <w:pStyle w:val="a4"/>
          <w:jc w:val="right"/>
          <w:rPr>
            <w:rFonts w:asciiTheme="minorEastAsia" w:hAnsiTheme="minorEastAsia"/>
            <w:sz w:val="28"/>
            <w:szCs w:val="28"/>
          </w:rPr>
        </w:pPr>
        <w:r w:rsidRPr="006E32B8">
          <w:rPr>
            <w:rFonts w:asciiTheme="minorEastAsia" w:hAnsiTheme="minorEastAsia"/>
            <w:sz w:val="28"/>
            <w:szCs w:val="28"/>
          </w:rPr>
          <w:fldChar w:fldCharType="begin"/>
        </w:r>
        <w:r w:rsidRPr="006E32B8">
          <w:rPr>
            <w:rFonts w:asciiTheme="minorEastAsia" w:hAnsiTheme="minorEastAsia"/>
            <w:sz w:val="28"/>
            <w:szCs w:val="28"/>
          </w:rPr>
          <w:instrText>PAGE   \* MERGEFORMAT</w:instrText>
        </w:r>
        <w:r w:rsidRPr="006E32B8">
          <w:rPr>
            <w:rFonts w:asciiTheme="minorEastAsia" w:hAnsiTheme="minorEastAsia"/>
            <w:sz w:val="28"/>
            <w:szCs w:val="28"/>
          </w:rPr>
          <w:fldChar w:fldCharType="separate"/>
        </w:r>
        <w:r w:rsidR="00FF6AAB" w:rsidRPr="00FF6AAB">
          <w:rPr>
            <w:rFonts w:asciiTheme="minorEastAsia" w:hAnsiTheme="minorEastAsia"/>
            <w:noProof/>
            <w:sz w:val="28"/>
            <w:szCs w:val="28"/>
            <w:lang w:val="zh-CN"/>
          </w:rPr>
          <w:t>-</w:t>
        </w:r>
        <w:r w:rsidR="00FF6AAB">
          <w:rPr>
            <w:rFonts w:asciiTheme="minorEastAsia" w:hAnsiTheme="minorEastAsia"/>
            <w:noProof/>
            <w:sz w:val="28"/>
            <w:szCs w:val="28"/>
          </w:rPr>
          <w:t xml:space="preserve"> 3 -</w:t>
        </w:r>
        <w:r w:rsidRPr="006E32B8">
          <w:rPr>
            <w:rFonts w:asciiTheme="minorEastAsia" w:hAnsiTheme="minorEastAsia"/>
            <w:sz w:val="28"/>
            <w:szCs w:val="28"/>
          </w:rPr>
          <w:fldChar w:fldCharType="end"/>
        </w:r>
      </w:p>
    </w:sdtContent>
  </w:sdt>
  <w:p w:rsidR="002E4BF7" w:rsidRDefault="002E4B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D17" w:rsidRDefault="00B47D17" w:rsidP="006E32B8">
      <w:r>
        <w:separator/>
      </w:r>
    </w:p>
  </w:footnote>
  <w:footnote w:type="continuationSeparator" w:id="0">
    <w:p w:rsidR="00B47D17" w:rsidRDefault="00B47D17" w:rsidP="006E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DEB9A"/>
    <w:multiLevelType w:val="singleLevel"/>
    <w:tmpl w:val="B3EDEB9A"/>
    <w:lvl w:ilvl="0">
      <w:start w:val="1"/>
      <w:numFmt w:val="bullet"/>
      <w:lvlText w:val=""/>
      <w:lvlJc w:val="left"/>
      <w:pPr>
        <w:ind w:left="420" w:hanging="420"/>
      </w:pPr>
      <w:rPr>
        <w:rFonts w:ascii="Wingdings" w:hAnsi="Wingdings" w:hint="default"/>
      </w:rPr>
    </w:lvl>
  </w:abstractNum>
  <w:abstractNum w:abstractNumId="1">
    <w:nsid w:val="D273E797"/>
    <w:multiLevelType w:val="singleLevel"/>
    <w:tmpl w:val="D273E797"/>
    <w:lvl w:ilvl="0">
      <w:start w:val="5"/>
      <w:numFmt w:val="decimal"/>
      <w:suff w:val="space"/>
      <w:lvlText w:val="%1."/>
      <w:lvlJc w:val="left"/>
    </w:lvl>
  </w:abstractNum>
  <w:abstractNum w:abstractNumId="2">
    <w:nsid w:val="D73990E6"/>
    <w:multiLevelType w:val="singleLevel"/>
    <w:tmpl w:val="D73990E6"/>
    <w:lvl w:ilvl="0">
      <w:start w:val="1"/>
      <w:numFmt w:val="bullet"/>
      <w:lvlText w:val=""/>
      <w:lvlJc w:val="left"/>
      <w:pPr>
        <w:ind w:left="420" w:hanging="420"/>
      </w:pPr>
      <w:rPr>
        <w:rFonts w:ascii="Wingdings" w:hAnsi="Wingdings" w:hint="default"/>
      </w:rPr>
    </w:lvl>
  </w:abstractNum>
  <w:abstractNum w:abstractNumId="3">
    <w:nsid w:val="00ED2F21"/>
    <w:multiLevelType w:val="hybridMultilevel"/>
    <w:tmpl w:val="9BCEC2DE"/>
    <w:lvl w:ilvl="0" w:tplc="60703A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AA6F3D"/>
    <w:multiLevelType w:val="hybridMultilevel"/>
    <w:tmpl w:val="4B28C820"/>
    <w:lvl w:ilvl="0" w:tplc="4B74F43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6104E29"/>
    <w:multiLevelType w:val="hybridMultilevel"/>
    <w:tmpl w:val="13D2E54E"/>
    <w:lvl w:ilvl="0" w:tplc="66FAE7F2">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172F8C1"/>
    <w:multiLevelType w:val="singleLevel"/>
    <w:tmpl w:val="1172F8C1"/>
    <w:lvl w:ilvl="0">
      <w:start w:val="1"/>
      <w:numFmt w:val="bullet"/>
      <w:lvlText w:val=""/>
      <w:lvlJc w:val="left"/>
      <w:pPr>
        <w:ind w:left="420" w:hanging="420"/>
      </w:pPr>
      <w:rPr>
        <w:rFonts w:ascii="Wingdings" w:hAnsi="Wingdings" w:hint="default"/>
      </w:rPr>
    </w:lvl>
  </w:abstractNum>
  <w:abstractNum w:abstractNumId="7">
    <w:nsid w:val="120D2874"/>
    <w:multiLevelType w:val="hybridMultilevel"/>
    <w:tmpl w:val="4F5A8444"/>
    <w:lvl w:ilvl="0" w:tplc="D3121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8B344F"/>
    <w:multiLevelType w:val="hybridMultilevel"/>
    <w:tmpl w:val="C2B058CC"/>
    <w:lvl w:ilvl="0" w:tplc="8D5C8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214CD1"/>
    <w:multiLevelType w:val="hybridMultilevel"/>
    <w:tmpl w:val="7250D862"/>
    <w:lvl w:ilvl="0" w:tplc="D3D064C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7E70D7F"/>
    <w:multiLevelType w:val="hybridMultilevel"/>
    <w:tmpl w:val="C7940274"/>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1">
    <w:nsid w:val="3C6938BE"/>
    <w:multiLevelType w:val="hybridMultilevel"/>
    <w:tmpl w:val="B486F57A"/>
    <w:lvl w:ilvl="0" w:tplc="0A4C84F2">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2">
    <w:nsid w:val="47E1537F"/>
    <w:multiLevelType w:val="hybridMultilevel"/>
    <w:tmpl w:val="2300FEE6"/>
    <w:lvl w:ilvl="0" w:tplc="605E5A46">
      <w:start w:val="1"/>
      <w:numFmt w:val="japaneseCounting"/>
      <w:lvlText w:val="%1、"/>
      <w:lvlJc w:val="left"/>
      <w:pPr>
        <w:ind w:left="1360" w:hanging="720"/>
      </w:pPr>
      <w:rPr>
        <w:rFonts w:ascii="黑体" w:eastAsia="黑体" w:hAnsi="黑体"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499221B3"/>
    <w:multiLevelType w:val="hybridMultilevel"/>
    <w:tmpl w:val="61567BC4"/>
    <w:lvl w:ilvl="0" w:tplc="0E8C8A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A32286"/>
    <w:multiLevelType w:val="multilevel"/>
    <w:tmpl w:val="38C6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49DF93"/>
    <w:multiLevelType w:val="singleLevel"/>
    <w:tmpl w:val="6949DF93"/>
    <w:lvl w:ilvl="0">
      <w:start w:val="1"/>
      <w:numFmt w:val="bullet"/>
      <w:lvlText w:val=""/>
      <w:lvlJc w:val="left"/>
      <w:pPr>
        <w:ind w:left="420" w:hanging="420"/>
      </w:pPr>
      <w:rPr>
        <w:rFonts w:ascii="Wingdings" w:hAnsi="Wingdings" w:hint="default"/>
      </w:rPr>
    </w:lvl>
  </w:abstractNum>
  <w:abstractNum w:abstractNumId="16">
    <w:nsid w:val="6AF2C75C"/>
    <w:multiLevelType w:val="singleLevel"/>
    <w:tmpl w:val="6AF2C75C"/>
    <w:lvl w:ilvl="0">
      <w:start w:val="2"/>
      <w:numFmt w:val="chineseCounting"/>
      <w:suff w:val="nothing"/>
      <w:lvlText w:val="（%1）"/>
      <w:lvlJc w:val="left"/>
      <w:rPr>
        <w:rFonts w:hint="eastAsia"/>
      </w:rPr>
    </w:lvl>
  </w:abstractNum>
  <w:abstractNum w:abstractNumId="17">
    <w:nsid w:val="6F571A0C"/>
    <w:multiLevelType w:val="hybridMultilevel"/>
    <w:tmpl w:val="2D764E20"/>
    <w:lvl w:ilvl="0" w:tplc="42CC20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4937D0D"/>
    <w:multiLevelType w:val="hybridMultilevel"/>
    <w:tmpl w:val="43BABF76"/>
    <w:lvl w:ilvl="0" w:tplc="F6D4A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C2615AD"/>
    <w:multiLevelType w:val="hybridMultilevel"/>
    <w:tmpl w:val="6A968D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C5C2D2C"/>
    <w:multiLevelType w:val="hybridMultilevel"/>
    <w:tmpl w:val="54E66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B61381"/>
    <w:multiLevelType w:val="multilevel"/>
    <w:tmpl w:val="7CB61381"/>
    <w:lvl w:ilvl="0">
      <w:start w:val="1"/>
      <w:numFmt w:val="bullet"/>
      <w:lvlText w:val=""/>
      <w:lvlJc w:val="left"/>
      <w:pPr>
        <w:tabs>
          <w:tab w:val="num" w:pos="943"/>
        </w:tabs>
        <w:ind w:left="943" w:hanging="420"/>
      </w:pPr>
      <w:rPr>
        <w:rFonts w:ascii="Wingdings" w:hAnsi="Wingdings" w:hint="default"/>
      </w:rPr>
    </w:lvl>
    <w:lvl w:ilvl="1">
      <w:start w:val="1"/>
      <w:numFmt w:val="bullet"/>
      <w:lvlText w:val=""/>
      <w:lvlJc w:val="left"/>
      <w:pPr>
        <w:tabs>
          <w:tab w:val="num" w:pos="1363"/>
        </w:tabs>
        <w:ind w:left="1363" w:hanging="420"/>
      </w:pPr>
      <w:rPr>
        <w:rFonts w:ascii="Wingdings" w:hAnsi="Wingdings" w:hint="default"/>
      </w:rPr>
    </w:lvl>
    <w:lvl w:ilvl="2">
      <w:start w:val="1"/>
      <w:numFmt w:val="bullet"/>
      <w:lvlText w:val=""/>
      <w:lvlJc w:val="left"/>
      <w:pPr>
        <w:tabs>
          <w:tab w:val="num" w:pos="1783"/>
        </w:tabs>
        <w:ind w:left="1783" w:hanging="420"/>
      </w:pPr>
      <w:rPr>
        <w:rFonts w:ascii="Wingdings" w:hAnsi="Wingdings" w:hint="default"/>
      </w:rPr>
    </w:lvl>
    <w:lvl w:ilvl="3">
      <w:start w:val="1"/>
      <w:numFmt w:val="bullet"/>
      <w:lvlText w:val=""/>
      <w:lvlJc w:val="left"/>
      <w:pPr>
        <w:tabs>
          <w:tab w:val="num" w:pos="2203"/>
        </w:tabs>
        <w:ind w:left="2203" w:hanging="420"/>
      </w:pPr>
      <w:rPr>
        <w:rFonts w:ascii="Wingdings" w:hAnsi="Wingdings" w:hint="default"/>
      </w:rPr>
    </w:lvl>
    <w:lvl w:ilvl="4">
      <w:start w:val="1"/>
      <w:numFmt w:val="bullet"/>
      <w:lvlText w:val=""/>
      <w:lvlJc w:val="left"/>
      <w:pPr>
        <w:tabs>
          <w:tab w:val="num" w:pos="2623"/>
        </w:tabs>
        <w:ind w:left="2623" w:hanging="420"/>
      </w:pPr>
      <w:rPr>
        <w:rFonts w:ascii="Wingdings" w:hAnsi="Wingdings" w:hint="default"/>
      </w:rPr>
    </w:lvl>
    <w:lvl w:ilvl="5">
      <w:start w:val="1"/>
      <w:numFmt w:val="bullet"/>
      <w:lvlText w:val=""/>
      <w:lvlJc w:val="left"/>
      <w:pPr>
        <w:tabs>
          <w:tab w:val="num" w:pos="3043"/>
        </w:tabs>
        <w:ind w:left="3043" w:hanging="420"/>
      </w:pPr>
      <w:rPr>
        <w:rFonts w:ascii="Wingdings" w:hAnsi="Wingdings" w:hint="default"/>
      </w:rPr>
    </w:lvl>
    <w:lvl w:ilvl="6">
      <w:start w:val="1"/>
      <w:numFmt w:val="bullet"/>
      <w:lvlText w:val=""/>
      <w:lvlJc w:val="left"/>
      <w:pPr>
        <w:tabs>
          <w:tab w:val="num" w:pos="3463"/>
        </w:tabs>
        <w:ind w:left="3463" w:hanging="420"/>
      </w:pPr>
      <w:rPr>
        <w:rFonts w:ascii="Wingdings" w:hAnsi="Wingdings" w:hint="default"/>
      </w:rPr>
    </w:lvl>
    <w:lvl w:ilvl="7">
      <w:start w:val="1"/>
      <w:numFmt w:val="bullet"/>
      <w:lvlText w:val=""/>
      <w:lvlJc w:val="left"/>
      <w:pPr>
        <w:tabs>
          <w:tab w:val="num" w:pos="3883"/>
        </w:tabs>
        <w:ind w:left="3883" w:hanging="420"/>
      </w:pPr>
      <w:rPr>
        <w:rFonts w:ascii="Wingdings" w:hAnsi="Wingdings" w:hint="default"/>
      </w:rPr>
    </w:lvl>
    <w:lvl w:ilvl="8">
      <w:start w:val="1"/>
      <w:numFmt w:val="bullet"/>
      <w:lvlText w:val=""/>
      <w:lvlJc w:val="left"/>
      <w:pPr>
        <w:tabs>
          <w:tab w:val="num" w:pos="4303"/>
        </w:tabs>
        <w:ind w:left="4303" w:hanging="420"/>
      </w:pPr>
      <w:rPr>
        <w:rFonts w:ascii="Wingdings" w:hAnsi="Wingdings" w:hint="default"/>
      </w:rPr>
    </w:lvl>
  </w:abstractNum>
  <w:abstractNum w:abstractNumId="22">
    <w:nsid w:val="7EE27D51"/>
    <w:multiLevelType w:val="hybridMultilevel"/>
    <w:tmpl w:val="6A3AAA76"/>
    <w:lvl w:ilvl="0" w:tplc="6CAA4BFC">
      <w:start w:val="5"/>
      <w:numFmt w:val="japaneseCounting"/>
      <w:lvlText w:val="（%1）"/>
      <w:lvlJc w:val="left"/>
      <w:pPr>
        <w:ind w:left="1410" w:hanging="9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6"/>
  </w:num>
  <w:num w:numId="2">
    <w:abstractNumId w:val="15"/>
  </w:num>
  <w:num w:numId="3">
    <w:abstractNumId w:val="21"/>
  </w:num>
  <w:num w:numId="4">
    <w:abstractNumId w:val="1"/>
  </w:num>
  <w:num w:numId="5">
    <w:abstractNumId w:val="6"/>
  </w:num>
  <w:num w:numId="6">
    <w:abstractNumId w:val="0"/>
  </w:num>
  <w:num w:numId="7">
    <w:abstractNumId w:val="2"/>
  </w:num>
  <w:num w:numId="8">
    <w:abstractNumId w:val="22"/>
  </w:num>
  <w:num w:numId="9">
    <w:abstractNumId w:val="12"/>
  </w:num>
  <w:num w:numId="10">
    <w:abstractNumId w:val="9"/>
  </w:num>
  <w:num w:numId="11">
    <w:abstractNumId w:val="4"/>
  </w:num>
  <w:num w:numId="12">
    <w:abstractNumId w:val="14"/>
  </w:num>
  <w:num w:numId="13">
    <w:abstractNumId w:val="3"/>
  </w:num>
  <w:num w:numId="14">
    <w:abstractNumId w:val="7"/>
  </w:num>
  <w:num w:numId="15">
    <w:abstractNumId w:val="20"/>
  </w:num>
  <w:num w:numId="16">
    <w:abstractNumId w:val="11"/>
  </w:num>
  <w:num w:numId="17">
    <w:abstractNumId w:val="10"/>
  </w:num>
  <w:num w:numId="18">
    <w:abstractNumId w:val="19"/>
  </w:num>
  <w:num w:numId="19">
    <w:abstractNumId w:val="13"/>
  </w:num>
  <w:num w:numId="20">
    <w:abstractNumId w:val="18"/>
  </w:num>
  <w:num w:numId="21">
    <w:abstractNumId w:val="8"/>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5E"/>
    <w:rsid w:val="00001636"/>
    <w:rsid w:val="00006141"/>
    <w:rsid w:val="00012292"/>
    <w:rsid w:val="00025FCC"/>
    <w:rsid w:val="00026165"/>
    <w:rsid w:val="000274E8"/>
    <w:rsid w:val="00027724"/>
    <w:rsid w:val="0003093E"/>
    <w:rsid w:val="00031134"/>
    <w:rsid w:val="00041CB7"/>
    <w:rsid w:val="00042E16"/>
    <w:rsid w:val="00043962"/>
    <w:rsid w:val="000573BD"/>
    <w:rsid w:val="00057453"/>
    <w:rsid w:val="00061635"/>
    <w:rsid w:val="0007342E"/>
    <w:rsid w:val="00077B10"/>
    <w:rsid w:val="000A6047"/>
    <w:rsid w:val="000B4D55"/>
    <w:rsid w:val="000B58F3"/>
    <w:rsid w:val="000B762A"/>
    <w:rsid w:val="000B7742"/>
    <w:rsid w:val="000C055A"/>
    <w:rsid w:val="000C0DA7"/>
    <w:rsid w:val="000C2980"/>
    <w:rsid w:val="000D0E54"/>
    <w:rsid w:val="000D2542"/>
    <w:rsid w:val="000D39A4"/>
    <w:rsid w:val="000D443B"/>
    <w:rsid w:val="000D6DFB"/>
    <w:rsid w:val="000D7E5C"/>
    <w:rsid w:val="000E11B3"/>
    <w:rsid w:val="000F067B"/>
    <w:rsid w:val="000F36BE"/>
    <w:rsid w:val="000F40A3"/>
    <w:rsid w:val="00111CC6"/>
    <w:rsid w:val="001122D4"/>
    <w:rsid w:val="00112D3A"/>
    <w:rsid w:val="001258AF"/>
    <w:rsid w:val="00132A4A"/>
    <w:rsid w:val="001408CC"/>
    <w:rsid w:val="00142E16"/>
    <w:rsid w:val="00143252"/>
    <w:rsid w:val="0014737F"/>
    <w:rsid w:val="00147F1B"/>
    <w:rsid w:val="00156701"/>
    <w:rsid w:val="001635AE"/>
    <w:rsid w:val="00164645"/>
    <w:rsid w:val="00165CC6"/>
    <w:rsid w:val="00177F55"/>
    <w:rsid w:val="001A06AC"/>
    <w:rsid w:val="001B5BE1"/>
    <w:rsid w:val="001B7D17"/>
    <w:rsid w:val="001D10AF"/>
    <w:rsid w:val="001D3165"/>
    <w:rsid w:val="001E5EF2"/>
    <w:rsid w:val="001E69E6"/>
    <w:rsid w:val="001E70A3"/>
    <w:rsid w:val="001E7546"/>
    <w:rsid w:val="001E7F1A"/>
    <w:rsid w:val="001F6989"/>
    <w:rsid w:val="002013FD"/>
    <w:rsid w:val="00210693"/>
    <w:rsid w:val="00210792"/>
    <w:rsid w:val="00213975"/>
    <w:rsid w:val="00214FAA"/>
    <w:rsid w:val="002151F1"/>
    <w:rsid w:val="002266E0"/>
    <w:rsid w:val="00237F06"/>
    <w:rsid w:val="002466C0"/>
    <w:rsid w:val="00247016"/>
    <w:rsid w:val="002507F0"/>
    <w:rsid w:val="00250A55"/>
    <w:rsid w:val="002519B7"/>
    <w:rsid w:val="00251CC4"/>
    <w:rsid w:val="00255498"/>
    <w:rsid w:val="002622EB"/>
    <w:rsid w:val="00277095"/>
    <w:rsid w:val="00281384"/>
    <w:rsid w:val="002A3E84"/>
    <w:rsid w:val="002A6794"/>
    <w:rsid w:val="002B4D15"/>
    <w:rsid w:val="002C376F"/>
    <w:rsid w:val="002C5AC1"/>
    <w:rsid w:val="002D5274"/>
    <w:rsid w:val="002E0094"/>
    <w:rsid w:val="002E308B"/>
    <w:rsid w:val="002E44A3"/>
    <w:rsid w:val="002E4BF7"/>
    <w:rsid w:val="002F3690"/>
    <w:rsid w:val="002F65BC"/>
    <w:rsid w:val="00300922"/>
    <w:rsid w:val="0030519A"/>
    <w:rsid w:val="00320DF8"/>
    <w:rsid w:val="003229B3"/>
    <w:rsid w:val="003235B1"/>
    <w:rsid w:val="00326EEA"/>
    <w:rsid w:val="00330295"/>
    <w:rsid w:val="0034205B"/>
    <w:rsid w:val="003423CC"/>
    <w:rsid w:val="00343A4D"/>
    <w:rsid w:val="003578E5"/>
    <w:rsid w:val="003621DE"/>
    <w:rsid w:val="00364978"/>
    <w:rsid w:val="00381707"/>
    <w:rsid w:val="003A21CC"/>
    <w:rsid w:val="003A3D4A"/>
    <w:rsid w:val="003A7346"/>
    <w:rsid w:val="003B3629"/>
    <w:rsid w:val="003B69D4"/>
    <w:rsid w:val="003C16F8"/>
    <w:rsid w:val="003D2FC3"/>
    <w:rsid w:val="003D3C0F"/>
    <w:rsid w:val="003D6A9A"/>
    <w:rsid w:val="003D6CEA"/>
    <w:rsid w:val="003E21E8"/>
    <w:rsid w:val="003E7DA3"/>
    <w:rsid w:val="003F3472"/>
    <w:rsid w:val="003F3B6B"/>
    <w:rsid w:val="003F51C6"/>
    <w:rsid w:val="003F72E8"/>
    <w:rsid w:val="00401E4B"/>
    <w:rsid w:val="00412BE3"/>
    <w:rsid w:val="00414DC0"/>
    <w:rsid w:val="00421852"/>
    <w:rsid w:val="00423F53"/>
    <w:rsid w:val="004244C2"/>
    <w:rsid w:val="00431044"/>
    <w:rsid w:val="00434941"/>
    <w:rsid w:val="00435EBD"/>
    <w:rsid w:val="00441EEC"/>
    <w:rsid w:val="004442B3"/>
    <w:rsid w:val="00451154"/>
    <w:rsid w:val="00452CAD"/>
    <w:rsid w:val="00457F97"/>
    <w:rsid w:val="00460F41"/>
    <w:rsid w:val="0046170B"/>
    <w:rsid w:val="0046652B"/>
    <w:rsid w:val="0046778C"/>
    <w:rsid w:val="0047048F"/>
    <w:rsid w:val="004767AC"/>
    <w:rsid w:val="0048077F"/>
    <w:rsid w:val="00480C8B"/>
    <w:rsid w:val="004864AC"/>
    <w:rsid w:val="00486FDD"/>
    <w:rsid w:val="00487064"/>
    <w:rsid w:val="00487FE6"/>
    <w:rsid w:val="004904B1"/>
    <w:rsid w:val="00497AF8"/>
    <w:rsid w:val="004A3546"/>
    <w:rsid w:val="004B27E2"/>
    <w:rsid w:val="004B79A7"/>
    <w:rsid w:val="004C1029"/>
    <w:rsid w:val="004C4E7A"/>
    <w:rsid w:val="004D494F"/>
    <w:rsid w:val="004E2F95"/>
    <w:rsid w:val="004E7C09"/>
    <w:rsid w:val="004F1CB2"/>
    <w:rsid w:val="005015FA"/>
    <w:rsid w:val="00507B59"/>
    <w:rsid w:val="0051035D"/>
    <w:rsid w:val="0051472F"/>
    <w:rsid w:val="00514B6A"/>
    <w:rsid w:val="00515E87"/>
    <w:rsid w:val="005225D5"/>
    <w:rsid w:val="00525946"/>
    <w:rsid w:val="0052683E"/>
    <w:rsid w:val="005323F2"/>
    <w:rsid w:val="00534C61"/>
    <w:rsid w:val="0053536F"/>
    <w:rsid w:val="00536ABB"/>
    <w:rsid w:val="0054321D"/>
    <w:rsid w:val="00544B78"/>
    <w:rsid w:val="0054514E"/>
    <w:rsid w:val="00546BB8"/>
    <w:rsid w:val="00550772"/>
    <w:rsid w:val="00560215"/>
    <w:rsid w:val="005677E7"/>
    <w:rsid w:val="00567EE5"/>
    <w:rsid w:val="005719B1"/>
    <w:rsid w:val="00576157"/>
    <w:rsid w:val="00576308"/>
    <w:rsid w:val="00581DA5"/>
    <w:rsid w:val="00582DBE"/>
    <w:rsid w:val="00583822"/>
    <w:rsid w:val="0059151C"/>
    <w:rsid w:val="005A40DA"/>
    <w:rsid w:val="005A6B5A"/>
    <w:rsid w:val="005A6BA6"/>
    <w:rsid w:val="005B26A0"/>
    <w:rsid w:val="005B37E9"/>
    <w:rsid w:val="005B6481"/>
    <w:rsid w:val="005B7B5D"/>
    <w:rsid w:val="005B7D67"/>
    <w:rsid w:val="005C38A0"/>
    <w:rsid w:val="005C5C5B"/>
    <w:rsid w:val="005D0647"/>
    <w:rsid w:val="005D3895"/>
    <w:rsid w:val="005D4FB2"/>
    <w:rsid w:val="005E1746"/>
    <w:rsid w:val="005E4A2C"/>
    <w:rsid w:val="005E6BC2"/>
    <w:rsid w:val="005E6BD7"/>
    <w:rsid w:val="005E7BC0"/>
    <w:rsid w:val="005F2D90"/>
    <w:rsid w:val="005F3CF6"/>
    <w:rsid w:val="005F3ED4"/>
    <w:rsid w:val="0060336A"/>
    <w:rsid w:val="0061389C"/>
    <w:rsid w:val="0061560B"/>
    <w:rsid w:val="00617641"/>
    <w:rsid w:val="006217FD"/>
    <w:rsid w:val="00626A54"/>
    <w:rsid w:val="00632D3D"/>
    <w:rsid w:val="00637D5D"/>
    <w:rsid w:val="00637DEE"/>
    <w:rsid w:val="00642CF6"/>
    <w:rsid w:val="00645906"/>
    <w:rsid w:val="00657295"/>
    <w:rsid w:val="00663E31"/>
    <w:rsid w:val="00666387"/>
    <w:rsid w:val="0067747B"/>
    <w:rsid w:val="00677CC8"/>
    <w:rsid w:val="00680AAF"/>
    <w:rsid w:val="00684222"/>
    <w:rsid w:val="00685480"/>
    <w:rsid w:val="006920EC"/>
    <w:rsid w:val="00696326"/>
    <w:rsid w:val="006A4834"/>
    <w:rsid w:val="006B3330"/>
    <w:rsid w:val="006B4336"/>
    <w:rsid w:val="006C0349"/>
    <w:rsid w:val="006C3A57"/>
    <w:rsid w:val="006C7CF5"/>
    <w:rsid w:val="006D00C1"/>
    <w:rsid w:val="006D4F45"/>
    <w:rsid w:val="006D7A90"/>
    <w:rsid w:val="006E32B8"/>
    <w:rsid w:val="006E391C"/>
    <w:rsid w:val="006E738A"/>
    <w:rsid w:val="006F502C"/>
    <w:rsid w:val="006F5214"/>
    <w:rsid w:val="006F6250"/>
    <w:rsid w:val="00703E71"/>
    <w:rsid w:val="00705E26"/>
    <w:rsid w:val="007068A1"/>
    <w:rsid w:val="00721B2B"/>
    <w:rsid w:val="00730508"/>
    <w:rsid w:val="00737DAE"/>
    <w:rsid w:val="00742117"/>
    <w:rsid w:val="0074696D"/>
    <w:rsid w:val="007469A3"/>
    <w:rsid w:val="00746BAE"/>
    <w:rsid w:val="00756C3F"/>
    <w:rsid w:val="00760AC4"/>
    <w:rsid w:val="00761EC3"/>
    <w:rsid w:val="007666B0"/>
    <w:rsid w:val="007677FC"/>
    <w:rsid w:val="00772299"/>
    <w:rsid w:val="007748B8"/>
    <w:rsid w:val="00784C5C"/>
    <w:rsid w:val="007876B5"/>
    <w:rsid w:val="00794641"/>
    <w:rsid w:val="00797D3D"/>
    <w:rsid w:val="007A2C8A"/>
    <w:rsid w:val="007A3784"/>
    <w:rsid w:val="007A515E"/>
    <w:rsid w:val="007B0C5E"/>
    <w:rsid w:val="007B50FE"/>
    <w:rsid w:val="007B7399"/>
    <w:rsid w:val="007C4AE0"/>
    <w:rsid w:val="007C5186"/>
    <w:rsid w:val="007C5316"/>
    <w:rsid w:val="007D06E3"/>
    <w:rsid w:val="007D4379"/>
    <w:rsid w:val="007D6089"/>
    <w:rsid w:val="007D6B00"/>
    <w:rsid w:val="007D7052"/>
    <w:rsid w:val="007D75A3"/>
    <w:rsid w:val="007E17CA"/>
    <w:rsid w:val="007E50A0"/>
    <w:rsid w:val="007E58DD"/>
    <w:rsid w:val="007E6F4A"/>
    <w:rsid w:val="007F3D68"/>
    <w:rsid w:val="007F4262"/>
    <w:rsid w:val="00802A90"/>
    <w:rsid w:val="00816F96"/>
    <w:rsid w:val="00817792"/>
    <w:rsid w:val="00821338"/>
    <w:rsid w:val="008214EE"/>
    <w:rsid w:val="00823CBF"/>
    <w:rsid w:val="008342F8"/>
    <w:rsid w:val="00836819"/>
    <w:rsid w:val="00842DA5"/>
    <w:rsid w:val="00843AA4"/>
    <w:rsid w:val="00844BD3"/>
    <w:rsid w:val="00847257"/>
    <w:rsid w:val="00847A12"/>
    <w:rsid w:val="008504C8"/>
    <w:rsid w:val="00851EAA"/>
    <w:rsid w:val="008530FD"/>
    <w:rsid w:val="00857E78"/>
    <w:rsid w:val="00861733"/>
    <w:rsid w:val="00870146"/>
    <w:rsid w:val="00877257"/>
    <w:rsid w:val="008818BB"/>
    <w:rsid w:val="008833AC"/>
    <w:rsid w:val="008854AC"/>
    <w:rsid w:val="0089259F"/>
    <w:rsid w:val="008A3AE3"/>
    <w:rsid w:val="008A5984"/>
    <w:rsid w:val="008B7699"/>
    <w:rsid w:val="008C20BE"/>
    <w:rsid w:val="008C2B26"/>
    <w:rsid w:val="008C5004"/>
    <w:rsid w:val="008C53FD"/>
    <w:rsid w:val="008D124D"/>
    <w:rsid w:val="008D7512"/>
    <w:rsid w:val="008E4AF3"/>
    <w:rsid w:val="008F2878"/>
    <w:rsid w:val="0090039D"/>
    <w:rsid w:val="009022E5"/>
    <w:rsid w:val="009128D4"/>
    <w:rsid w:val="00912C24"/>
    <w:rsid w:val="009140B3"/>
    <w:rsid w:val="00915D20"/>
    <w:rsid w:val="00916079"/>
    <w:rsid w:val="00922A4E"/>
    <w:rsid w:val="00923F15"/>
    <w:rsid w:val="009267AB"/>
    <w:rsid w:val="009307D8"/>
    <w:rsid w:val="0094308B"/>
    <w:rsid w:val="00943987"/>
    <w:rsid w:val="0095165B"/>
    <w:rsid w:val="00965AD8"/>
    <w:rsid w:val="009721A3"/>
    <w:rsid w:val="009768A9"/>
    <w:rsid w:val="0098451C"/>
    <w:rsid w:val="0099212E"/>
    <w:rsid w:val="00994A04"/>
    <w:rsid w:val="00995770"/>
    <w:rsid w:val="009A0296"/>
    <w:rsid w:val="009A201A"/>
    <w:rsid w:val="009A36FA"/>
    <w:rsid w:val="009B2354"/>
    <w:rsid w:val="009B31A3"/>
    <w:rsid w:val="009B7E37"/>
    <w:rsid w:val="009C1F71"/>
    <w:rsid w:val="009D1358"/>
    <w:rsid w:val="009D2C10"/>
    <w:rsid w:val="009D4C7F"/>
    <w:rsid w:val="009D686D"/>
    <w:rsid w:val="009E067F"/>
    <w:rsid w:val="009E3432"/>
    <w:rsid w:val="009E49C2"/>
    <w:rsid w:val="009E56DE"/>
    <w:rsid w:val="009E5958"/>
    <w:rsid w:val="009E5A44"/>
    <w:rsid w:val="009F2988"/>
    <w:rsid w:val="009F6A1D"/>
    <w:rsid w:val="00A012C8"/>
    <w:rsid w:val="00A02527"/>
    <w:rsid w:val="00A02CAC"/>
    <w:rsid w:val="00A0420D"/>
    <w:rsid w:val="00A0675C"/>
    <w:rsid w:val="00A07DF7"/>
    <w:rsid w:val="00A13B21"/>
    <w:rsid w:val="00A23A6C"/>
    <w:rsid w:val="00A24171"/>
    <w:rsid w:val="00A264FB"/>
    <w:rsid w:val="00A30AAF"/>
    <w:rsid w:val="00A32CA0"/>
    <w:rsid w:val="00A46837"/>
    <w:rsid w:val="00A46D9B"/>
    <w:rsid w:val="00A51FC9"/>
    <w:rsid w:val="00A622CB"/>
    <w:rsid w:val="00A65DEB"/>
    <w:rsid w:val="00A66534"/>
    <w:rsid w:val="00A67739"/>
    <w:rsid w:val="00A74BF6"/>
    <w:rsid w:val="00A84E0A"/>
    <w:rsid w:val="00A87B70"/>
    <w:rsid w:val="00A87BB0"/>
    <w:rsid w:val="00A9168F"/>
    <w:rsid w:val="00A924AD"/>
    <w:rsid w:val="00A94AE9"/>
    <w:rsid w:val="00A97E66"/>
    <w:rsid w:val="00AA0F55"/>
    <w:rsid w:val="00AA3357"/>
    <w:rsid w:val="00AB57F6"/>
    <w:rsid w:val="00AC6BFA"/>
    <w:rsid w:val="00AE0ABC"/>
    <w:rsid w:val="00AE1711"/>
    <w:rsid w:val="00AE4F4E"/>
    <w:rsid w:val="00AF3973"/>
    <w:rsid w:val="00AF3AF4"/>
    <w:rsid w:val="00AF5436"/>
    <w:rsid w:val="00B00730"/>
    <w:rsid w:val="00B033C7"/>
    <w:rsid w:val="00B043D2"/>
    <w:rsid w:val="00B057D5"/>
    <w:rsid w:val="00B07262"/>
    <w:rsid w:val="00B14622"/>
    <w:rsid w:val="00B22410"/>
    <w:rsid w:val="00B25762"/>
    <w:rsid w:val="00B27A77"/>
    <w:rsid w:val="00B349D6"/>
    <w:rsid w:val="00B368BB"/>
    <w:rsid w:val="00B4055A"/>
    <w:rsid w:val="00B47D17"/>
    <w:rsid w:val="00B53D92"/>
    <w:rsid w:val="00B54244"/>
    <w:rsid w:val="00B548A0"/>
    <w:rsid w:val="00B84556"/>
    <w:rsid w:val="00B903F0"/>
    <w:rsid w:val="00B90E59"/>
    <w:rsid w:val="00B94AB6"/>
    <w:rsid w:val="00B96980"/>
    <w:rsid w:val="00BA31A0"/>
    <w:rsid w:val="00BA54D2"/>
    <w:rsid w:val="00BB03EC"/>
    <w:rsid w:val="00BC2AA8"/>
    <w:rsid w:val="00BC4046"/>
    <w:rsid w:val="00BC64F3"/>
    <w:rsid w:val="00BC7580"/>
    <w:rsid w:val="00BD22F8"/>
    <w:rsid w:val="00BF7F88"/>
    <w:rsid w:val="00C0272C"/>
    <w:rsid w:val="00C13B95"/>
    <w:rsid w:val="00C22B31"/>
    <w:rsid w:val="00C259CF"/>
    <w:rsid w:val="00C27C05"/>
    <w:rsid w:val="00C318A5"/>
    <w:rsid w:val="00C36819"/>
    <w:rsid w:val="00C40530"/>
    <w:rsid w:val="00C407B3"/>
    <w:rsid w:val="00C432C9"/>
    <w:rsid w:val="00C61508"/>
    <w:rsid w:val="00C62735"/>
    <w:rsid w:val="00C652FF"/>
    <w:rsid w:val="00C66422"/>
    <w:rsid w:val="00C70F82"/>
    <w:rsid w:val="00C71045"/>
    <w:rsid w:val="00C7160F"/>
    <w:rsid w:val="00C71B51"/>
    <w:rsid w:val="00C72634"/>
    <w:rsid w:val="00C8116B"/>
    <w:rsid w:val="00C826EB"/>
    <w:rsid w:val="00C87688"/>
    <w:rsid w:val="00C9139D"/>
    <w:rsid w:val="00C9176A"/>
    <w:rsid w:val="00C92930"/>
    <w:rsid w:val="00C94DFF"/>
    <w:rsid w:val="00C94FA5"/>
    <w:rsid w:val="00CA048F"/>
    <w:rsid w:val="00CA11C5"/>
    <w:rsid w:val="00CA2584"/>
    <w:rsid w:val="00CB512A"/>
    <w:rsid w:val="00CC2AD1"/>
    <w:rsid w:val="00CD14B5"/>
    <w:rsid w:val="00CD2235"/>
    <w:rsid w:val="00CD280F"/>
    <w:rsid w:val="00CE1B7F"/>
    <w:rsid w:val="00CE1EC1"/>
    <w:rsid w:val="00CE2457"/>
    <w:rsid w:val="00CE3ABC"/>
    <w:rsid w:val="00CE7E21"/>
    <w:rsid w:val="00CF0435"/>
    <w:rsid w:val="00CF27B1"/>
    <w:rsid w:val="00D026A8"/>
    <w:rsid w:val="00D032A2"/>
    <w:rsid w:val="00D07531"/>
    <w:rsid w:val="00D105E5"/>
    <w:rsid w:val="00D11F27"/>
    <w:rsid w:val="00D13627"/>
    <w:rsid w:val="00D20930"/>
    <w:rsid w:val="00D25D70"/>
    <w:rsid w:val="00D300BD"/>
    <w:rsid w:val="00D509A9"/>
    <w:rsid w:val="00D65B97"/>
    <w:rsid w:val="00D65F91"/>
    <w:rsid w:val="00D72399"/>
    <w:rsid w:val="00D73CCB"/>
    <w:rsid w:val="00D8156C"/>
    <w:rsid w:val="00D86B42"/>
    <w:rsid w:val="00D914E0"/>
    <w:rsid w:val="00D96597"/>
    <w:rsid w:val="00DA3D4E"/>
    <w:rsid w:val="00DB01C0"/>
    <w:rsid w:val="00DB0C94"/>
    <w:rsid w:val="00DB3C08"/>
    <w:rsid w:val="00DC4743"/>
    <w:rsid w:val="00DC73E5"/>
    <w:rsid w:val="00DE34D0"/>
    <w:rsid w:val="00DE5229"/>
    <w:rsid w:val="00DE7F5A"/>
    <w:rsid w:val="00DF5B83"/>
    <w:rsid w:val="00E053B8"/>
    <w:rsid w:val="00E11327"/>
    <w:rsid w:val="00E13E86"/>
    <w:rsid w:val="00E17693"/>
    <w:rsid w:val="00E21085"/>
    <w:rsid w:val="00E2424A"/>
    <w:rsid w:val="00E25A6D"/>
    <w:rsid w:val="00E25B34"/>
    <w:rsid w:val="00E31182"/>
    <w:rsid w:val="00E4666E"/>
    <w:rsid w:val="00E4788A"/>
    <w:rsid w:val="00E506D8"/>
    <w:rsid w:val="00E559DF"/>
    <w:rsid w:val="00E62E81"/>
    <w:rsid w:val="00E654C8"/>
    <w:rsid w:val="00E70FB4"/>
    <w:rsid w:val="00E73352"/>
    <w:rsid w:val="00E80218"/>
    <w:rsid w:val="00E80E7E"/>
    <w:rsid w:val="00E84885"/>
    <w:rsid w:val="00E87B0F"/>
    <w:rsid w:val="00E91897"/>
    <w:rsid w:val="00E9285C"/>
    <w:rsid w:val="00EA238C"/>
    <w:rsid w:val="00EA2CF0"/>
    <w:rsid w:val="00EA37B4"/>
    <w:rsid w:val="00EA5A92"/>
    <w:rsid w:val="00EB4FB7"/>
    <w:rsid w:val="00EB7924"/>
    <w:rsid w:val="00EC6195"/>
    <w:rsid w:val="00EC719F"/>
    <w:rsid w:val="00EC763A"/>
    <w:rsid w:val="00EC7D35"/>
    <w:rsid w:val="00ED388D"/>
    <w:rsid w:val="00ED737B"/>
    <w:rsid w:val="00EE0DBD"/>
    <w:rsid w:val="00EE1381"/>
    <w:rsid w:val="00EE3979"/>
    <w:rsid w:val="00EE49D3"/>
    <w:rsid w:val="00EE7A32"/>
    <w:rsid w:val="00EF0D57"/>
    <w:rsid w:val="00EF4C02"/>
    <w:rsid w:val="00F071C5"/>
    <w:rsid w:val="00F117CD"/>
    <w:rsid w:val="00F12E31"/>
    <w:rsid w:val="00F15FE3"/>
    <w:rsid w:val="00F27048"/>
    <w:rsid w:val="00F37619"/>
    <w:rsid w:val="00F456E1"/>
    <w:rsid w:val="00F46AC0"/>
    <w:rsid w:val="00F51E15"/>
    <w:rsid w:val="00F51F39"/>
    <w:rsid w:val="00F545F5"/>
    <w:rsid w:val="00F569A1"/>
    <w:rsid w:val="00F65D15"/>
    <w:rsid w:val="00F93D87"/>
    <w:rsid w:val="00F94A32"/>
    <w:rsid w:val="00F960C2"/>
    <w:rsid w:val="00F96810"/>
    <w:rsid w:val="00FA12CF"/>
    <w:rsid w:val="00FA2171"/>
    <w:rsid w:val="00FA247B"/>
    <w:rsid w:val="00FA7ACE"/>
    <w:rsid w:val="00FB0228"/>
    <w:rsid w:val="00FB2348"/>
    <w:rsid w:val="00FB2B65"/>
    <w:rsid w:val="00FB402C"/>
    <w:rsid w:val="00FB6F48"/>
    <w:rsid w:val="00FD275E"/>
    <w:rsid w:val="00FD28E4"/>
    <w:rsid w:val="00FD7573"/>
    <w:rsid w:val="00FE20B3"/>
    <w:rsid w:val="00FF3649"/>
    <w:rsid w:val="00FF38CE"/>
    <w:rsid w:val="00FF600D"/>
    <w:rsid w:val="00FF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paragraph" w:styleId="1">
    <w:name w:val="heading 1"/>
    <w:basedOn w:val="a"/>
    <w:link w:val="1Char"/>
    <w:qFormat/>
    <w:rsid w:val="00C61508"/>
    <w:pPr>
      <w:keepNext/>
      <w:keepLines/>
      <w:spacing w:line="300" w:lineRule="auto"/>
      <w:ind w:leftChars="-1" w:left="-1" w:hanging="2"/>
      <w:outlineLvl w:val="0"/>
    </w:pPr>
    <w:rPr>
      <w:rFonts w:ascii="Times New Roman" w:eastAsia="楷体_GB2312"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1"/>
    <w:uiPriority w:val="99"/>
    <w:unhideWhenUsed/>
    <w:rsid w:val="006E32B8"/>
    <w:pPr>
      <w:tabs>
        <w:tab w:val="center" w:pos="4153"/>
        <w:tab w:val="right" w:pos="8306"/>
      </w:tabs>
      <w:snapToGrid w:val="0"/>
      <w:jc w:val="left"/>
    </w:pPr>
    <w:rPr>
      <w:sz w:val="18"/>
      <w:szCs w:val="18"/>
    </w:rPr>
  </w:style>
  <w:style w:type="character" w:customStyle="1" w:styleId="Char1">
    <w:name w:val="页脚 Char1"/>
    <w:basedOn w:val="a0"/>
    <w:link w:val="a4"/>
    <w:uiPriority w:val="99"/>
    <w:rsid w:val="006E32B8"/>
    <w:rPr>
      <w:sz w:val="18"/>
      <w:szCs w:val="18"/>
    </w:rPr>
  </w:style>
  <w:style w:type="paragraph" w:styleId="a5">
    <w:name w:val="List Paragraph"/>
    <w:basedOn w:val="a"/>
    <w:link w:val="Char0"/>
    <w:uiPriority w:val="34"/>
    <w:qFormat/>
    <w:rsid w:val="008A3AE3"/>
    <w:pPr>
      <w:ind w:firstLineChars="200" w:firstLine="420"/>
    </w:pPr>
    <w:rPr>
      <w:rFonts w:ascii="Times New Roman" w:eastAsia="宋体" w:hAnsi="Times New Roman" w:cs="Times New Roman"/>
      <w:szCs w:val="21"/>
    </w:rPr>
  </w:style>
  <w:style w:type="paragraph" w:styleId="a6">
    <w:name w:val="Balloon Text"/>
    <w:basedOn w:val="a"/>
    <w:link w:val="Char2"/>
    <w:uiPriority w:val="99"/>
    <w:semiHidden/>
    <w:unhideWhenUsed/>
    <w:rsid w:val="00696326"/>
    <w:rPr>
      <w:sz w:val="18"/>
      <w:szCs w:val="18"/>
    </w:rPr>
  </w:style>
  <w:style w:type="character" w:customStyle="1" w:styleId="Char2">
    <w:name w:val="批注框文本 Char"/>
    <w:basedOn w:val="a0"/>
    <w:link w:val="a6"/>
    <w:uiPriority w:val="99"/>
    <w:semiHidden/>
    <w:rsid w:val="00696326"/>
    <w:rPr>
      <w:sz w:val="18"/>
      <w:szCs w:val="18"/>
    </w:rPr>
  </w:style>
  <w:style w:type="character" w:customStyle="1" w:styleId="1Char">
    <w:name w:val="标题 1 Char"/>
    <w:basedOn w:val="a0"/>
    <w:link w:val="1"/>
    <w:rsid w:val="00C61508"/>
    <w:rPr>
      <w:rFonts w:ascii="Times New Roman" w:eastAsia="楷体_GB2312" w:hAnsi="Times New Roman" w:cs="Times New Roman"/>
      <w:b/>
      <w:bCs/>
      <w:kern w:val="44"/>
      <w:sz w:val="28"/>
      <w:szCs w:val="44"/>
    </w:rPr>
  </w:style>
  <w:style w:type="paragraph" w:styleId="a7">
    <w:name w:val="Title"/>
    <w:basedOn w:val="a"/>
    <w:next w:val="a"/>
    <w:link w:val="Char3"/>
    <w:qFormat/>
    <w:rsid w:val="00AE0ABC"/>
    <w:pPr>
      <w:spacing w:before="240" w:after="60"/>
      <w:jc w:val="center"/>
      <w:outlineLvl w:val="0"/>
    </w:pPr>
    <w:rPr>
      <w:rFonts w:ascii="Calibri Light" w:eastAsia="宋体" w:hAnsi="Calibri Light" w:cs="Times New Roman"/>
      <w:b/>
      <w:bCs/>
      <w:snapToGrid w:val="0"/>
      <w:kern w:val="0"/>
      <w:sz w:val="32"/>
      <w:szCs w:val="32"/>
    </w:rPr>
  </w:style>
  <w:style w:type="character" w:customStyle="1" w:styleId="Char3">
    <w:name w:val="标题 Char"/>
    <w:basedOn w:val="a0"/>
    <w:link w:val="a7"/>
    <w:rsid w:val="00AE0ABC"/>
    <w:rPr>
      <w:rFonts w:ascii="Calibri Light" w:eastAsia="宋体" w:hAnsi="Calibri Light" w:cs="Times New Roman"/>
      <w:b/>
      <w:bCs/>
      <w:snapToGrid w:val="0"/>
      <w:kern w:val="0"/>
      <w:sz w:val="32"/>
      <w:szCs w:val="32"/>
    </w:rPr>
  </w:style>
  <w:style w:type="character" w:styleId="a8">
    <w:name w:val="Hyperlink"/>
    <w:basedOn w:val="a0"/>
    <w:uiPriority w:val="99"/>
    <w:semiHidden/>
    <w:unhideWhenUsed/>
    <w:rsid w:val="005A6BA6"/>
    <w:rPr>
      <w:color w:val="0000FF"/>
      <w:u w:val="single"/>
    </w:rPr>
  </w:style>
  <w:style w:type="paragraph" w:customStyle="1" w:styleId="Style3">
    <w:name w:val="_Style 3"/>
    <w:uiPriority w:val="99"/>
    <w:rsid w:val="008C2B26"/>
    <w:pPr>
      <w:widowControl w:val="0"/>
      <w:jc w:val="both"/>
    </w:pPr>
    <w:rPr>
      <w:rFonts w:ascii="Calibri" w:eastAsia="宋体" w:hAnsi="Calibri" w:cs="Times New Roman"/>
    </w:rPr>
  </w:style>
  <w:style w:type="character" w:customStyle="1" w:styleId="Char4">
    <w:name w:val="页脚 Char"/>
    <w:uiPriority w:val="99"/>
    <w:rsid w:val="00BC2AA8"/>
    <w:rPr>
      <w:rFonts w:eastAsia="宋体"/>
      <w:kern w:val="2"/>
      <w:sz w:val="18"/>
      <w:szCs w:val="18"/>
      <w:lang w:val="en-US" w:eastAsia="zh-CN" w:bidi="ar-SA"/>
    </w:rPr>
  </w:style>
  <w:style w:type="paragraph" w:styleId="a9">
    <w:name w:val="Subtitle"/>
    <w:basedOn w:val="a"/>
    <w:next w:val="a"/>
    <w:link w:val="Char5"/>
    <w:qFormat/>
    <w:rsid w:val="00FB0228"/>
    <w:pPr>
      <w:spacing w:before="240" w:after="60" w:line="312" w:lineRule="auto"/>
      <w:jc w:val="center"/>
      <w:outlineLvl w:val="1"/>
    </w:pPr>
    <w:rPr>
      <w:rFonts w:ascii="等线 Light" w:eastAsia="宋体" w:hAnsi="等线 Light" w:cs="Times New Roman"/>
      <w:b/>
      <w:bCs/>
      <w:snapToGrid w:val="0"/>
      <w:kern w:val="28"/>
      <w:sz w:val="32"/>
      <w:szCs w:val="32"/>
      <w:lang w:val="x-none" w:eastAsia="x-none"/>
    </w:rPr>
  </w:style>
  <w:style w:type="character" w:customStyle="1" w:styleId="Char5">
    <w:name w:val="副标题 Char"/>
    <w:basedOn w:val="a0"/>
    <w:link w:val="a9"/>
    <w:rsid w:val="00FB0228"/>
    <w:rPr>
      <w:rFonts w:ascii="等线 Light" w:eastAsia="宋体" w:hAnsi="等线 Light" w:cs="Times New Roman"/>
      <w:b/>
      <w:bCs/>
      <w:snapToGrid w:val="0"/>
      <w:kern w:val="28"/>
      <w:sz w:val="32"/>
      <w:szCs w:val="32"/>
      <w:lang w:val="x-none" w:eastAsia="x-none"/>
    </w:rPr>
  </w:style>
  <w:style w:type="paragraph" w:customStyle="1" w:styleId="z">
    <w:name w:val="z正文"/>
    <w:basedOn w:val="a"/>
    <w:qFormat/>
    <w:rsid w:val="00617641"/>
    <w:pPr>
      <w:widowControl/>
      <w:spacing w:after="200" w:line="360" w:lineRule="auto"/>
      <w:ind w:firstLineChars="200" w:firstLine="480"/>
      <w:jc w:val="left"/>
    </w:pPr>
    <w:rPr>
      <w:rFonts w:ascii="宋体" w:eastAsia="宋体" w:hAnsi="宋体" w:cs="Times New Roman"/>
      <w:bCs/>
      <w:kern w:val="0"/>
      <w:sz w:val="24"/>
      <w:szCs w:val="24"/>
      <w:lang w:bidi="en-US"/>
    </w:rPr>
  </w:style>
  <w:style w:type="paragraph" w:styleId="aa">
    <w:name w:val="No Spacing"/>
    <w:uiPriority w:val="1"/>
    <w:qFormat/>
    <w:rsid w:val="00E4788A"/>
    <w:pPr>
      <w:widowControl w:val="0"/>
      <w:jc w:val="both"/>
    </w:pPr>
    <w:rPr>
      <w:rFonts w:ascii="Calibri" w:eastAsia="宋体" w:hAnsi="Calibri" w:cs="Calibri"/>
      <w:szCs w:val="21"/>
    </w:rPr>
  </w:style>
  <w:style w:type="table" w:styleId="ab">
    <w:name w:val="Table Grid"/>
    <w:basedOn w:val="a1"/>
    <w:uiPriority w:val="59"/>
    <w:rsid w:val="0048077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6"/>
    <w:rsid w:val="00645906"/>
    <w:pPr>
      <w:autoSpaceDE w:val="0"/>
      <w:autoSpaceDN w:val="0"/>
      <w:adjustRightInd w:val="0"/>
      <w:ind w:left="284"/>
      <w:jc w:val="left"/>
      <w:textAlignment w:val="bottom"/>
    </w:pPr>
    <w:rPr>
      <w:rFonts w:ascii="Arial" w:eastAsia="宋体" w:hAnsi="Arial" w:cs="Times New Roman"/>
      <w:kern w:val="0"/>
      <w:szCs w:val="21"/>
    </w:rPr>
  </w:style>
  <w:style w:type="character" w:customStyle="1" w:styleId="Char6">
    <w:name w:val="正文文本 Char"/>
    <w:basedOn w:val="a0"/>
    <w:link w:val="ac"/>
    <w:rsid w:val="00645906"/>
    <w:rPr>
      <w:rFonts w:ascii="Arial" w:eastAsia="宋体" w:hAnsi="Arial" w:cs="Times New Roman"/>
      <w:kern w:val="0"/>
      <w:szCs w:val="21"/>
    </w:rPr>
  </w:style>
  <w:style w:type="character" w:customStyle="1" w:styleId="Char0">
    <w:name w:val="列出段落 Char"/>
    <w:link w:val="a5"/>
    <w:uiPriority w:val="34"/>
    <w:rsid w:val="00645906"/>
    <w:rPr>
      <w:rFonts w:ascii="Times New Roman" w:eastAsia="宋体" w:hAnsi="Times New Roman" w:cs="Times New Roman"/>
      <w:szCs w:val="21"/>
    </w:rPr>
  </w:style>
  <w:style w:type="paragraph" w:styleId="ad">
    <w:name w:val="Normal (Web)"/>
    <w:basedOn w:val="a"/>
    <w:uiPriority w:val="99"/>
    <w:unhideWhenUsed/>
    <w:rsid w:val="0064590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paragraph" w:styleId="1">
    <w:name w:val="heading 1"/>
    <w:basedOn w:val="a"/>
    <w:link w:val="1Char"/>
    <w:qFormat/>
    <w:rsid w:val="00C61508"/>
    <w:pPr>
      <w:keepNext/>
      <w:keepLines/>
      <w:spacing w:line="300" w:lineRule="auto"/>
      <w:ind w:leftChars="-1" w:left="-1" w:hanging="2"/>
      <w:outlineLvl w:val="0"/>
    </w:pPr>
    <w:rPr>
      <w:rFonts w:ascii="Times New Roman" w:eastAsia="楷体_GB2312"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1"/>
    <w:uiPriority w:val="99"/>
    <w:unhideWhenUsed/>
    <w:rsid w:val="006E32B8"/>
    <w:pPr>
      <w:tabs>
        <w:tab w:val="center" w:pos="4153"/>
        <w:tab w:val="right" w:pos="8306"/>
      </w:tabs>
      <w:snapToGrid w:val="0"/>
      <w:jc w:val="left"/>
    </w:pPr>
    <w:rPr>
      <w:sz w:val="18"/>
      <w:szCs w:val="18"/>
    </w:rPr>
  </w:style>
  <w:style w:type="character" w:customStyle="1" w:styleId="Char1">
    <w:name w:val="页脚 Char1"/>
    <w:basedOn w:val="a0"/>
    <w:link w:val="a4"/>
    <w:uiPriority w:val="99"/>
    <w:rsid w:val="006E32B8"/>
    <w:rPr>
      <w:sz w:val="18"/>
      <w:szCs w:val="18"/>
    </w:rPr>
  </w:style>
  <w:style w:type="paragraph" w:styleId="a5">
    <w:name w:val="List Paragraph"/>
    <w:basedOn w:val="a"/>
    <w:link w:val="Char0"/>
    <w:uiPriority w:val="34"/>
    <w:qFormat/>
    <w:rsid w:val="008A3AE3"/>
    <w:pPr>
      <w:ind w:firstLineChars="200" w:firstLine="420"/>
    </w:pPr>
    <w:rPr>
      <w:rFonts w:ascii="Times New Roman" w:eastAsia="宋体" w:hAnsi="Times New Roman" w:cs="Times New Roman"/>
      <w:szCs w:val="21"/>
    </w:rPr>
  </w:style>
  <w:style w:type="paragraph" w:styleId="a6">
    <w:name w:val="Balloon Text"/>
    <w:basedOn w:val="a"/>
    <w:link w:val="Char2"/>
    <w:uiPriority w:val="99"/>
    <w:semiHidden/>
    <w:unhideWhenUsed/>
    <w:rsid w:val="00696326"/>
    <w:rPr>
      <w:sz w:val="18"/>
      <w:szCs w:val="18"/>
    </w:rPr>
  </w:style>
  <w:style w:type="character" w:customStyle="1" w:styleId="Char2">
    <w:name w:val="批注框文本 Char"/>
    <w:basedOn w:val="a0"/>
    <w:link w:val="a6"/>
    <w:uiPriority w:val="99"/>
    <w:semiHidden/>
    <w:rsid w:val="00696326"/>
    <w:rPr>
      <w:sz w:val="18"/>
      <w:szCs w:val="18"/>
    </w:rPr>
  </w:style>
  <w:style w:type="character" w:customStyle="1" w:styleId="1Char">
    <w:name w:val="标题 1 Char"/>
    <w:basedOn w:val="a0"/>
    <w:link w:val="1"/>
    <w:rsid w:val="00C61508"/>
    <w:rPr>
      <w:rFonts w:ascii="Times New Roman" w:eastAsia="楷体_GB2312" w:hAnsi="Times New Roman" w:cs="Times New Roman"/>
      <w:b/>
      <w:bCs/>
      <w:kern w:val="44"/>
      <w:sz w:val="28"/>
      <w:szCs w:val="44"/>
    </w:rPr>
  </w:style>
  <w:style w:type="paragraph" w:styleId="a7">
    <w:name w:val="Title"/>
    <w:basedOn w:val="a"/>
    <w:next w:val="a"/>
    <w:link w:val="Char3"/>
    <w:qFormat/>
    <w:rsid w:val="00AE0ABC"/>
    <w:pPr>
      <w:spacing w:before="240" w:after="60"/>
      <w:jc w:val="center"/>
      <w:outlineLvl w:val="0"/>
    </w:pPr>
    <w:rPr>
      <w:rFonts w:ascii="Calibri Light" w:eastAsia="宋体" w:hAnsi="Calibri Light" w:cs="Times New Roman"/>
      <w:b/>
      <w:bCs/>
      <w:snapToGrid w:val="0"/>
      <w:kern w:val="0"/>
      <w:sz w:val="32"/>
      <w:szCs w:val="32"/>
    </w:rPr>
  </w:style>
  <w:style w:type="character" w:customStyle="1" w:styleId="Char3">
    <w:name w:val="标题 Char"/>
    <w:basedOn w:val="a0"/>
    <w:link w:val="a7"/>
    <w:rsid w:val="00AE0ABC"/>
    <w:rPr>
      <w:rFonts w:ascii="Calibri Light" w:eastAsia="宋体" w:hAnsi="Calibri Light" w:cs="Times New Roman"/>
      <w:b/>
      <w:bCs/>
      <w:snapToGrid w:val="0"/>
      <w:kern w:val="0"/>
      <w:sz w:val="32"/>
      <w:szCs w:val="32"/>
    </w:rPr>
  </w:style>
  <w:style w:type="character" w:styleId="a8">
    <w:name w:val="Hyperlink"/>
    <w:basedOn w:val="a0"/>
    <w:uiPriority w:val="99"/>
    <w:semiHidden/>
    <w:unhideWhenUsed/>
    <w:rsid w:val="005A6BA6"/>
    <w:rPr>
      <w:color w:val="0000FF"/>
      <w:u w:val="single"/>
    </w:rPr>
  </w:style>
  <w:style w:type="paragraph" w:customStyle="1" w:styleId="Style3">
    <w:name w:val="_Style 3"/>
    <w:uiPriority w:val="99"/>
    <w:rsid w:val="008C2B26"/>
    <w:pPr>
      <w:widowControl w:val="0"/>
      <w:jc w:val="both"/>
    </w:pPr>
    <w:rPr>
      <w:rFonts w:ascii="Calibri" w:eastAsia="宋体" w:hAnsi="Calibri" w:cs="Times New Roman"/>
    </w:rPr>
  </w:style>
  <w:style w:type="character" w:customStyle="1" w:styleId="Char4">
    <w:name w:val="页脚 Char"/>
    <w:uiPriority w:val="99"/>
    <w:rsid w:val="00BC2AA8"/>
    <w:rPr>
      <w:rFonts w:eastAsia="宋体"/>
      <w:kern w:val="2"/>
      <w:sz w:val="18"/>
      <w:szCs w:val="18"/>
      <w:lang w:val="en-US" w:eastAsia="zh-CN" w:bidi="ar-SA"/>
    </w:rPr>
  </w:style>
  <w:style w:type="paragraph" w:styleId="a9">
    <w:name w:val="Subtitle"/>
    <w:basedOn w:val="a"/>
    <w:next w:val="a"/>
    <w:link w:val="Char5"/>
    <w:qFormat/>
    <w:rsid w:val="00FB0228"/>
    <w:pPr>
      <w:spacing w:before="240" w:after="60" w:line="312" w:lineRule="auto"/>
      <w:jc w:val="center"/>
      <w:outlineLvl w:val="1"/>
    </w:pPr>
    <w:rPr>
      <w:rFonts w:ascii="等线 Light" w:eastAsia="宋体" w:hAnsi="等线 Light" w:cs="Times New Roman"/>
      <w:b/>
      <w:bCs/>
      <w:snapToGrid w:val="0"/>
      <w:kern w:val="28"/>
      <w:sz w:val="32"/>
      <w:szCs w:val="32"/>
      <w:lang w:val="x-none" w:eastAsia="x-none"/>
    </w:rPr>
  </w:style>
  <w:style w:type="character" w:customStyle="1" w:styleId="Char5">
    <w:name w:val="副标题 Char"/>
    <w:basedOn w:val="a0"/>
    <w:link w:val="a9"/>
    <w:rsid w:val="00FB0228"/>
    <w:rPr>
      <w:rFonts w:ascii="等线 Light" w:eastAsia="宋体" w:hAnsi="等线 Light" w:cs="Times New Roman"/>
      <w:b/>
      <w:bCs/>
      <w:snapToGrid w:val="0"/>
      <w:kern w:val="28"/>
      <w:sz w:val="32"/>
      <w:szCs w:val="32"/>
      <w:lang w:val="x-none" w:eastAsia="x-none"/>
    </w:rPr>
  </w:style>
  <w:style w:type="paragraph" w:customStyle="1" w:styleId="z">
    <w:name w:val="z正文"/>
    <w:basedOn w:val="a"/>
    <w:qFormat/>
    <w:rsid w:val="00617641"/>
    <w:pPr>
      <w:widowControl/>
      <w:spacing w:after="200" w:line="360" w:lineRule="auto"/>
      <w:ind w:firstLineChars="200" w:firstLine="480"/>
      <w:jc w:val="left"/>
    </w:pPr>
    <w:rPr>
      <w:rFonts w:ascii="宋体" w:eastAsia="宋体" w:hAnsi="宋体" w:cs="Times New Roman"/>
      <w:bCs/>
      <w:kern w:val="0"/>
      <w:sz w:val="24"/>
      <w:szCs w:val="24"/>
      <w:lang w:bidi="en-US"/>
    </w:rPr>
  </w:style>
  <w:style w:type="paragraph" w:styleId="aa">
    <w:name w:val="No Spacing"/>
    <w:uiPriority w:val="1"/>
    <w:qFormat/>
    <w:rsid w:val="00E4788A"/>
    <w:pPr>
      <w:widowControl w:val="0"/>
      <w:jc w:val="both"/>
    </w:pPr>
    <w:rPr>
      <w:rFonts w:ascii="Calibri" w:eastAsia="宋体" w:hAnsi="Calibri" w:cs="Calibri"/>
      <w:szCs w:val="21"/>
    </w:rPr>
  </w:style>
  <w:style w:type="table" w:styleId="ab">
    <w:name w:val="Table Grid"/>
    <w:basedOn w:val="a1"/>
    <w:uiPriority w:val="59"/>
    <w:rsid w:val="0048077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6"/>
    <w:rsid w:val="00645906"/>
    <w:pPr>
      <w:autoSpaceDE w:val="0"/>
      <w:autoSpaceDN w:val="0"/>
      <w:adjustRightInd w:val="0"/>
      <w:ind w:left="284"/>
      <w:jc w:val="left"/>
      <w:textAlignment w:val="bottom"/>
    </w:pPr>
    <w:rPr>
      <w:rFonts w:ascii="Arial" w:eastAsia="宋体" w:hAnsi="Arial" w:cs="Times New Roman"/>
      <w:kern w:val="0"/>
      <w:szCs w:val="21"/>
    </w:rPr>
  </w:style>
  <w:style w:type="character" w:customStyle="1" w:styleId="Char6">
    <w:name w:val="正文文本 Char"/>
    <w:basedOn w:val="a0"/>
    <w:link w:val="ac"/>
    <w:rsid w:val="00645906"/>
    <w:rPr>
      <w:rFonts w:ascii="Arial" w:eastAsia="宋体" w:hAnsi="Arial" w:cs="Times New Roman"/>
      <w:kern w:val="0"/>
      <w:szCs w:val="21"/>
    </w:rPr>
  </w:style>
  <w:style w:type="character" w:customStyle="1" w:styleId="Char0">
    <w:name w:val="列出段落 Char"/>
    <w:link w:val="a5"/>
    <w:uiPriority w:val="34"/>
    <w:rsid w:val="00645906"/>
    <w:rPr>
      <w:rFonts w:ascii="Times New Roman" w:eastAsia="宋体" w:hAnsi="Times New Roman" w:cs="Times New Roman"/>
      <w:szCs w:val="21"/>
    </w:rPr>
  </w:style>
  <w:style w:type="paragraph" w:styleId="ad">
    <w:name w:val="Normal (Web)"/>
    <w:basedOn w:val="a"/>
    <w:uiPriority w:val="99"/>
    <w:unhideWhenUsed/>
    <w:rsid w:val="006459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661">
      <w:bodyDiv w:val="1"/>
      <w:marLeft w:val="0"/>
      <w:marRight w:val="0"/>
      <w:marTop w:val="0"/>
      <w:marBottom w:val="0"/>
      <w:divBdr>
        <w:top w:val="none" w:sz="0" w:space="0" w:color="auto"/>
        <w:left w:val="none" w:sz="0" w:space="0" w:color="auto"/>
        <w:bottom w:val="none" w:sz="0" w:space="0" w:color="auto"/>
        <w:right w:val="none" w:sz="0" w:space="0" w:color="auto"/>
      </w:divBdr>
    </w:div>
    <w:div w:id="564415310">
      <w:bodyDiv w:val="1"/>
      <w:marLeft w:val="0"/>
      <w:marRight w:val="0"/>
      <w:marTop w:val="0"/>
      <w:marBottom w:val="0"/>
      <w:divBdr>
        <w:top w:val="none" w:sz="0" w:space="0" w:color="auto"/>
        <w:left w:val="none" w:sz="0" w:space="0" w:color="auto"/>
        <w:bottom w:val="none" w:sz="0" w:space="0" w:color="auto"/>
        <w:right w:val="none" w:sz="0" w:space="0" w:color="auto"/>
      </w:divBdr>
    </w:div>
    <w:div w:id="576987469">
      <w:bodyDiv w:val="1"/>
      <w:marLeft w:val="0"/>
      <w:marRight w:val="0"/>
      <w:marTop w:val="0"/>
      <w:marBottom w:val="0"/>
      <w:divBdr>
        <w:top w:val="none" w:sz="0" w:space="0" w:color="auto"/>
        <w:left w:val="none" w:sz="0" w:space="0" w:color="auto"/>
        <w:bottom w:val="none" w:sz="0" w:space="0" w:color="auto"/>
        <w:right w:val="none" w:sz="0" w:space="0" w:color="auto"/>
      </w:divBdr>
    </w:div>
    <w:div w:id="1102453712">
      <w:bodyDiv w:val="1"/>
      <w:marLeft w:val="0"/>
      <w:marRight w:val="0"/>
      <w:marTop w:val="0"/>
      <w:marBottom w:val="0"/>
      <w:divBdr>
        <w:top w:val="none" w:sz="0" w:space="0" w:color="auto"/>
        <w:left w:val="none" w:sz="0" w:space="0" w:color="auto"/>
        <w:bottom w:val="none" w:sz="0" w:space="0" w:color="auto"/>
        <w:right w:val="none" w:sz="0" w:space="0" w:color="auto"/>
      </w:divBdr>
    </w:div>
    <w:div w:id="1249384876">
      <w:bodyDiv w:val="1"/>
      <w:marLeft w:val="0"/>
      <w:marRight w:val="0"/>
      <w:marTop w:val="0"/>
      <w:marBottom w:val="0"/>
      <w:divBdr>
        <w:top w:val="none" w:sz="0" w:space="0" w:color="auto"/>
        <w:left w:val="none" w:sz="0" w:space="0" w:color="auto"/>
        <w:bottom w:val="none" w:sz="0" w:space="0" w:color="auto"/>
        <w:right w:val="none" w:sz="0" w:space="0" w:color="auto"/>
      </w:divBdr>
    </w:div>
    <w:div w:id="1282033925">
      <w:bodyDiv w:val="1"/>
      <w:marLeft w:val="0"/>
      <w:marRight w:val="0"/>
      <w:marTop w:val="0"/>
      <w:marBottom w:val="0"/>
      <w:divBdr>
        <w:top w:val="none" w:sz="0" w:space="0" w:color="auto"/>
        <w:left w:val="none" w:sz="0" w:space="0" w:color="auto"/>
        <w:bottom w:val="none" w:sz="0" w:space="0" w:color="auto"/>
        <w:right w:val="none" w:sz="0" w:space="0" w:color="auto"/>
      </w:divBdr>
    </w:div>
    <w:div w:id="1429615144">
      <w:bodyDiv w:val="1"/>
      <w:marLeft w:val="0"/>
      <w:marRight w:val="0"/>
      <w:marTop w:val="0"/>
      <w:marBottom w:val="0"/>
      <w:divBdr>
        <w:top w:val="none" w:sz="0" w:space="0" w:color="auto"/>
        <w:left w:val="none" w:sz="0" w:space="0" w:color="auto"/>
        <w:bottom w:val="none" w:sz="0" w:space="0" w:color="auto"/>
        <w:right w:val="none" w:sz="0" w:space="0" w:color="auto"/>
      </w:divBdr>
    </w:div>
    <w:div w:id="18936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9C%9F%E5%A3%A4%E5%A2%92%E6%83%85/56326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5%9C%9F%E5%A3%A4%E6%B0%B4%E5%88%86/77756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8%B4%9F%E5%8E%8B%E8%AE%A1/98125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aike.baidu.com/item/%E5%AE%B9%E9%87%8D/86523" TargetMode="External"/><Relationship Id="rId4" Type="http://schemas.microsoft.com/office/2007/relationships/stylesWithEffects" Target="stylesWithEffects.xml"/><Relationship Id="rId9" Type="http://schemas.openxmlformats.org/officeDocument/2006/relationships/hyperlink" Target="https://baike.baidu.com/item/%E5%8E%9F%E7%8A%B6%E5%9C%9F/5889784"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AF0EB-328D-4CE0-874C-E498A3A5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25</Pages>
  <Words>1884</Words>
  <Characters>10744</Characters>
  <Application>Microsoft Office Word</Application>
  <DocSecurity>0</DocSecurity>
  <Lines>89</Lines>
  <Paragraphs>25</Paragraphs>
  <ScaleCrop>false</ScaleCrop>
  <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12</cp:revision>
  <dcterms:created xsi:type="dcterms:W3CDTF">2018-11-15T00:43:00Z</dcterms:created>
  <dcterms:modified xsi:type="dcterms:W3CDTF">2018-12-05T02:26:00Z</dcterms:modified>
</cp:coreProperties>
</file>