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D20" w:rsidRPr="003F51C6" w:rsidRDefault="00915D20" w:rsidP="001C3520">
      <w:pPr>
        <w:spacing w:line="570" w:lineRule="exact"/>
        <w:jc w:val="center"/>
        <w:rPr>
          <w:rFonts w:ascii="方正小标宋简体" w:eastAsia="方正小标宋简体" w:hAnsi="仿宋_GB2312" w:cs="仿宋_GB2312"/>
          <w:bCs/>
          <w:snapToGrid w:val="0"/>
          <w:spacing w:val="-20"/>
          <w:kern w:val="0"/>
          <w:sz w:val="44"/>
          <w:szCs w:val="44"/>
        </w:rPr>
      </w:pPr>
      <w:r w:rsidRPr="003F51C6">
        <w:rPr>
          <w:rFonts w:ascii="方正小标宋简体" w:eastAsia="方正小标宋简体" w:hAnsi="微软雅黑" w:cs="微软雅黑" w:hint="eastAsia"/>
          <w:bCs/>
          <w:snapToGrid w:val="0"/>
          <w:spacing w:val="-20"/>
          <w:kern w:val="0"/>
          <w:sz w:val="44"/>
          <w:szCs w:val="44"/>
        </w:rPr>
        <w:t>长春工程学院</w:t>
      </w:r>
      <w:r w:rsidR="003F51C6" w:rsidRPr="003F51C6">
        <w:rPr>
          <w:rFonts w:ascii="方正小标宋简体" w:eastAsia="方正小标宋简体" w:hAnsi="微软雅黑" w:cs="微软雅黑" w:hint="eastAsia"/>
          <w:bCs/>
          <w:snapToGrid w:val="0"/>
          <w:spacing w:val="-20"/>
          <w:kern w:val="0"/>
          <w:sz w:val="44"/>
          <w:szCs w:val="44"/>
        </w:rPr>
        <w:t>智能配电网测控与安全运行试验平台</w:t>
      </w:r>
      <w:r w:rsidRPr="003F51C6">
        <w:rPr>
          <w:rFonts w:ascii="方正小标宋简体" w:eastAsia="方正小标宋简体" w:hAnsi="微软雅黑" w:cs="微软雅黑" w:hint="eastAsia"/>
          <w:bCs/>
          <w:snapToGrid w:val="0"/>
          <w:spacing w:val="-20"/>
          <w:kern w:val="0"/>
          <w:sz w:val="44"/>
          <w:szCs w:val="44"/>
        </w:rPr>
        <w:t>建设内容、功能与需求</w:t>
      </w:r>
    </w:p>
    <w:p w:rsidR="00666387" w:rsidRDefault="00666387" w:rsidP="001C3520">
      <w:pPr>
        <w:spacing w:line="570" w:lineRule="exact"/>
      </w:pPr>
    </w:p>
    <w:p w:rsidR="00645906" w:rsidRPr="00514B6A" w:rsidRDefault="00514B6A" w:rsidP="001C3520">
      <w:pPr>
        <w:spacing w:line="570" w:lineRule="exact"/>
        <w:ind w:firstLineChars="200" w:firstLine="640"/>
        <w:rPr>
          <w:rFonts w:ascii="黑体" w:eastAsia="黑体" w:hAnsi="黑体"/>
          <w:sz w:val="32"/>
          <w:szCs w:val="32"/>
        </w:rPr>
      </w:pPr>
      <w:r>
        <w:rPr>
          <w:rFonts w:ascii="黑体" w:eastAsia="黑体" w:hAnsi="黑体" w:hint="eastAsia"/>
          <w:sz w:val="32"/>
          <w:szCs w:val="32"/>
        </w:rPr>
        <w:t>一、</w:t>
      </w:r>
      <w:r w:rsidR="00645906" w:rsidRPr="00514B6A">
        <w:rPr>
          <w:rFonts w:ascii="黑体" w:eastAsia="黑体" w:hAnsi="黑体" w:hint="eastAsia"/>
          <w:sz w:val="32"/>
          <w:szCs w:val="32"/>
        </w:rPr>
        <w:t>电力电子实时仿真实验平台建设</w:t>
      </w:r>
    </w:p>
    <w:p w:rsidR="00645906" w:rsidRPr="00645906" w:rsidRDefault="00645906" w:rsidP="001C3520">
      <w:pPr>
        <w:spacing w:line="570" w:lineRule="exact"/>
        <w:ind w:firstLineChars="200" w:firstLine="640"/>
        <w:rPr>
          <w:rFonts w:ascii="楷体" w:eastAsia="楷体" w:hAnsi="楷体"/>
          <w:sz w:val="32"/>
          <w:szCs w:val="32"/>
        </w:rPr>
      </w:pPr>
      <w:r w:rsidRPr="00645906">
        <w:rPr>
          <w:rFonts w:ascii="楷体" w:eastAsia="楷体" w:hAnsi="楷体" w:hint="eastAsia"/>
          <w:sz w:val="32"/>
          <w:szCs w:val="32"/>
        </w:rPr>
        <w:t>（一）主要功能</w:t>
      </w:r>
    </w:p>
    <w:p w:rsidR="00645906" w:rsidRPr="00E82DAB" w:rsidRDefault="00645906" w:rsidP="001C3520">
      <w:pPr>
        <w:spacing w:line="570" w:lineRule="exact"/>
        <w:ind w:firstLineChars="200" w:firstLine="640"/>
        <w:rPr>
          <w:rFonts w:ascii="仿宋" w:eastAsia="仿宋" w:hAnsi="仿宋" w:cs="Times New Roman"/>
          <w:snapToGrid w:val="0"/>
          <w:kern w:val="0"/>
          <w:sz w:val="32"/>
          <w:szCs w:val="32"/>
        </w:rPr>
      </w:pPr>
      <w:r>
        <w:rPr>
          <w:rFonts w:ascii="仿宋" w:eastAsia="仿宋" w:hAnsi="仿宋" w:cs="Times New Roman" w:hint="eastAsia"/>
          <w:snapToGrid w:val="0"/>
          <w:kern w:val="0"/>
          <w:sz w:val="32"/>
          <w:szCs w:val="32"/>
        </w:rPr>
        <w:t>1.</w:t>
      </w:r>
      <w:r w:rsidRPr="00E82DAB">
        <w:rPr>
          <w:rFonts w:ascii="仿宋" w:eastAsia="仿宋" w:hAnsi="仿宋" w:cs="Times New Roman" w:hint="eastAsia"/>
          <w:snapToGrid w:val="0"/>
          <w:kern w:val="0"/>
          <w:sz w:val="32"/>
          <w:szCs w:val="32"/>
        </w:rPr>
        <w:t>构建完善的软硬件平台，便于</w:t>
      </w:r>
      <w:r>
        <w:rPr>
          <w:rFonts w:ascii="仿宋" w:eastAsia="仿宋" w:hAnsi="仿宋" w:cs="Times New Roman" w:hint="eastAsia"/>
          <w:snapToGrid w:val="0"/>
          <w:kern w:val="0"/>
          <w:sz w:val="32"/>
          <w:szCs w:val="32"/>
        </w:rPr>
        <w:t>科研人员和学生更加方便的上手使用硬件平台，加速将硬件融入真实系统中，使用户</w:t>
      </w:r>
      <w:r w:rsidRPr="00E82DAB">
        <w:rPr>
          <w:rFonts w:ascii="仿宋" w:eastAsia="仿宋" w:hAnsi="仿宋" w:cs="Times New Roman" w:hint="eastAsia"/>
          <w:snapToGrid w:val="0"/>
          <w:kern w:val="0"/>
          <w:sz w:val="32"/>
          <w:szCs w:val="32"/>
        </w:rPr>
        <w:t>更深入的了解真实系统；</w:t>
      </w:r>
    </w:p>
    <w:p w:rsidR="00645906" w:rsidRPr="00E82DAB" w:rsidRDefault="00645906" w:rsidP="001C3520">
      <w:pPr>
        <w:spacing w:line="570" w:lineRule="exact"/>
        <w:ind w:firstLineChars="200" w:firstLine="640"/>
        <w:rPr>
          <w:rFonts w:ascii="仿宋" w:eastAsia="仿宋" w:hAnsi="仿宋" w:cs="Times New Roman"/>
          <w:snapToGrid w:val="0"/>
          <w:kern w:val="0"/>
          <w:sz w:val="32"/>
          <w:szCs w:val="32"/>
        </w:rPr>
      </w:pPr>
      <w:r>
        <w:rPr>
          <w:rFonts w:ascii="仿宋" w:eastAsia="仿宋" w:hAnsi="仿宋" w:cs="Times New Roman" w:hint="eastAsia"/>
          <w:snapToGrid w:val="0"/>
          <w:kern w:val="0"/>
          <w:sz w:val="32"/>
          <w:szCs w:val="32"/>
        </w:rPr>
        <w:t>2.</w:t>
      </w:r>
      <w:r w:rsidRPr="00E82DAB">
        <w:rPr>
          <w:rFonts w:ascii="仿宋" w:eastAsia="仿宋" w:hAnsi="仿宋" w:cs="Times New Roman" w:hint="eastAsia"/>
          <w:snapToGrid w:val="0"/>
          <w:kern w:val="0"/>
          <w:sz w:val="32"/>
          <w:szCs w:val="32"/>
        </w:rPr>
        <w:t>支持设计型、研究型创新实验的开展，适应创新型人才和卓越工程师的培养需要，可以很方便的使用现有的成型的模块化硬件和软件平台，构建创新应用，拓展实验和教学的灵活性；</w:t>
      </w:r>
    </w:p>
    <w:p w:rsidR="00645906" w:rsidRPr="00E82DAB" w:rsidRDefault="00645906" w:rsidP="001C3520">
      <w:pPr>
        <w:spacing w:line="570" w:lineRule="exact"/>
        <w:ind w:firstLineChars="200" w:firstLine="640"/>
        <w:rPr>
          <w:rFonts w:ascii="仿宋" w:eastAsia="仿宋" w:hAnsi="仿宋" w:cs="Times New Roman"/>
          <w:snapToGrid w:val="0"/>
          <w:kern w:val="0"/>
          <w:sz w:val="32"/>
          <w:szCs w:val="32"/>
        </w:rPr>
      </w:pPr>
      <w:r>
        <w:rPr>
          <w:rFonts w:ascii="仿宋" w:eastAsia="仿宋" w:hAnsi="仿宋" w:cs="Times New Roman" w:hint="eastAsia"/>
          <w:snapToGrid w:val="0"/>
          <w:kern w:val="0"/>
          <w:sz w:val="32"/>
          <w:szCs w:val="32"/>
        </w:rPr>
        <w:t>3.</w:t>
      </w:r>
      <w:r w:rsidRPr="00E82DAB">
        <w:rPr>
          <w:rFonts w:ascii="仿宋" w:eastAsia="仿宋" w:hAnsi="仿宋" w:cs="Times New Roman" w:hint="eastAsia"/>
          <w:snapToGrid w:val="0"/>
          <w:kern w:val="0"/>
          <w:sz w:val="32"/>
          <w:szCs w:val="32"/>
        </w:rPr>
        <w:t>构</w:t>
      </w:r>
      <w:r>
        <w:rPr>
          <w:rFonts w:ascii="仿宋" w:eastAsia="仿宋" w:hAnsi="仿宋" w:cs="Times New Roman" w:hint="eastAsia"/>
          <w:snapToGrid w:val="0"/>
          <w:kern w:val="0"/>
          <w:sz w:val="32"/>
          <w:szCs w:val="32"/>
        </w:rPr>
        <w:t>建的虚拟实验平台</w:t>
      </w:r>
      <w:r w:rsidRPr="00E82DAB">
        <w:rPr>
          <w:rFonts w:ascii="仿宋" w:eastAsia="仿宋" w:hAnsi="仿宋" w:cs="Times New Roman" w:hint="eastAsia"/>
          <w:snapToGrid w:val="0"/>
          <w:kern w:val="0"/>
          <w:sz w:val="32"/>
          <w:szCs w:val="32"/>
        </w:rPr>
        <w:t>使用先进的软硬件技术，便于将最新的技术融入到学习和创新过程中；综合引进测试领域全球先进理念和技术，为不同科研领域和前沿方向，培养行业拔尖的具有实践动手能力和创新精神的复合型工程技术人才。</w:t>
      </w:r>
    </w:p>
    <w:p w:rsidR="00645906" w:rsidRDefault="00645906" w:rsidP="001C3520">
      <w:pPr>
        <w:spacing w:line="570" w:lineRule="exact"/>
        <w:ind w:firstLineChars="200" w:firstLine="640"/>
        <w:rPr>
          <w:rFonts w:ascii="仿宋" w:eastAsia="仿宋" w:hAnsi="仿宋" w:cs="Times New Roman"/>
          <w:snapToGrid w:val="0"/>
          <w:kern w:val="0"/>
          <w:sz w:val="32"/>
          <w:szCs w:val="32"/>
        </w:rPr>
      </w:pPr>
      <w:r>
        <w:rPr>
          <w:rFonts w:ascii="仿宋" w:eastAsia="仿宋" w:hAnsi="仿宋" w:cs="Times New Roman" w:hint="eastAsia"/>
          <w:snapToGrid w:val="0"/>
          <w:kern w:val="0"/>
          <w:sz w:val="32"/>
          <w:szCs w:val="32"/>
        </w:rPr>
        <w:t>4.</w:t>
      </w:r>
      <w:r w:rsidRPr="00E82DAB">
        <w:rPr>
          <w:rFonts w:ascii="仿宋" w:eastAsia="仿宋" w:hAnsi="仿宋" w:cs="Times New Roman" w:hint="eastAsia"/>
          <w:snapToGrid w:val="0"/>
          <w:kern w:val="0"/>
          <w:sz w:val="32"/>
          <w:szCs w:val="32"/>
        </w:rPr>
        <w:t>便于产业化，在现有的软硬件平台下，便于将开发的应用大规模部署，从而形式产业化的应用和服务。</w:t>
      </w:r>
    </w:p>
    <w:p w:rsidR="00645906" w:rsidRDefault="00645906" w:rsidP="001C3520">
      <w:pPr>
        <w:spacing w:line="570" w:lineRule="exact"/>
        <w:ind w:firstLineChars="200" w:firstLine="640"/>
        <w:rPr>
          <w:rFonts w:ascii="仿宋" w:eastAsia="仿宋" w:hAnsi="仿宋" w:cs="Times New Roman"/>
          <w:snapToGrid w:val="0"/>
          <w:kern w:val="0"/>
          <w:sz w:val="32"/>
          <w:szCs w:val="32"/>
        </w:rPr>
      </w:pPr>
      <w:r>
        <w:rPr>
          <w:rFonts w:ascii="仿宋" w:eastAsia="仿宋" w:hAnsi="仿宋" w:cs="Times New Roman" w:hint="eastAsia"/>
          <w:snapToGrid w:val="0"/>
          <w:kern w:val="0"/>
          <w:sz w:val="32"/>
          <w:szCs w:val="32"/>
        </w:rPr>
        <w:t>5.可以</w:t>
      </w:r>
      <w:r>
        <w:rPr>
          <w:rFonts w:ascii="仿宋" w:eastAsia="仿宋" w:hAnsi="仿宋" w:cs="Times New Roman"/>
          <w:snapToGrid w:val="0"/>
          <w:kern w:val="0"/>
          <w:sz w:val="32"/>
          <w:szCs w:val="32"/>
        </w:rPr>
        <w:t>进行实时仿真</w:t>
      </w:r>
      <w:r>
        <w:rPr>
          <w:rFonts w:ascii="仿宋" w:eastAsia="仿宋" w:hAnsi="仿宋" w:cs="Times New Roman" w:hint="eastAsia"/>
          <w:snapToGrid w:val="0"/>
          <w:kern w:val="0"/>
          <w:sz w:val="32"/>
          <w:szCs w:val="32"/>
        </w:rPr>
        <w:t>：</w:t>
      </w:r>
      <w:r w:rsidRPr="00B4075D">
        <w:rPr>
          <w:rFonts w:ascii="仿宋" w:eastAsia="仿宋" w:hAnsi="仿宋" w:cs="Times New Roman"/>
          <w:snapToGrid w:val="0"/>
          <w:kern w:val="0"/>
          <w:sz w:val="32"/>
          <w:szCs w:val="32"/>
        </w:rPr>
        <w:t>基于FPGA的电力电子小步长实时仿真</w:t>
      </w:r>
      <w:r w:rsidRPr="00B4075D">
        <w:rPr>
          <w:rFonts w:ascii="仿宋" w:eastAsia="仿宋" w:hAnsi="仿宋" w:cs="Times New Roman" w:hint="eastAsia"/>
          <w:snapToGrid w:val="0"/>
          <w:kern w:val="0"/>
          <w:sz w:val="32"/>
          <w:szCs w:val="32"/>
        </w:rPr>
        <w:t>、</w:t>
      </w:r>
      <w:r w:rsidRPr="00B4075D">
        <w:rPr>
          <w:rFonts w:ascii="仿宋" w:eastAsia="仿宋" w:hAnsi="仿宋" w:cs="Times New Roman"/>
          <w:snapToGrid w:val="0"/>
          <w:kern w:val="0"/>
          <w:sz w:val="32"/>
          <w:szCs w:val="32"/>
        </w:rPr>
        <w:t>任意拓扑搭建</w:t>
      </w:r>
      <w:r w:rsidRPr="00B4075D">
        <w:rPr>
          <w:rFonts w:ascii="仿宋" w:eastAsia="仿宋" w:hAnsi="仿宋" w:cs="Times New Roman" w:hint="eastAsia"/>
          <w:snapToGrid w:val="0"/>
          <w:kern w:val="0"/>
          <w:sz w:val="32"/>
          <w:szCs w:val="32"/>
        </w:rPr>
        <w:t>、</w:t>
      </w:r>
      <w:r w:rsidRPr="00B4075D">
        <w:rPr>
          <w:rFonts w:ascii="仿宋" w:eastAsia="仿宋" w:hAnsi="仿宋" w:cs="Times New Roman"/>
          <w:snapToGrid w:val="0"/>
          <w:kern w:val="0"/>
          <w:sz w:val="32"/>
          <w:szCs w:val="32"/>
        </w:rPr>
        <w:t>配置型软件，无需FPGA编程与编译</w:t>
      </w:r>
      <w:r>
        <w:rPr>
          <w:rFonts w:ascii="仿宋" w:eastAsia="仿宋" w:hAnsi="仿宋" w:cs="Times New Roman" w:hint="eastAsia"/>
          <w:snapToGrid w:val="0"/>
          <w:kern w:val="0"/>
          <w:sz w:val="32"/>
          <w:szCs w:val="32"/>
        </w:rPr>
        <w:t>。</w:t>
      </w:r>
    </w:p>
    <w:p w:rsidR="00645906" w:rsidRPr="00645906" w:rsidRDefault="00645906" w:rsidP="001C3520">
      <w:pPr>
        <w:spacing w:line="570" w:lineRule="exact"/>
        <w:ind w:firstLineChars="200" w:firstLine="640"/>
        <w:rPr>
          <w:rFonts w:ascii="楷体" w:eastAsia="楷体" w:hAnsi="楷体"/>
          <w:sz w:val="32"/>
          <w:szCs w:val="32"/>
        </w:rPr>
      </w:pPr>
      <w:r w:rsidRPr="00645906">
        <w:rPr>
          <w:rFonts w:ascii="楷体" w:eastAsia="楷体" w:hAnsi="楷体" w:hint="eastAsia"/>
          <w:sz w:val="32"/>
          <w:szCs w:val="32"/>
        </w:rPr>
        <w:t>（二）设备场地要求</w:t>
      </w:r>
    </w:p>
    <w:p w:rsidR="00645906" w:rsidRPr="00234581" w:rsidRDefault="00645906" w:rsidP="001C3520">
      <w:pPr>
        <w:spacing w:line="570" w:lineRule="exact"/>
        <w:ind w:firstLineChars="200" w:firstLine="640"/>
        <w:rPr>
          <w:rFonts w:ascii="仿宋" w:eastAsia="仿宋" w:hAnsi="仿宋" w:cs="Times New Roman"/>
          <w:snapToGrid w:val="0"/>
          <w:kern w:val="0"/>
          <w:sz w:val="32"/>
          <w:szCs w:val="32"/>
        </w:rPr>
      </w:pPr>
      <w:r>
        <w:rPr>
          <w:rFonts w:ascii="仿宋" w:eastAsia="仿宋" w:hAnsi="仿宋" w:cs="Times New Roman" w:hint="eastAsia"/>
          <w:snapToGrid w:val="0"/>
          <w:kern w:val="0"/>
          <w:sz w:val="32"/>
          <w:szCs w:val="32"/>
        </w:rPr>
        <w:t>两套电力电子实时仿真实验平台需要两台实验桌，每台实验桌大概0.8m*1.6m，提供internet网络，和上位机开发所需要的计算机</w:t>
      </w:r>
      <w:r w:rsidRPr="00234581">
        <w:rPr>
          <w:rFonts w:ascii="仿宋" w:eastAsia="仿宋" w:hAnsi="仿宋" w:cs="Times New Roman" w:hint="eastAsia"/>
          <w:snapToGrid w:val="0"/>
          <w:kern w:val="0"/>
          <w:sz w:val="32"/>
          <w:szCs w:val="32"/>
        </w:rPr>
        <w:t>。</w:t>
      </w:r>
    </w:p>
    <w:p w:rsidR="00645906" w:rsidRPr="00645906" w:rsidRDefault="00645906" w:rsidP="001C3520">
      <w:pPr>
        <w:spacing w:line="570" w:lineRule="exact"/>
        <w:ind w:firstLineChars="200" w:firstLine="640"/>
        <w:rPr>
          <w:rFonts w:ascii="楷体" w:eastAsia="楷体" w:hAnsi="楷体"/>
          <w:sz w:val="32"/>
          <w:szCs w:val="32"/>
        </w:rPr>
      </w:pPr>
      <w:r w:rsidRPr="00645906">
        <w:rPr>
          <w:rFonts w:ascii="楷体" w:eastAsia="楷体" w:hAnsi="楷体" w:hint="eastAsia"/>
          <w:sz w:val="32"/>
          <w:szCs w:val="32"/>
        </w:rPr>
        <w:lastRenderedPageBreak/>
        <w:t>（三）培训要求</w:t>
      </w:r>
    </w:p>
    <w:p w:rsidR="00645906" w:rsidRPr="00234581" w:rsidRDefault="00645906" w:rsidP="001C3520">
      <w:pPr>
        <w:spacing w:line="570" w:lineRule="exact"/>
        <w:ind w:firstLineChars="200" w:firstLine="640"/>
        <w:rPr>
          <w:rFonts w:ascii="仿宋" w:eastAsia="仿宋" w:hAnsi="仿宋" w:cs="Times New Roman"/>
          <w:snapToGrid w:val="0"/>
          <w:kern w:val="0"/>
          <w:sz w:val="32"/>
          <w:szCs w:val="32"/>
        </w:rPr>
      </w:pPr>
      <w:r>
        <w:rPr>
          <w:rFonts w:ascii="仿宋" w:eastAsia="仿宋" w:hAnsi="仿宋" w:cs="Times New Roman" w:hint="eastAsia"/>
          <w:snapToGrid w:val="0"/>
          <w:kern w:val="0"/>
          <w:sz w:val="32"/>
          <w:szCs w:val="32"/>
        </w:rPr>
        <w:t>培训</w:t>
      </w:r>
      <w:r>
        <w:rPr>
          <w:rFonts w:ascii="仿宋" w:eastAsia="仿宋" w:hAnsi="仿宋" w:cs="Times New Roman"/>
          <w:snapToGrid w:val="0"/>
          <w:kern w:val="0"/>
          <w:sz w:val="32"/>
          <w:szCs w:val="32"/>
        </w:rPr>
        <w:t>人员要求</w:t>
      </w:r>
      <w:r>
        <w:rPr>
          <w:rFonts w:ascii="仿宋" w:eastAsia="仿宋" w:hAnsi="仿宋" w:cs="Times New Roman" w:hint="eastAsia"/>
          <w:snapToGrid w:val="0"/>
          <w:kern w:val="0"/>
          <w:sz w:val="32"/>
          <w:szCs w:val="32"/>
        </w:rPr>
        <w:t>该设备3年以上调试经验，1</w:t>
      </w:r>
      <w:r w:rsidRPr="00234581">
        <w:rPr>
          <w:rFonts w:ascii="仿宋" w:eastAsia="仿宋" w:hAnsi="仿宋" w:cs="Times New Roman" w:hint="eastAsia"/>
          <w:snapToGrid w:val="0"/>
          <w:kern w:val="0"/>
          <w:sz w:val="32"/>
          <w:szCs w:val="32"/>
        </w:rPr>
        <w:t>人或以上；</w:t>
      </w:r>
      <w:r>
        <w:rPr>
          <w:rFonts w:ascii="仿宋" w:eastAsia="仿宋" w:hAnsi="仿宋" w:cs="Times New Roman" w:hint="eastAsia"/>
          <w:snapToGrid w:val="0"/>
          <w:kern w:val="0"/>
          <w:sz w:val="32"/>
          <w:szCs w:val="32"/>
        </w:rPr>
        <w:t>经</w:t>
      </w:r>
      <w:r>
        <w:rPr>
          <w:rFonts w:ascii="仿宋" w:eastAsia="仿宋" w:hAnsi="仿宋" w:cs="Times New Roman"/>
          <w:snapToGrid w:val="0"/>
          <w:kern w:val="0"/>
          <w:sz w:val="32"/>
          <w:szCs w:val="32"/>
        </w:rPr>
        <w:t>培训后可</w:t>
      </w:r>
      <w:r>
        <w:rPr>
          <w:rFonts w:ascii="仿宋" w:eastAsia="仿宋" w:hAnsi="仿宋" w:cs="Times New Roman" w:hint="eastAsia"/>
          <w:snapToGrid w:val="0"/>
          <w:kern w:val="0"/>
          <w:sz w:val="32"/>
          <w:szCs w:val="32"/>
        </w:rPr>
        <w:t>掌握</w:t>
      </w:r>
      <w:r>
        <w:rPr>
          <w:rFonts w:ascii="仿宋" w:eastAsia="仿宋" w:hAnsi="仿宋" w:cs="Times New Roman"/>
          <w:snapToGrid w:val="0"/>
          <w:kern w:val="0"/>
          <w:sz w:val="32"/>
          <w:szCs w:val="32"/>
        </w:rPr>
        <w:t>该</w:t>
      </w:r>
      <w:r>
        <w:rPr>
          <w:rFonts w:ascii="仿宋" w:eastAsia="仿宋" w:hAnsi="仿宋" w:cs="Times New Roman" w:hint="eastAsia"/>
          <w:snapToGrid w:val="0"/>
          <w:kern w:val="0"/>
          <w:sz w:val="32"/>
          <w:szCs w:val="32"/>
        </w:rPr>
        <w:t>实验</w:t>
      </w:r>
      <w:r>
        <w:rPr>
          <w:rFonts w:ascii="仿宋" w:eastAsia="仿宋" w:hAnsi="仿宋" w:cs="Times New Roman"/>
          <w:snapToGrid w:val="0"/>
          <w:kern w:val="0"/>
          <w:sz w:val="32"/>
          <w:szCs w:val="32"/>
        </w:rPr>
        <w:t>平台的操作及基本原理。</w:t>
      </w:r>
      <w:r w:rsidRPr="00234581">
        <w:rPr>
          <w:rFonts w:ascii="仿宋" w:eastAsia="仿宋" w:hAnsi="仿宋" w:cs="Times New Roman"/>
          <w:snapToGrid w:val="0"/>
          <w:kern w:val="0"/>
          <w:sz w:val="32"/>
          <w:szCs w:val="32"/>
        </w:rPr>
        <w:t xml:space="preserve"> </w:t>
      </w:r>
    </w:p>
    <w:p w:rsidR="00645906" w:rsidRPr="00645906" w:rsidRDefault="00645906" w:rsidP="001C3520">
      <w:pPr>
        <w:spacing w:line="570" w:lineRule="exact"/>
        <w:ind w:firstLineChars="200" w:firstLine="640"/>
        <w:rPr>
          <w:rFonts w:ascii="楷体" w:eastAsia="楷体" w:hAnsi="楷体"/>
          <w:sz w:val="32"/>
          <w:szCs w:val="32"/>
        </w:rPr>
      </w:pPr>
      <w:r w:rsidRPr="00645906">
        <w:rPr>
          <w:rFonts w:ascii="楷体" w:eastAsia="楷体" w:hAnsi="楷体" w:hint="eastAsia"/>
          <w:sz w:val="32"/>
          <w:szCs w:val="32"/>
        </w:rPr>
        <w:t>（四）其他服务要求</w:t>
      </w:r>
    </w:p>
    <w:p w:rsidR="00645906" w:rsidRPr="00C82552" w:rsidRDefault="00645906" w:rsidP="001C3520">
      <w:pPr>
        <w:spacing w:line="570" w:lineRule="exact"/>
        <w:ind w:firstLineChars="200" w:firstLine="640"/>
        <w:rPr>
          <w:rFonts w:ascii="仿宋" w:eastAsia="仿宋" w:hAnsi="仿宋" w:cs="Times New Roman"/>
          <w:snapToGrid w:val="0"/>
          <w:kern w:val="0"/>
          <w:sz w:val="32"/>
          <w:szCs w:val="32"/>
        </w:rPr>
      </w:pPr>
      <w:r w:rsidRPr="00C82552">
        <w:rPr>
          <w:rFonts w:ascii="仿宋" w:eastAsia="仿宋" w:hAnsi="仿宋" w:cs="Times New Roman" w:hint="eastAsia"/>
          <w:snapToGrid w:val="0"/>
          <w:kern w:val="0"/>
          <w:sz w:val="32"/>
          <w:szCs w:val="32"/>
        </w:rPr>
        <w:t>1</w:t>
      </w:r>
      <w:r>
        <w:rPr>
          <w:rFonts w:ascii="仿宋" w:eastAsia="仿宋" w:hAnsi="仿宋" w:cs="Times New Roman" w:hint="eastAsia"/>
          <w:snapToGrid w:val="0"/>
          <w:kern w:val="0"/>
          <w:sz w:val="32"/>
          <w:szCs w:val="32"/>
        </w:rPr>
        <w:t>.</w:t>
      </w:r>
      <w:r w:rsidRPr="00C82552">
        <w:rPr>
          <w:rFonts w:ascii="仿宋" w:eastAsia="仿宋" w:hAnsi="仿宋" w:cs="Times New Roman" w:hint="eastAsia"/>
          <w:snapToGrid w:val="0"/>
          <w:kern w:val="0"/>
          <w:sz w:val="32"/>
          <w:szCs w:val="32"/>
        </w:rPr>
        <w:t>在设备到货后，</w:t>
      </w:r>
      <w:r>
        <w:rPr>
          <w:rFonts w:ascii="仿宋" w:eastAsia="仿宋" w:hAnsi="仿宋" w:cs="Times New Roman" w:hint="eastAsia"/>
          <w:snapToGrid w:val="0"/>
          <w:kern w:val="0"/>
          <w:sz w:val="32"/>
          <w:szCs w:val="32"/>
        </w:rPr>
        <w:t>能够</w:t>
      </w:r>
      <w:r w:rsidRPr="00C82552">
        <w:rPr>
          <w:rFonts w:ascii="仿宋" w:eastAsia="仿宋" w:hAnsi="仿宋" w:cs="Times New Roman" w:hint="eastAsia"/>
          <w:snapToGrid w:val="0"/>
          <w:kern w:val="0"/>
          <w:sz w:val="32"/>
          <w:szCs w:val="32"/>
        </w:rPr>
        <w:t>进行上门进行安装与调试，确保系统可以正常使用，达到承诺的技术指标。</w:t>
      </w:r>
    </w:p>
    <w:p w:rsidR="00645906" w:rsidRPr="00C82552" w:rsidRDefault="00645906" w:rsidP="001C3520">
      <w:pPr>
        <w:spacing w:line="570" w:lineRule="exact"/>
        <w:ind w:firstLineChars="200" w:firstLine="640"/>
        <w:rPr>
          <w:rFonts w:ascii="仿宋" w:eastAsia="仿宋" w:hAnsi="仿宋" w:cs="Times New Roman"/>
          <w:snapToGrid w:val="0"/>
          <w:kern w:val="0"/>
          <w:sz w:val="32"/>
          <w:szCs w:val="32"/>
        </w:rPr>
      </w:pPr>
      <w:r w:rsidRPr="00C82552">
        <w:rPr>
          <w:rFonts w:ascii="仿宋" w:eastAsia="仿宋" w:hAnsi="仿宋" w:cs="Times New Roman" w:hint="eastAsia"/>
          <w:snapToGrid w:val="0"/>
          <w:kern w:val="0"/>
          <w:sz w:val="32"/>
          <w:szCs w:val="32"/>
        </w:rPr>
        <w:t>2</w:t>
      </w:r>
      <w:r>
        <w:rPr>
          <w:rFonts w:ascii="仿宋" w:eastAsia="仿宋" w:hAnsi="仿宋" w:cs="Times New Roman" w:hint="eastAsia"/>
          <w:snapToGrid w:val="0"/>
          <w:kern w:val="0"/>
          <w:sz w:val="32"/>
          <w:szCs w:val="32"/>
        </w:rPr>
        <w:t>.对用户进行软硬件系统使用进行培训</w:t>
      </w:r>
      <w:r>
        <w:rPr>
          <w:rFonts w:ascii="仿宋" w:eastAsia="仿宋" w:hAnsi="仿宋" w:cs="Times New Roman"/>
          <w:snapToGrid w:val="0"/>
          <w:kern w:val="0"/>
          <w:sz w:val="32"/>
          <w:szCs w:val="32"/>
        </w:rPr>
        <w:t>，并提供所有与项目相关的技术</w:t>
      </w:r>
      <w:r>
        <w:rPr>
          <w:rFonts w:ascii="仿宋" w:eastAsia="仿宋" w:hAnsi="仿宋" w:cs="Times New Roman" w:hint="eastAsia"/>
          <w:snapToGrid w:val="0"/>
          <w:kern w:val="0"/>
          <w:sz w:val="32"/>
          <w:szCs w:val="32"/>
        </w:rPr>
        <w:t>资料</w:t>
      </w:r>
      <w:r>
        <w:rPr>
          <w:rFonts w:ascii="仿宋" w:eastAsia="仿宋" w:hAnsi="仿宋" w:cs="Times New Roman"/>
          <w:snapToGrid w:val="0"/>
          <w:kern w:val="0"/>
          <w:sz w:val="32"/>
          <w:szCs w:val="32"/>
        </w:rPr>
        <w:t>及培训资料等</w:t>
      </w:r>
      <w:r w:rsidRPr="00C82552">
        <w:rPr>
          <w:rFonts w:ascii="仿宋" w:eastAsia="仿宋" w:hAnsi="仿宋" w:cs="Times New Roman" w:hint="eastAsia"/>
          <w:snapToGrid w:val="0"/>
          <w:kern w:val="0"/>
          <w:sz w:val="32"/>
          <w:szCs w:val="32"/>
        </w:rPr>
        <w:t>。</w:t>
      </w:r>
    </w:p>
    <w:p w:rsidR="00645906" w:rsidRPr="00645906" w:rsidRDefault="00514B6A" w:rsidP="001C3520">
      <w:pPr>
        <w:spacing w:line="570" w:lineRule="exact"/>
        <w:ind w:firstLineChars="200" w:firstLine="640"/>
        <w:rPr>
          <w:rFonts w:ascii="黑体" w:eastAsia="黑体" w:hAnsi="黑体"/>
          <w:sz w:val="32"/>
          <w:szCs w:val="32"/>
        </w:rPr>
      </w:pPr>
      <w:proofErr w:type="gramStart"/>
      <w:r>
        <w:rPr>
          <w:rFonts w:ascii="黑体" w:eastAsia="黑体" w:hAnsi="黑体" w:hint="eastAsia"/>
          <w:sz w:val="32"/>
          <w:szCs w:val="32"/>
        </w:rPr>
        <w:t>二、</w:t>
      </w:r>
      <w:r w:rsidR="00645906" w:rsidRPr="00764168">
        <w:rPr>
          <w:rFonts w:ascii="黑体" w:eastAsia="黑体" w:hAnsi="黑体" w:hint="eastAsia"/>
          <w:sz w:val="32"/>
          <w:szCs w:val="32"/>
        </w:rPr>
        <w:t>两级式光伏</w:t>
      </w:r>
      <w:proofErr w:type="gramEnd"/>
      <w:r w:rsidR="00645906" w:rsidRPr="00764168">
        <w:rPr>
          <w:rFonts w:ascii="黑体" w:eastAsia="黑体" w:hAnsi="黑体" w:hint="eastAsia"/>
          <w:sz w:val="32"/>
          <w:szCs w:val="32"/>
        </w:rPr>
        <w:t>并网逆变开发平台系统建设</w:t>
      </w:r>
    </w:p>
    <w:p w:rsidR="00645906" w:rsidRPr="00514B6A" w:rsidRDefault="00645906" w:rsidP="001C3520">
      <w:pPr>
        <w:spacing w:line="570" w:lineRule="exact"/>
        <w:ind w:firstLineChars="200" w:firstLine="640"/>
        <w:rPr>
          <w:rFonts w:ascii="楷体" w:eastAsia="楷体" w:hAnsi="楷体"/>
          <w:sz w:val="32"/>
          <w:szCs w:val="32"/>
        </w:rPr>
      </w:pPr>
      <w:r w:rsidRPr="00514B6A">
        <w:rPr>
          <w:rFonts w:ascii="楷体" w:eastAsia="楷体" w:hAnsi="楷体" w:hint="eastAsia"/>
          <w:sz w:val="32"/>
          <w:szCs w:val="32"/>
        </w:rPr>
        <w:t>（一）主要</w:t>
      </w:r>
      <w:r w:rsidRPr="00514B6A">
        <w:rPr>
          <w:rFonts w:ascii="楷体" w:eastAsia="楷体" w:hAnsi="楷体"/>
          <w:sz w:val="32"/>
          <w:szCs w:val="32"/>
        </w:rPr>
        <w:t>功能</w:t>
      </w:r>
    </w:p>
    <w:p w:rsidR="00645906" w:rsidRPr="00514B6A" w:rsidRDefault="00645906" w:rsidP="001C3520">
      <w:pPr>
        <w:spacing w:line="570" w:lineRule="exact"/>
        <w:ind w:firstLineChars="200" w:firstLine="640"/>
        <w:rPr>
          <w:rFonts w:ascii="仿宋" w:eastAsia="仿宋" w:hAnsi="仿宋" w:cs="Times New Roman"/>
          <w:snapToGrid w:val="0"/>
          <w:kern w:val="0"/>
          <w:sz w:val="32"/>
          <w:szCs w:val="32"/>
        </w:rPr>
      </w:pPr>
      <w:r w:rsidRPr="00514B6A">
        <w:rPr>
          <w:rFonts w:ascii="仿宋" w:eastAsia="仿宋" w:hAnsi="仿宋" w:cs="Times New Roman" w:hint="eastAsia"/>
          <w:snapToGrid w:val="0"/>
          <w:kern w:val="0"/>
          <w:sz w:val="32"/>
          <w:szCs w:val="32"/>
        </w:rPr>
        <w:t>1.可以</w:t>
      </w:r>
      <w:r w:rsidRPr="00514B6A">
        <w:rPr>
          <w:rFonts w:ascii="仿宋" w:eastAsia="仿宋" w:hAnsi="仿宋" w:cs="Times New Roman"/>
          <w:snapToGrid w:val="0"/>
          <w:kern w:val="0"/>
          <w:sz w:val="32"/>
          <w:szCs w:val="32"/>
        </w:rPr>
        <w:t>对</w:t>
      </w:r>
      <w:r w:rsidRPr="00514B6A">
        <w:rPr>
          <w:rFonts w:ascii="仿宋" w:eastAsia="仿宋" w:hAnsi="仿宋" w:cs="Times New Roman" w:hint="eastAsia"/>
          <w:snapToGrid w:val="0"/>
          <w:kern w:val="0"/>
          <w:sz w:val="32"/>
          <w:szCs w:val="32"/>
        </w:rPr>
        <w:t>光</w:t>
      </w:r>
      <w:proofErr w:type="gramStart"/>
      <w:r w:rsidRPr="00514B6A">
        <w:rPr>
          <w:rFonts w:ascii="仿宋" w:eastAsia="仿宋" w:hAnsi="仿宋" w:cs="Times New Roman" w:hint="eastAsia"/>
          <w:snapToGrid w:val="0"/>
          <w:kern w:val="0"/>
          <w:sz w:val="32"/>
          <w:szCs w:val="32"/>
        </w:rPr>
        <w:t>伏</w:t>
      </w:r>
      <w:proofErr w:type="gramEnd"/>
      <w:r w:rsidRPr="00514B6A">
        <w:rPr>
          <w:rFonts w:ascii="仿宋" w:eastAsia="仿宋" w:hAnsi="仿宋" w:cs="Times New Roman" w:hint="eastAsia"/>
          <w:snapToGrid w:val="0"/>
          <w:kern w:val="0"/>
          <w:sz w:val="32"/>
          <w:szCs w:val="32"/>
        </w:rPr>
        <w:t>发电</w:t>
      </w:r>
      <w:r w:rsidRPr="00514B6A">
        <w:rPr>
          <w:rFonts w:ascii="仿宋" w:eastAsia="仿宋" w:hAnsi="仿宋" w:cs="Times New Roman"/>
          <w:snapToGrid w:val="0"/>
          <w:kern w:val="0"/>
          <w:sz w:val="32"/>
          <w:szCs w:val="32"/>
        </w:rPr>
        <w:t>进行</w:t>
      </w:r>
      <w:r w:rsidRPr="00514B6A">
        <w:rPr>
          <w:rFonts w:ascii="仿宋" w:eastAsia="仿宋" w:hAnsi="仿宋" w:cs="Times New Roman" w:hint="eastAsia"/>
          <w:snapToGrid w:val="0"/>
          <w:kern w:val="0"/>
          <w:sz w:val="32"/>
          <w:szCs w:val="32"/>
        </w:rPr>
        <w:t>模拟，并实现</w:t>
      </w:r>
      <w:proofErr w:type="gramStart"/>
      <w:r w:rsidRPr="00514B6A">
        <w:rPr>
          <w:rFonts w:ascii="仿宋" w:eastAsia="仿宋" w:hAnsi="仿宋" w:cs="Times New Roman" w:hint="eastAsia"/>
          <w:snapToGrid w:val="0"/>
          <w:kern w:val="0"/>
          <w:sz w:val="32"/>
          <w:szCs w:val="32"/>
        </w:rPr>
        <w:t>两极式</w:t>
      </w:r>
      <w:r w:rsidRPr="00514B6A">
        <w:rPr>
          <w:rFonts w:ascii="仿宋" w:eastAsia="仿宋" w:hAnsi="仿宋" w:cs="Times New Roman"/>
          <w:snapToGrid w:val="0"/>
          <w:kern w:val="0"/>
          <w:sz w:val="32"/>
          <w:szCs w:val="32"/>
        </w:rPr>
        <w:t>光伏</w:t>
      </w:r>
      <w:proofErr w:type="gramEnd"/>
      <w:r w:rsidRPr="00514B6A">
        <w:rPr>
          <w:rFonts w:ascii="仿宋" w:eastAsia="仿宋" w:hAnsi="仿宋" w:cs="Times New Roman" w:hint="eastAsia"/>
          <w:snapToGrid w:val="0"/>
          <w:kern w:val="0"/>
          <w:sz w:val="32"/>
          <w:szCs w:val="32"/>
        </w:rPr>
        <w:t>最大功率跟踪和并网控制。</w:t>
      </w:r>
    </w:p>
    <w:p w:rsidR="00645906" w:rsidRPr="00514B6A" w:rsidRDefault="00645906" w:rsidP="001C3520">
      <w:pPr>
        <w:spacing w:line="570" w:lineRule="exact"/>
        <w:ind w:firstLineChars="200" w:firstLine="640"/>
        <w:rPr>
          <w:rFonts w:ascii="仿宋" w:eastAsia="仿宋" w:hAnsi="仿宋" w:cs="Times New Roman"/>
          <w:snapToGrid w:val="0"/>
          <w:kern w:val="0"/>
          <w:sz w:val="32"/>
          <w:szCs w:val="32"/>
        </w:rPr>
      </w:pPr>
      <w:r w:rsidRPr="00514B6A">
        <w:rPr>
          <w:rFonts w:ascii="仿宋" w:eastAsia="仿宋" w:hAnsi="仿宋" w:cs="Times New Roman" w:hint="eastAsia"/>
          <w:snapToGrid w:val="0"/>
          <w:kern w:val="0"/>
          <w:sz w:val="32"/>
          <w:szCs w:val="32"/>
        </w:rPr>
        <w:t>2.提供</w:t>
      </w:r>
      <w:r w:rsidRPr="00514B6A">
        <w:rPr>
          <w:rFonts w:ascii="仿宋" w:eastAsia="仿宋" w:hAnsi="仿宋" w:cs="Times New Roman"/>
          <w:snapToGrid w:val="0"/>
          <w:kern w:val="0"/>
          <w:sz w:val="32"/>
          <w:szCs w:val="32"/>
        </w:rPr>
        <w:t>相应的</w:t>
      </w:r>
      <w:r w:rsidRPr="00514B6A">
        <w:rPr>
          <w:rFonts w:ascii="仿宋" w:eastAsia="仿宋" w:hAnsi="仿宋" w:cs="Times New Roman" w:hint="eastAsia"/>
          <w:snapToGrid w:val="0"/>
          <w:kern w:val="0"/>
          <w:sz w:val="32"/>
          <w:szCs w:val="32"/>
        </w:rPr>
        <w:t>控制</w:t>
      </w:r>
      <w:r w:rsidRPr="00514B6A">
        <w:rPr>
          <w:rFonts w:ascii="仿宋" w:eastAsia="仿宋" w:hAnsi="仿宋" w:cs="Times New Roman"/>
          <w:snapToGrid w:val="0"/>
          <w:kern w:val="0"/>
          <w:sz w:val="32"/>
          <w:szCs w:val="32"/>
        </w:rPr>
        <w:t>模块、</w:t>
      </w:r>
      <w:r w:rsidRPr="00514B6A">
        <w:rPr>
          <w:rFonts w:ascii="仿宋" w:eastAsia="仿宋" w:hAnsi="仿宋" w:cs="Times New Roman" w:hint="eastAsia"/>
          <w:snapToGrid w:val="0"/>
          <w:kern w:val="0"/>
          <w:sz w:val="32"/>
          <w:szCs w:val="32"/>
        </w:rPr>
        <w:t>信号监测</w:t>
      </w:r>
      <w:r w:rsidRPr="00514B6A">
        <w:rPr>
          <w:rFonts w:ascii="仿宋" w:eastAsia="仿宋" w:hAnsi="仿宋" w:cs="Times New Roman"/>
          <w:snapToGrid w:val="0"/>
          <w:kern w:val="0"/>
          <w:sz w:val="32"/>
          <w:szCs w:val="32"/>
        </w:rPr>
        <w:t>模块、逆变控制模块</w:t>
      </w:r>
      <w:r w:rsidRPr="00514B6A">
        <w:rPr>
          <w:rFonts w:ascii="仿宋" w:eastAsia="仿宋" w:hAnsi="仿宋" w:cs="Times New Roman" w:hint="eastAsia"/>
          <w:snapToGrid w:val="0"/>
          <w:kern w:val="0"/>
          <w:sz w:val="32"/>
          <w:szCs w:val="32"/>
        </w:rPr>
        <w:t>等。</w:t>
      </w:r>
    </w:p>
    <w:p w:rsidR="00645906" w:rsidRPr="00514B6A" w:rsidRDefault="00645906" w:rsidP="001C3520">
      <w:pPr>
        <w:spacing w:line="570" w:lineRule="exact"/>
        <w:ind w:firstLineChars="200" w:firstLine="640"/>
        <w:rPr>
          <w:rFonts w:ascii="仿宋" w:eastAsia="仿宋" w:hAnsi="仿宋" w:cs="Times New Roman"/>
          <w:snapToGrid w:val="0"/>
          <w:kern w:val="0"/>
          <w:sz w:val="32"/>
          <w:szCs w:val="32"/>
        </w:rPr>
      </w:pPr>
      <w:r w:rsidRPr="00514B6A">
        <w:rPr>
          <w:rFonts w:ascii="仿宋" w:eastAsia="仿宋" w:hAnsi="仿宋" w:cs="Times New Roman" w:hint="eastAsia"/>
          <w:snapToGrid w:val="0"/>
          <w:kern w:val="0"/>
          <w:sz w:val="32"/>
          <w:szCs w:val="32"/>
        </w:rPr>
        <w:t>3.一个控制器</w:t>
      </w:r>
      <w:r w:rsidRPr="00514B6A">
        <w:rPr>
          <w:rFonts w:ascii="仿宋" w:eastAsia="仿宋" w:hAnsi="仿宋" w:cs="Times New Roman"/>
          <w:snapToGrid w:val="0"/>
          <w:kern w:val="0"/>
          <w:sz w:val="32"/>
          <w:szCs w:val="32"/>
        </w:rPr>
        <w:t>控制网侧功率单元的并网逆变</w:t>
      </w:r>
      <w:r w:rsidRPr="00514B6A">
        <w:rPr>
          <w:rFonts w:ascii="仿宋" w:eastAsia="仿宋" w:hAnsi="仿宋" w:cs="Times New Roman" w:hint="eastAsia"/>
          <w:snapToGrid w:val="0"/>
          <w:kern w:val="0"/>
          <w:sz w:val="32"/>
          <w:szCs w:val="32"/>
        </w:rPr>
        <w:t>；</w:t>
      </w:r>
      <w:r w:rsidRPr="00514B6A">
        <w:rPr>
          <w:rFonts w:ascii="仿宋" w:eastAsia="仿宋" w:hAnsi="仿宋" w:cs="Times New Roman"/>
          <w:snapToGrid w:val="0"/>
          <w:kern w:val="0"/>
          <w:sz w:val="32"/>
          <w:szCs w:val="32"/>
        </w:rPr>
        <w:t>另一个</w:t>
      </w:r>
      <w:r w:rsidRPr="00514B6A">
        <w:rPr>
          <w:rFonts w:ascii="仿宋" w:eastAsia="仿宋" w:hAnsi="仿宋" w:cs="Times New Roman" w:hint="eastAsia"/>
          <w:snapToGrid w:val="0"/>
          <w:kern w:val="0"/>
          <w:sz w:val="32"/>
          <w:szCs w:val="32"/>
        </w:rPr>
        <w:t>控制器</w:t>
      </w:r>
      <w:r w:rsidRPr="00514B6A">
        <w:rPr>
          <w:rFonts w:ascii="仿宋" w:eastAsia="仿宋" w:hAnsi="仿宋" w:cs="Times New Roman"/>
          <w:snapToGrid w:val="0"/>
          <w:kern w:val="0"/>
          <w:sz w:val="32"/>
          <w:szCs w:val="32"/>
        </w:rPr>
        <w:t>控制</w:t>
      </w:r>
      <w:r w:rsidRPr="00514B6A">
        <w:rPr>
          <w:rFonts w:ascii="仿宋" w:eastAsia="仿宋" w:hAnsi="仿宋" w:cs="Times New Roman" w:hint="eastAsia"/>
          <w:snapToGrid w:val="0"/>
          <w:kern w:val="0"/>
          <w:sz w:val="32"/>
          <w:szCs w:val="32"/>
        </w:rPr>
        <w:t>高频Boost</w:t>
      </w:r>
      <w:r w:rsidRPr="00514B6A">
        <w:rPr>
          <w:rFonts w:ascii="仿宋" w:eastAsia="仿宋" w:hAnsi="仿宋" w:cs="Times New Roman"/>
          <w:snapToGrid w:val="0"/>
          <w:kern w:val="0"/>
          <w:sz w:val="32"/>
          <w:szCs w:val="32"/>
        </w:rPr>
        <w:t>功率电路。</w:t>
      </w:r>
      <w:r w:rsidRPr="00514B6A">
        <w:rPr>
          <w:rFonts w:ascii="仿宋" w:eastAsia="仿宋" w:hAnsi="仿宋" w:cs="Times New Roman" w:hint="eastAsia"/>
          <w:snapToGrid w:val="0"/>
          <w:kern w:val="0"/>
          <w:sz w:val="32"/>
          <w:szCs w:val="32"/>
        </w:rPr>
        <w:t>两个控制器</w:t>
      </w:r>
      <w:r w:rsidRPr="00514B6A">
        <w:rPr>
          <w:rFonts w:ascii="仿宋" w:eastAsia="仿宋" w:hAnsi="仿宋" w:cs="Times New Roman"/>
          <w:snapToGrid w:val="0"/>
          <w:kern w:val="0"/>
          <w:sz w:val="32"/>
          <w:szCs w:val="32"/>
        </w:rPr>
        <w:t>协同工作，完成</w:t>
      </w:r>
      <w:r w:rsidRPr="00514B6A">
        <w:rPr>
          <w:rFonts w:ascii="仿宋" w:eastAsia="仿宋" w:hAnsi="仿宋" w:cs="Times New Roman" w:hint="eastAsia"/>
          <w:snapToGrid w:val="0"/>
          <w:kern w:val="0"/>
          <w:sz w:val="32"/>
          <w:szCs w:val="32"/>
        </w:rPr>
        <w:t>光伏</w:t>
      </w:r>
      <w:r w:rsidRPr="00514B6A">
        <w:rPr>
          <w:rFonts w:ascii="仿宋" w:eastAsia="仿宋" w:hAnsi="仿宋" w:cs="Times New Roman"/>
          <w:snapToGrid w:val="0"/>
          <w:kern w:val="0"/>
          <w:sz w:val="32"/>
          <w:szCs w:val="32"/>
        </w:rPr>
        <w:t>并网</w:t>
      </w:r>
      <w:r w:rsidRPr="00514B6A">
        <w:rPr>
          <w:rFonts w:ascii="仿宋" w:eastAsia="仿宋" w:hAnsi="仿宋" w:cs="Times New Roman" w:hint="eastAsia"/>
          <w:snapToGrid w:val="0"/>
          <w:kern w:val="0"/>
          <w:sz w:val="32"/>
          <w:szCs w:val="32"/>
        </w:rPr>
        <w:t>逆变</w:t>
      </w:r>
      <w:r w:rsidRPr="00514B6A">
        <w:rPr>
          <w:rFonts w:ascii="仿宋" w:eastAsia="仿宋" w:hAnsi="仿宋" w:cs="Times New Roman"/>
          <w:snapToGrid w:val="0"/>
          <w:kern w:val="0"/>
          <w:sz w:val="32"/>
          <w:szCs w:val="32"/>
        </w:rPr>
        <w:t>控制。</w:t>
      </w:r>
    </w:p>
    <w:p w:rsidR="00645906" w:rsidRPr="00514B6A" w:rsidRDefault="00645906" w:rsidP="001C3520">
      <w:pPr>
        <w:spacing w:line="570" w:lineRule="exact"/>
        <w:ind w:firstLineChars="200" w:firstLine="640"/>
        <w:rPr>
          <w:rFonts w:ascii="仿宋" w:eastAsia="仿宋" w:hAnsi="仿宋" w:cs="Times New Roman"/>
          <w:snapToGrid w:val="0"/>
          <w:kern w:val="0"/>
          <w:sz w:val="32"/>
          <w:szCs w:val="32"/>
        </w:rPr>
      </w:pPr>
      <w:r w:rsidRPr="00514B6A">
        <w:rPr>
          <w:rFonts w:ascii="仿宋" w:eastAsia="仿宋" w:hAnsi="仿宋" w:cs="Times New Roman" w:hint="eastAsia"/>
          <w:snapToGrid w:val="0"/>
          <w:kern w:val="0"/>
          <w:sz w:val="32"/>
          <w:szCs w:val="32"/>
        </w:rPr>
        <w:t>4.具有</w:t>
      </w:r>
      <w:r w:rsidRPr="00514B6A">
        <w:rPr>
          <w:rFonts w:ascii="仿宋" w:eastAsia="仿宋" w:hAnsi="仿宋" w:cs="Times New Roman"/>
          <w:snapToGrid w:val="0"/>
          <w:kern w:val="0"/>
          <w:sz w:val="32"/>
          <w:szCs w:val="32"/>
        </w:rPr>
        <w:t>一套完整的</w:t>
      </w:r>
      <w:r w:rsidRPr="00514B6A">
        <w:rPr>
          <w:rFonts w:ascii="仿宋" w:eastAsia="仿宋" w:hAnsi="仿宋" w:cs="Times New Roman" w:hint="eastAsia"/>
          <w:snapToGrid w:val="0"/>
          <w:kern w:val="0"/>
          <w:sz w:val="32"/>
          <w:szCs w:val="32"/>
        </w:rPr>
        <w:t>三相全桥功率电路，</w:t>
      </w:r>
      <w:r w:rsidRPr="00514B6A">
        <w:rPr>
          <w:rFonts w:ascii="仿宋" w:eastAsia="仿宋" w:hAnsi="仿宋" w:cs="Times New Roman"/>
          <w:snapToGrid w:val="0"/>
          <w:kern w:val="0"/>
          <w:sz w:val="32"/>
          <w:szCs w:val="32"/>
        </w:rPr>
        <w:t>包括功率器件和</w:t>
      </w:r>
      <w:r w:rsidRPr="00514B6A">
        <w:rPr>
          <w:rFonts w:ascii="仿宋" w:eastAsia="仿宋" w:hAnsi="仿宋" w:cs="Times New Roman" w:hint="eastAsia"/>
          <w:snapToGrid w:val="0"/>
          <w:kern w:val="0"/>
          <w:sz w:val="32"/>
          <w:szCs w:val="32"/>
        </w:rPr>
        <w:t>相应</w:t>
      </w:r>
      <w:r w:rsidRPr="00514B6A">
        <w:rPr>
          <w:rFonts w:ascii="仿宋" w:eastAsia="仿宋" w:hAnsi="仿宋" w:cs="Times New Roman"/>
          <w:snapToGrid w:val="0"/>
          <w:kern w:val="0"/>
          <w:sz w:val="32"/>
          <w:szCs w:val="32"/>
        </w:rPr>
        <w:t>的驱动电路，以及报警电路；</w:t>
      </w:r>
    </w:p>
    <w:p w:rsidR="00645906" w:rsidRPr="00514B6A" w:rsidRDefault="00645906" w:rsidP="001C3520">
      <w:pPr>
        <w:spacing w:line="570" w:lineRule="exact"/>
        <w:ind w:firstLineChars="200" w:firstLine="640"/>
        <w:rPr>
          <w:rFonts w:ascii="楷体" w:eastAsia="楷体" w:hAnsi="楷体"/>
          <w:sz w:val="32"/>
          <w:szCs w:val="32"/>
        </w:rPr>
      </w:pPr>
      <w:r w:rsidRPr="00514B6A">
        <w:rPr>
          <w:rFonts w:ascii="楷体" w:eastAsia="楷体" w:hAnsi="楷体" w:hint="eastAsia"/>
          <w:sz w:val="32"/>
          <w:szCs w:val="32"/>
        </w:rPr>
        <w:t>（二）设备场地要求</w:t>
      </w:r>
    </w:p>
    <w:p w:rsidR="00645906" w:rsidRPr="00234581" w:rsidRDefault="00645906" w:rsidP="001C3520">
      <w:pPr>
        <w:spacing w:line="570" w:lineRule="exact"/>
        <w:ind w:firstLineChars="200" w:firstLine="640"/>
        <w:rPr>
          <w:rFonts w:ascii="仿宋" w:eastAsia="仿宋" w:hAnsi="仿宋" w:cs="Times New Roman"/>
          <w:snapToGrid w:val="0"/>
          <w:kern w:val="0"/>
          <w:sz w:val="32"/>
          <w:szCs w:val="32"/>
        </w:rPr>
      </w:pPr>
      <w:r>
        <w:rPr>
          <w:rFonts w:ascii="仿宋" w:eastAsia="仿宋" w:hAnsi="仿宋" w:cs="Times New Roman"/>
          <w:snapToGrid w:val="0"/>
          <w:kern w:val="0"/>
          <w:sz w:val="32"/>
          <w:szCs w:val="32"/>
        </w:rPr>
        <w:t>30</w:t>
      </w:r>
      <w:r>
        <w:rPr>
          <w:rFonts w:ascii="仿宋" w:eastAsia="仿宋" w:hAnsi="仿宋" w:cs="Times New Roman" w:hint="eastAsia"/>
          <w:snapToGrid w:val="0"/>
          <w:kern w:val="0"/>
          <w:sz w:val="32"/>
          <w:szCs w:val="32"/>
        </w:rPr>
        <w:t>平米设备摆放空间，提供internet网络，和上位机开发所需要的计算机</w:t>
      </w:r>
      <w:r w:rsidRPr="00234581">
        <w:rPr>
          <w:rFonts w:ascii="仿宋" w:eastAsia="仿宋" w:hAnsi="仿宋" w:cs="Times New Roman" w:hint="eastAsia"/>
          <w:snapToGrid w:val="0"/>
          <w:kern w:val="0"/>
          <w:sz w:val="32"/>
          <w:szCs w:val="32"/>
        </w:rPr>
        <w:t>。</w:t>
      </w:r>
    </w:p>
    <w:p w:rsidR="00645906" w:rsidRPr="00514B6A" w:rsidRDefault="00645906" w:rsidP="001C3520">
      <w:pPr>
        <w:spacing w:line="570" w:lineRule="exact"/>
        <w:ind w:firstLineChars="200" w:firstLine="640"/>
        <w:rPr>
          <w:rFonts w:ascii="楷体" w:eastAsia="楷体" w:hAnsi="楷体"/>
          <w:sz w:val="32"/>
          <w:szCs w:val="32"/>
        </w:rPr>
      </w:pPr>
      <w:r w:rsidRPr="00514B6A">
        <w:rPr>
          <w:rFonts w:ascii="楷体" w:eastAsia="楷体" w:hAnsi="楷体" w:hint="eastAsia"/>
          <w:sz w:val="32"/>
          <w:szCs w:val="32"/>
        </w:rPr>
        <w:t>（三）培训要求</w:t>
      </w:r>
    </w:p>
    <w:p w:rsidR="00645906" w:rsidRPr="00234581" w:rsidRDefault="00645906" w:rsidP="001C3520">
      <w:pPr>
        <w:spacing w:line="570" w:lineRule="exact"/>
        <w:ind w:firstLineChars="200" w:firstLine="640"/>
        <w:rPr>
          <w:rFonts w:ascii="仿宋" w:eastAsia="仿宋" w:hAnsi="仿宋" w:cs="Times New Roman"/>
          <w:snapToGrid w:val="0"/>
          <w:kern w:val="0"/>
          <w:sz w:val="32"/>
          <w:szCs w:val="32"/>
        </w:rPr>
      </w:pPr>
      <w:r>
        <w:rPr>
          <w:rFonts w:ascii="仿宋" w:eastAsia="仿宋" w:hAnsi="仿宋" w:cs="Times New Roman" w:hint="eastAsia"/>
          <w:snapToGrid w:val="0"/>
          <w:kern w:val="0"/>
          <w:sz w:val="32"/>
          <w:szCs w:val="32"/>
        </w:rPr>
        <w:t>系统培训</w:t>
      </w:r>
      <w:r>
        <w:rPr>
          <w:rFonts w:ascii="仿宋" w:eastAsia="仿宋" w:hAnsi="仿宋" w:cs="Times New Roman"/>
          <w:snapToGrid w:val="0"/>
          <w:kern w:val="0"/>
          <w:sz w:val="32"/>
          <w:szCs w:val="32"/>
        </w:rPr>
        <w:t>由</w:t>
      </w:r>
      <w:r>
        <w:rPr>
          <w:rFonts w:ascii="仿宋" w:eastAsia="仿宋" w:hAnsi="仿宋" w:cs="Times New Roman" w:hint="eastAsia"/>
          <w:snapToGrid w:val="0"/>
          <w:kern w:val="0"/>
          <w:sz w:val="32"/>
          <w:szCs w:val="32"/>
        </w:rPr>
        <w:t>该设备3年以上调试经验，</w:t>
      </w:r>
      <w:r w:rsidRPr="00234581">
        <w:rPr>
          <w:rFonts w:ascii="仿宋" w:eastAsia="仿宋" w:hAnsi="仿宋" w:cs="Times New Roman" w:hint="eastAsia"/>
          <w:snapToGrid w:val="0"/>
          <w:kern w:val="0"/>
          <w:sz w:val="32"/>
          <w:szCs w:val="32"/>
        </w:rPr>
        <w:t>2人或以上</w:t>
      </w:r>
      <w:r>
        <w:rPr>
          <w:rFonts w:ascii="仿宋" w:eastAsia="仿宋" w:hAnsi="仿宋" w:cs="Times New Roman" w:hint="eastAsia"/>
          <w:snapToGrid w:val="0"/>
          <w:kern w:val="0"/>
          <w:sz w:val="32"/>
          <w:szCs w:val="32"/>
        </w:rPr>
        <w:t>负责</w:t>
      </w:r>
      <w:r w:rsidRPr="00234581">
        <w:rPr>
          <w:rFonts w:ascii="仿宋" w:eastAsia="仿宋" w:hAnsi="仿宋" w:cs="Times New Roman" w:hint="eastAsia"/>
          <w:snapToGrid w:val="0"/>
          <w:kern w:val="0"/>
          <w:sz w:val="32"/>
          <w:szCs w:val="32"/>
        </w:rPr>
        <w:t>；</w:t>
      </w:r>
      <w:r>
        <w:rPr>
          <w:rFonts w:ascii="仿宋" w:eastAsia="仿宋" w:hAnsi="仿宋" w:cs="Times New Roman" w:hint="eastAsia"/>
          <w:snapToGrid w:val="0"/>
          <w:kern w:val="0"/>
          <w:sz w:val="32"/>
          <w:szCs w:val="32"/>
        </w:rPr>
        <w:t>经</w:t>
      </w:r>
      <w:r>
        <w:rPr>
          <w:rFonts w:ascii="仿宋" w:eastAsia="仿宋" w:hAnsi="仿宋" w:cs="Times New Roman"/>
          <w:snapToGrid w:val="0"/>
          <w:kern w:val="0"/>
          <w:sz w:val="32"/>
          <w:szCs w:val="32"/>
        </w:rPr>
        <w:lastRenderedPageBreak/>
        <w:t>培训后可</w:t>
      </w:r>
      <w:r>
        <w:rPr>
          <w:rFonts w:ascii="仿宋" w:eastAsia="仿宋" w:hAnsi="仿宋" w:cs="Times New Roman" w:hint="eastAsia"/>
          <w:snapToGrid w:val="0"/>
          <w:kern w:val="0"/>
          <w:sz w:val="32"/>
          <w:szCs w:val="32"/>
        </w:rPr>
        <w:t>掌握系统</w:t>
      </w:r>
      <w:r>
        <w:rPr>
          <w:rFonts w:ascii="仿宋" w:eastAsia="仿宋" w:hAnsi="仿宋" w:cs="Times New Roman"/>
          <w:snapToGrid w:val="0"/>
          <w:kern w:val="0"/>
          <w:sz w:val="32"/>
          <w:szCs w:val="32"/>
        </w:rPr>
        <w:t>的操作及基本原理，</w:t>
      </w:r>
    </w:p>
    <w:p w:rsidR="00645906" w:rsidRPr="00514B6A" w:rsidRDefault="00645906" w:rsidP="001C3520">
      <w:pPr>
        <w:spacing w:line="570" w:lineRule="exact"/>
        <w:ind w:firstLineChars="200" w:firstLine="640"/>
        <w:rPr>
          <w:rFonts w:ascii="黑体" w:eastAsia="黑体" w:hAnsi="黑体"/>
          <w:sz w:val="32"/>
          <w:szCs w:val="32"/>
        </w:rPr>
      </w:pPr>
      <w:r>
        <w:rPr>
          <w:rFonts w:ascii="黑体" w:eastAsia="黑体" w:hAnsi="黑体" w:hint="eastAsia"/>
          <w:sz w:val="32"/>
          <w:szCs w:val="32"/>
        </w:rPr>
        <w:t>三、</w:t>
      </w:r>
      <w:r w:rsidRPr="00645906">
        <w:rPr>
          <w:rFonts w:ascii="黑体" w:eastAsia="黑体" w:hAnsi="黑体" w:hint="eastAsia"/>
          <w:sz w:val="32"/>
          <w:szCs w:val="32"/>
        </w:rPr>
        <w:t>电磁暂态</w:t>
      </w:r>
      <w:r w:rsidRPr="00645906">
        <w:rPr>
          <w:rFonts w:ascii="黑体" w:eastAsia="黑体" w:hAnsi="黑体"/>
          <w:sz w:val="32"/>
          <w:szCs w:val="32"/>
        </w:rPr>
        <w:t>仿真</w:t>
      </w:r>
      <w:r w:rsidRPr="00645906">
        <w:rPr>
          <w:rFonts w:ascii="黑体" w:eastAsia="黑体" w:hAnsi="黑体" w:hint="eastAsia"/>
          <w:sz w:val="32"/>
          <w:szCs w:val="32"/>
        </w:rPr>
        <w:t>软件</w:t>
      </w:r>
    </w:p>
    <w:p w:rsidR="00645906" w:rsidRPr="00514B6A" w:rsidRDefault="00645906" w:rsidP="001C3520">
      <w:pPr>
        <w:spacing w:line="570" w:lineRule="exact"/>
        <w:ind w:firstLineChars="200" w:firstLine="640"/>
        <w:rPr>
          <w:rFonts w:ascii="楷体" w:eastAsia="楷体" w:hAnsi="楷体"/>
          <w:sz w:val="32"/>
          <w:szCs w:val="32"/>
        </w:rPr>
      </w:pPr>
      <w:r w:rsidRPr="00514B6A">
        <w:rPr>
          <w:rFonts w:ascii="楷体" w:eastAsia="楷体" w:hAnsi="楷体" w:hint="eastAsia"/>
          <w:sz w:val="32"/>
          <w:szCs w:val="32"/>
        </w:rPr>
        <w:t>（一）</w:t>
      </w:r>
      <w:r w:rsidRPr="00514B6A">
        <w:rPr>
          <w:rFonts w:ascii="楷体" w:eastAsia="楷体" w:hAnsi="楷体"/>
          <w:sz w:val="32"/>
          <w:szCs w:val="32"/>
        </w:rPr>
        <w:t>主要功能</w:t>
      </w:r>
    </w:p>
    <w:p w:rsidR="00645906" w:rsidRPr="00346F06" w:rsidRDefault="00645906" w:rsidP="001C3520">
      <w:pPr>
        <w:spacing w:line="570" w:lineRule="exact"/>
        <w:ind w:firstLineChars="200" w:firstLine="640"/>
        <w:rPr>
          <w:rFonts w:ascii="仿宋" w:eastAsia="仿宋" w:hAnsi="仿宋" w:cs="Times New Roman"/>
          <w:snapToGrid w:val="0"/>
          <w:kern w:val="0"/>
          <w:sz w:val="32"/>
          <w:szCs w:val="32"/>
        </w:rPr>
      </w:pPr>
      <w:r>
        <w:rPr>
          <w:rFonts w:ascii="仿宋" w:eastAsia="仿宋" w:hAnsi="仿宋" w:cs="Times New Roman" w:hint="eastAsia"/>
          <w:snapToGrid w:val="0"/>
          <w:kern w:val="0"/>
          <w:sz w:val="32"/>
          <w:szCs w:val="32"/>
        </w:rPr>
        <w:t>1.对</w:t>
      </w:r>
      <w:r>
        <w:rPr>
          <w:rFonts w:ascii="仿宋" w:eastAsia="仿宋" w:hAnsi="仿宋" w:cs="Times New Roman"/>
          <w:snapToGrid w:val="0"/>
          <w:kern w:val="0"/>
          <w:sz w:val="32"/>
          <w:szCs w:val="32"/>
        </w:rPr>
        <w:t>交流系统</w:t>
      </w:r>
      <w:r>
        <w:rPr>
          <w:rFonts w:ascii="仿宋" w:eastAsia="仿宋" w:hAnsi="仿宋" w:cs="Times New Roman" w:hint="eastAsia"/>
          <w:snapToGrid w:val="0"/>
          <w:kern w:val="0"/>
          <w:sz w:val="32"/>
          <w:szCs w:val="32"/>
        </w:rPr>
        <w:t>进行</w:t>
      </w:r>
      <w:r>
        <w:rPr>
          <w:rFonts w:ascii="仿宋" w:eastAsia="仿宋" w:hAnsi="仿宋" w:cs="Times New Roman"/>
          <w:snapToGrid w:val="0"/>
          <w:kern w:val="0"/>
          <w:sz w:val="32"/>
          <w:szCs w:val="32"/>
        </w:rPr>
        <w:t>电磁暂态</w:t>
      </w:r>
      <w:r>
        <w:rPr>
          <w:rFonts w:ascii="仿宋" w:eastAsia="仿宋" w:hAnsi="仿宋" w:cs="Times New Roman" w:hint="eastAsia"/>
          <w:snapToGrid w:val="0"/>
          <w:kern w:val="0"/>
          <w:sz w:val="32"/>
          <w:szCs w:val="32"/>
        </w:rPr>
        <w:t>仿真：系统</w:t>
      </w:r>
      <w:r>
        <w:rPr>
          <w:rFonts w:ascii="仿宋" w:eastAsia="仿宋" w:hAnsi="仿宋" w:cs="Times New Roman"/>
          <w:snapToGrid w:val="0"/>
          <w:kern w:val="0"/>
          <w:sz w:val="32"/>
          <w:szCs w:val="32"/>
        </w:rPr>
        <w:t>过电压仿真；雷电引起的过电压仿真等。</w:t>
      </w:r>
      <w:r w:rsidRPr="00346F06">
        <w:rPr>
          <w:rFonts w:ascii="仿宋" w:eastAsia="仿宋" w:hAnsi="仿宋" w:cs="Times New Roman"/>
          <w:snapToGrid w:val="0"/>
          <w:kern w:val="0"/>
          <w:sz w:val="32"/>
          <w:szCs w:val="32"/>
        </w:rPr>
        <w:t xml:space="preserve"> </w:t>
      </w:r>
    </w:p>
    <w:p w:rsidR="00645906" w:rsidRPr="00346F06" w:rsidRDefault="00645906" w:rsidP="001C3520">
      <w:pPr>
        <w:spacing w:line="570" w:lineRule="exact"/>
        <w:ind w:firstLineChars="200" w:firstLine="640"/>
        <w:rPr>
          <w:rFonts w:ascii="仿宋" w:eastAsia="仿宋" w:hAnsi="仿宋" w:cs="Times New Roman"/>
          <w:snapToGrid w:val="0"/>
          <w:kern w:val="0"/>
          <w:sz w:val="32"/>
          <w:szCs w:val="32"/>
        </w:rPr>
      </w:pPr>
      <w:r>
        <w:rPr>
          <w:rFonts w:ascii="仿宋" w:eastAsia="仿宋" w:hAnsi="仿宋" w:cs="Times New Roman" w:hint="eastAsia"/>
          <w:snapToGrid w:val="0"/>
          <w:kern w:val="0"/>
          <w:sz w:val="32"/>
          <w:szCs w:val="32"/>
        </w:rPr>
        <w:t>2.</w:t>
      </w:r>
      <w:r w:rsidRPr="00346F06">
        <w:rPr>
          <w:rFonts w:ascii="仿宋" w:eastAsia="仿宋" w:hAnsi="仿宋" w:cs="Times New Roman"/>
          <w:snapToGrid w:val="0"/>
          <w:kern w:val="0"/>
          <w:sz w:val="32"/>
          <w:szCs w:val="32"/>
        </w:rPr>
        <w:t>直流输电及电力电子</w:t>
      </w:r>
      <w:r>
        <w:rPr>
          <w:rFonts w:ascii="仿宋" w:eastAsia="仿宋" w:hAnsi="仿宋" w:cs="Times New Roman" w:hint="eastAsia"/>
          <w:snapToGrid w:val="0"/>
          <w:kern w:val="0"/>
          <w:sz w:val="32"/>
          <w:szCs w:val="32"/>
        </w:rPr>
        <w:t>仿真：</w:t>
      </w:r>
      <w:r w:rsidRPr="00346F06">
        <w:rPr>
          <w:rFonts w:ascii="仿宋" w:eastAsia="仿宋" w:hAnsi="仿宋" w:cs="Times New Roman"/>
          <w:snapToGrid w:val="0"/>
          <w:kern w:val="0"/>
          <w:sz w:val="32"/>
          <w:szCs w:val="32"/>
        </w:rPr>
        <w:t>直流输电</w:t>
      </w:r>
      <w:r>
        <w:rPr>
          <w:rFonts w:ascii="仿宋" w:eastAsia="仿宋" w:hAnsi="仿宋" w:cs="Times New Roman" w:hint="eastAsia"/>
          <w:snapToGrid w:val="0"/>
          <w:kern w:val="0"/>
          <w:sz w:val="32"/>
          <w:szCs w:val="32"/>
        </w:rPr>
        <w:t>系统</w:t>
      </w:r>
      <w:r>
        <w:rPr>
          <w:rFonts w:ascii="仿宋" w:eastAsia="仿宋" w:hAnsi="仿宋" w:cs="Times New Roman"/>
          <w:snapToGrid w:val="0"/>
          <w:kern w:val="0"/>
          <w:sz w:val="32"/>
          <w:szCs w:val="32"/>
        </w:rPr>
        <w:t>仿真</w:t>
      </w:r>
      <w:r>
        <w:rPr>
          <w:rFonts w:ascii="仿宋" w:eastAsia="仿宋" w:hAnsi="仿宋" w:cs="Times New Roman" w:hint="eastAsia"/>
          <w:snapToGrid w:val="0"/>
          <w:kern w:val="0"/>
          <w:sz w:val="32"/>
          <w:szCs w:val="32"/>
        </w:rPr>
        <w:t>；</w:t>
      </w:r>
      <w:r w:rsidRPr="00346F06">
        <w:rPr>
          <w:rFonts w:ascii="仿宋" w:eastAsia="仿宋" w:hAnsi="仿宋" w:cs="Times New Roman"/>
          <w:snapToGrid w:val="0"/>
          <w:kern w:val="0"/>
          <w:sz w:val="32"/>
          <w:szCs w:val="32"/>
        </w:rPr>
        <w:t>柔性输电系统</w:t>
      </w:r>
      <w:r>
        <w:rPr>
          <w:rFonts w:ascii="仿宋" w:eastAsia="仿宋" w:hAnsi="仿宋" w:cs="Times New Roman" w:hint="eastAsia"/>
          <w:snapToGrid w:val="0"/>
          <w:kern w:val="0"/>
          <w:sz w:val="32"/>
          <w:szCs w:val="32"/>
        </w:rPr>
        <w:t>仿真。</w:t>
      </w:r>
    </w:p>
    <w:p w:rsidR="00645906" w:rsidRPr="00346F06" w:rsidRDefault="00645906" w:rsidP="001C3520">
      <w:pPr>
        <w:spacing w:line="570" w:lineRule="exact"/>
        <w:ind w:firstLineChars="200" w:firstLine="640"/>
        <w:rPr>
          <w:rFonts w:ascii="仿宋" w:eastAsia="仿宋" w:hAnsi="仿宋" w:cs="Times New Roman"/>
          <w:snapToGrid w:val="0"/>
          <w:kern w:val="0"/>
          <w:sz w:val="32"/>
          <w:szCs w:val="32"/>
        </w:rPr>
      </w:pPr>
      <w:r>
        <w:rPr>
          <w:rFonts w:ascii="仿宋" w:eastAsia="仿宋" w:hAnsi="仿宋" w:cs="Times New Roman" w:hint="eastAsia"/>
          <w:snapToGrid w:val="0"/>
          <w:kern w:val="0"/>
          <w:sz w:val="32"/>
          <w:szCs w:val="32"/>
        </w:rPr>
        <w:t>3.</w:t>
      </w:r>
      <w:r w:rsidRPr="00346F06">
        <w:rPr>
          <w:rFonts w:ascii="仿宋" w:eastAsia="仿宋" w:hAnsi="仿宋" w:cs="Times New Roman"/>
          <w:snapToGrid w:val="0"/>
          <w:kern w:val="0"/>
          <w:sz w:val="32"/>
          <w:szCs w:val="32"/>
        </w:rPr>
        <w:t>分布式发电系统</w:t>
      </w:r>
      <w:r>
        <w:rPr>
          <w:rFonts w:ascii="仿宋" w:eastAsia="仿宋" w:hAnsi="仿宋" w:cs="Times New Roman" w:hint="eastAsia"/>
          <w:snapToGrid w:val="0"/>
          <w:kern w:val="0"/>
          <w:sz w:val="32"/>
          <w:szCs w:val="32"/>
        </w:rPr>
        <w:t>仿真</w:t>
      </w:r>
      <w:r w:rsidRPr="00346F06">
        <w:rPr>
          <w:rFonts w:ascii="仿宋" w:eastAsia="仿宋" w:hAnsi="仿宋" w:cs="Times New Roman"/>
          <w:snapToGrid w:val="0"/>
          <w:kern w:val="0"/>
          <w:sz w:val="32"/>
          <w:szCs w:val="32"/>
        </w:rPr>
        <w:t>：风电，太阳能发电</w:t>
      </w:r>
      <w:r>
        <w:rPr>
          <w:rFonts w:ascii="仿宋" w:eastAsia="仿宋" w:hAnsi="仿宋" w:cs="Times New Roman" w:hint="eastAsia"/>
          <w:snapToGrid w:val="0"/>
          <w:kern w:val="0"/>
          <w:sz w:val="32"/>
          <w:szCs w:val="32"/>
        </w:rPr>
        <w:t>等</w:t>
      </w:r>
      <w:r>
        <w:rPr>
          <w:rFonts w:ascii="仿宋" w:eastAsia="仿宋" w:hAnsi="仿宋" w:cs="Times New Roman"/>
          <w:snapToGrid w:val="0"/>
          <w:kern w:val="0"/>
          <w:sz w:val="32"/>
          <w:szCs w:val="32"/>
        </w:rPr>
        <w:t>分布式能源。</w:t>
      </w:r>
    </w:p>
    <w:p w:rsidR="00645906" w:rsidRPr="00346F06" w:rsidRDefault="00645906" w:rsidP="001C3520">
      <w:pPr>
        <w:spacing w:line="570" w:lineRule="exact"/>
        <w:ind w:firstLineChars="200" w:firstLine="640"/>
        <w:rPr>
          <w:rFonts w:ascii="仿宋" w:eastAsia="仿宋" w:hAnsi="仿宋" w:cs="Times New Roman"/>
          <w:snapToGrid w:val="0"/>
          <w:kern w:val="0"/>
          <w:sz w:val="32"/>
          <w:szCs w:val="32"/>
        </w:rPr>
      </w:pPr>
      <w:r>
        <w:rPr>
          <w:rFonts w:ascii="仿宋" w:eastAsia="仿宋" w:hAnsi="仿宋" w:cs="Times New Roman" w:hint="eastAsia"/>
          <w:snapToGrid w:val="0"/>
          <w:kern w:val="0"/>
          <w:sz w:val="32"/>
          <w:szCs w:val="32"/>
        </w:rPr>
        <w:t>4.电力</w:t>
      </w:r>
      <w:r>
        <w:rPr>
          <w:rFonts w:ascii="仿宋" w:eastAsia="仿宋" w:hAnsi="仿宋" w:cs="Times New Roman"/>
          <w:snapToGrid w:val="0"/>
          <w:kern w:val="0"/>
          <w:sz w:val="32"/>
          <w:szCs w:val="32"/>
        </w:rPr>
        <w:t>系统的控制</w:t>
      </w:r>
      <w:r>
        <w:rPr>
          <w:rFonts w:ascii="仿宋" w:eastAsia="仿宋" w:hAnsi="仿宋" w:cs="Times New Roman" w:hint="eastAsia"/>
          <w:snapToGrid w:val="0"/>
          <w:kern w:val="0"/>
          <w:sz w:val="32"/>
          <w:szCs w:val="32"/>
        </w:rPr>
        <w:t>部分</w:t>
      </w:r>
      <w:r>
        <w:rPr>
          <w:rFonts w:ascii="仿宋" w:eastAsia="仿宋" w:hAnsi="仿宋" w:cs="Times New Roman"/>
          <w:snapToGrid w:val="0"/>
          <w:kern w:val="0"/>
          <w:sz w:val="32"/>
          <w:szCs w:val="32"/>
        </w:rPr>
        <w:t>仿真</w:t>
      </w:r>
      <w:r w:rsidRPr="00346F06">
        <w:rPr>
          <w:rFonts w:ascii="仿宋" w:eastAsia="仿宋" w:hAnsi="仿宋" w:cs="Times New Roman"/>
          <w:snapToGrid w:val="0"/>
          <w:kern w:val="0"/>
          <w:sz w:val="32"/>
          <w:szCs w:val="32"/>
        </w:rPr>
        <w:t>：交流及直流设备及系统的控制</w:t>
      </w:r>
      <w:r>
        <w:rPr>
          <w:rFonts w:ascii="仿宋" w:eastAsia="仿宋" w:hAnsi="仿宋" w:cs="Times New Roman" w:hint="eastAsia"/>
          <w:snapToGrid w:val="0"/>
          <w:kern w:val="0"/>
          <w:sz w:val="32"/>
          <w:szCs w:val="32"/>
        </w:rPr>
        <w:t>；含</w:t>
      </w:r>
      <w:r>
        <w:rPr>
          <w:rFonts w:ascii="仿宋" w:eastAsia="仿宋" w:hAnsi="仿宋" w:cs="Times New Roman"/>
          <w:snapToGrid w:val="0"/>
          <w:kern w:val="0"/>
          <w:sz w:val="32"/>
          <w:szCs w:val="32"/>
        </w:rPr>
        <w:t>分布式电源的相关控制模型的建模</w:t>
      </w:r>
      <w:r>
        <w:rPr>
          <w:rFonts w:ascii="仿宋" w:eastAsia="仿宋" w:hAnsi="仿宋" w:cs="Times New Roman" w:hint="eastAsia"/>
          <w:snapToGrid w:val="0"/>
          <w:kern w:val="0"/>
          <w:sz w:val="32"/>
          <w:szCs w:val="32"/>
        </w:rPr>
        <w:t>的</w:t>
      </w:r>
      <w:r>
        <w:rPr>
          <w:rFonts w:ascii="仿宋" w:eastAsia="仿宋" w:hAnsi="仿宋" w:cs="Times New Roman"/>
          <w:snapToGrid w:val="0"/>
          <w:kern w:val="0"/>
          <w:sz w:val="32"/>
          <w:szCs w:val="32"/>
        </w:rPr>
        <w:t>仿真</w:t>
      </w:r>
      <w:r>
        <w:rPr>
          <w:rFonts w:ascii="仿宋" w:eastAsia="仿宋" w:hAnsi="仿宋" w:cs="Times New Roman" w:hint="eastAsia"/>
          <w:snapToGrid w:val="0"/>
          <w:kern w:val="0"/>
          <w:sz w:val="32"/>
          <w:szCs w:val="32"/>
        </w:rPr>
        <w:t>；电机</w:t>
      </w:r>
      <w:r>
        <w:rPr>
          <w:rFonts w:ascii="仿宋" w:eastAsia="仿宋" w:hAnsi="仿宋" w:cs="Times New Roman"/>
          <w:snapToGrid w:val="0"/>
          <w:kern w:val="0"/>
          <w:sz w:val="32"/>
          <w:szCs w:val="32"/>
        </w:rPr>
        <w:t>控制仿真</w:t>
      </w:r>
      <w:r w:rsidRPr="00346F06">
        <w:rPr>
          <w:rFonts w:ascii="仿宋" w:eastAsia="仿宋" w:hAnsi="仿宋" w:cs="Times New Roman"/>
          <w:snapToGrid w:val="0"/>
          <w:kern w:val="0"/>
          <w:sz w:val="32"/>
          <w:szCs w:val="32"/>
        </w:rPr>
        <w:t>。</w:t>
      </w:r>
    </w:p>
    <w:p w:rsidR="00645906" w:rsidRPr="00514B6A" w:rsidRDefault="00645906" w:rsidP="001C3520">
      <w:pPr>
        <w:spacing w:line="570" w:lineRule="exact"/>
        <w:ind w:firstLineChars="200" w:firstLine="640"/>
        <w:rPr>
          <w:rFonts w:ascii="楷体" w:eastAsia="楷体" w:hAnsi="楷体"/>
          <w:sz w:val="32"/>
          <w:szCs w:val="32"/>
        </w:rPr>
      </w:pPr>
      <w:r w:rsidRPr="00514B6A">
        <w:rPr>
          <w:rFonts w:ascii="楷体" w:eastAsia="楷体" w:hAnsi="楷体" w:hint="eastAsia"/>
          <w:sz w:val="32"/>
          <w:szCs w:val="32"/>
        </w:rPr>
        <w:t>（二）培训要求</w:t>
      </w:r>
    </w:p>
    <w:p w:rsidR="00645906" w:rsidRDefault="00645906" w:rsidP="001C3520">
      <w:pPr>
        <w:spacing w:line="570" w:lineRule="exact"/>
        <w:ind w:firstLineChars="200" w:firstLine="640"/>
        <w:rPr>
          <w:rFonts w:ascii="仿宋" w:eastAsia="仿宋" w:hAnsi="仿宋" w:cs="Times New Roman"/>
          <w:snapToGrid w:val="0"/>
          <w:kern w:val="0"/>
          <w:sz w:val="32"/>
          <w:szCs w:val="32"/>
        </w:rPr>
      </w:pPr>
      <w:r>
        <w:rPr>
          <w:rFonts w:ascii="仿宋" w:eastAsia="仿宋" w:hAnsi="仿宋" w:cs="Times New Roman" w:hint="eastAsia"/>
          <w:snapToGrid w:val="0"/>
          <w:kern w:val="0"/>
          <w:sz w:val="32"/>
          <w:szCs w:val="32"/>
        </w:rPr>
        <w:t>培训</w:t>
      </w:r>
      <w:r>
        <w:rPr>
          <w:rFonts w:ascii="仿宋" w:eastAsia="仿宋" w:hAnsi="仿宋" w:cs="Times New Roman"/>
          <w:snapToGrid w:val="0"/>
          <w:kern w:val="0"/>
          <w:sz w:val="32"/>
          <w:szCs w:val="32"/>
        </w:rPr>
        <w:t>人员要求</w:t>
      </w:r>
      <w:r>
        <w:rPr>
          <w:rFonts w:ascii="仿宋" w:eastAsia="仿宋" w:hAnsi="仿宋" w:cs="Times New Roman" w:hint="eastAsia"/>
          <w:snapToGrid w:val="0"/>
          <w:kern w:val="0"/>
          <w:sz w:val="32"/>
          <w:szCs w:val="32"/>
        </w:rPr>
        <w:t>熟悉该</w:t>
      </w:r>
      <w:r>
        <w:rPr>
          <w:rFonts w:ascii="仿宋" w:eastAsia="仿宋" w:hAnsi="仿宋" w:cs="Times New Roman"/>
          <w:snapToGrid w:val="0"/>
          <w:kern w:val="0"/>
          <w:sz w:val="32"/>
          <w:szCs w:val="32"/>
        </w:rPr>
        <w:t>软件</w:t>
      </w:r>
      <w:r>
        <w:rPr>
          <w:rFonts w:ascii="仿宋" w:eastAsia="仿宋" w:hAnsi="仿宋" w:cs="Times New Roman" w:hint="eastAsia"/>
          <w:snapToGrid w:val="0"/>
          <w:kern w:val="0"/>
          <w:sz w:val="32"/>
          <w:szCs w:val="32"/>
        </w:rPr>
        <w:t>，具有2年以上培训经验1</w:t>
      </w:r>
      <w:r w:rsidRPr="00234581">
        <w:rPr>
          <w:rFonts w:ascii="仿宋" w:eastAsia="仿宋" w:hAnsi="仿宋" w:cs="Times New Roman" w:hint="eastAsia"/>
          <w:snapToGrid w:val="0"/>
          <w:kern w:val="0"/>
          <w:sz w:val="32"/>
          <w:szCs w:val="32"/>
        </w:rPr>
        <w:t>人或以上；</w:t>
      </w:r>
      <w:r>
        <w:rPr>
          <w:rFonts w:ascii="仿宋" w:eastAsia="仿宋" w:hAnsi="仿宋" w:cs="Times New Roman" w:hint="eastAsia"/>
          <w:snapToGrid w:val="0"/>
          <w:kern w:val="0"/>
          <w:sz w:val="32"/>
          <w:szCs w:val="32"/>
        </w:rPr>
        <w:t>经</w:t>
      </w:r>
      <w:r>
        <w:rPr>
          <w:rFonts w:ascii="仿宋" w:eastAsia="仿宋" w:hAnsi="仿宋" w:cs="Times New Roman"/>
          <w:snapToGrid w:val="0"/>
          <w:kern w:val="0"/>
          <w:sz w:val="32"/>
          <w:szCs w:val="32"/>
        </w:rPr>
        <w:t>培训后可</w:t>
      </w:r>
      <w:r>
        <w:rPr>
          <w:rFonts w:ascii="仿宋" w:eastAsia="仿宋" w:hAnsi="仿宋" w:cs="Times New Roman" w:hint="eastAsia"/>
          <w:snapToGrid w:val="0"/>
          <w:kern w:val="0"/>
          <w:sz w:val="32"/>
          <w:szCs w:val="32"/>
        </w:rPr>
        <w:t>掌握</w:t>
      </w:r>
      <w:r>
        <w:rPr>
          <w:rFonts w:ascii="仿宋" w:eastAsia="仿宋" w:hAnsi="仿宋" w:cs="Times New Roman"/>
          <w:snapToGrid w:val="0"/>
          <w:kern w:val="0"/>
          <w:sz w:val="32"/>
          <w:szCs w:val="32"/>
        </w:rPr>
        <w:t>该</w:t>
      </w:r>
      <w:r>
        <w:rPr>
          <w:rFonts w:ascii="仿宋" w:eastAsia="仿宋" w:hAnsi="仿宋" w:cs="Times New Roman" w:hint="eastAsia"/>
          <w:snapToGrid w:val="0"/>
          <w:kern w:val="0"/>
          <w:sz w:val="32"/>
          <w:szCs w:val="32"/>
        </w:rPr>
        <w:t>软件的基本使用</w:t>
      </w:r>
      <w:r>
        <w:rPr>
          <w:rFonts w:ascii="仿宋" w:eastAsia="仿宋" w:hAnsi="仿宋" w:cs="Times New Roman"/>
          <w:snapToGrid w:val="0"/>
          <w:kern w:val="0"/>
          <w:sz w:val="32"/>
          <w:szCs w:val="32"/>
        </w:rPr>
        <w:t>。</w:t>
      </w:r>
      <w:r w:rsidRPr="00234581">
        <w:rPr>
          <w:rFonts w:ascii="仿宋" w:eastAsia="仿宋" w:hAnsi="仿宋" w:cs="Times New Roman"/>
          <w:snapToGrid w:val="0"/>
          <w:kern w:val="0"/>
          <w:sz w:val="32"/>
          <w:szCs w:val="32"/>
        </w:rPr>
        <w:t xml:space="preserve"> </w:t>
      </w:r>
    </w:p>
    <w:p w:rsidR="00645906" w:rsidRPr="00645906" w:rsidRDefault="00645906" w:rsidP="001C3520">
      <w:pPr>
        <w:spacing w:line="570" w:lineRule="exact"/>
        <w:ind w:firstLineChars="200" w:firstLine="640"/>
        <w:rPr>
          <w:rFonts w:ascii="黑体" w:eastAsia="黑体" w:hAnsi="黑体"/>
          <w:sz w:val="32"/>
          <w:szCs w:val="32"/>
        </w:rPr>
      </w:pPr>
      <w:r>
        <w:rPr>
          <w:rFonts w:ascii="黑体" w:eastAsia="黑体" w:hAnsi="黑体" w:hint="eastAsia"/>
          <w:sz w:val="32"/>
          <w:szCs w:val="32"/>
        </w:rPr>
        <w:t>四、</w:t>
      </w:r>
      <w:r w:rsidRPr="00D71168">
        <w:rPr>
          <w:rFonts w:ascii="黑体" w:eastAsia="黑体" w:hAnsi="黑体" w:hint="eastAsia"/>
          <w:sz w:val="32"/>
          <w:szCs w:val="32"/>
        </w:rPr>
        <w:t>30kw储能双向变流器</w:t>
      </w:r>
    </w:p>
    <w:p w:rsidR="00645906" w:rsidRPr="00514B6A" w:rsidRDefault="00645906" w:rsidP="001C3520">
      <w:pPr>
        <w:spacing w:line="570" w:lineRule="exact"/>
        <w:ind w:firstLineChars="200" w:firstLine="640"/>
        <w:rPr>
          <w:rFonts w:ascii="楷体" w:eastAsia="楷体" w:hAnsi="楷体"/>
          <w:sz w:val="32"/>
          <w:szCs w:val="32"/>
        </w:rPr>
      </w:pPr>
      <w:r w:rsidRPr="00514B6A">
        <w:rPr>
          <w:rFonts w:ascii="楷体" w:eastAsia="楷体" w:hAnsi="楷体" w:hint="eastAsia"/>
          <w:sz w:val="32"/>
          <w:szCs w:val="32"/>
        </w:rPr>
        <w:t>（一）</w:t>
      </w:r>
      <w:r w:rsidRPr="00514B6A">
        <w:rPr>
          <w:rFonts w:ascii="楷体" w:eastAsia="楷体" w:hAnsi="楷体"/>
          <w:sz w:val="32"/>
          <w:szCs w:val="32"/>
        </w:rPr>
        <w:t>主要功能</w:t>
      </w:r>
    </w:p>
    <w:p w:rsidR="00645906" w:rsidRPr="00D71168" w:rsidRDefault="00645906" w:rsidP="001C3520">
      <w:pPr>
        <w:spacing w:line="570" w:lineRule="exact"/>
        <w:ind w:firstLineChars="200" w:firstLine="640"/>
        <w:rPr>
          <w:rFonts w:ascii="仿宋" w:eastAsia="仿宋" w:hAnsi="仿宋" w:cs="Times New Roman"/>
          <w:snapToGrid w:val="0"/>
          <w:kern w:val="0"/>
          <w:sz w:val="32"/>
          <w:szCs w:val="32"/>
        </w:rPr>
      </w:pPr>
      <w:r w:rsidRPr="00514B6A">
        <w:rPr>
          <w:rFonts w:ascii="仿宋" w:eastAsia="仿宋" w:hAnsi="仿宋" w:cs="Times New Roman" w:hint="eastAsia"/>
          <w:snapToGrid w:val="0"/>
          <w:kern w:val="0"/>
          <w:sz w:val="32"/>
          <w:szCs w:val="32"/>
        </w:rPr>
        <w:t>1.</w:t>
      </w:r>
      <w:r>
        <w:rPr>
          <w:rFonts w:ascii="仿宋" w:eastAsia="仿宋" w:hAnsi="仿宋" w:cs="Times New Roman" w:hint="eastAsia"/>
          <w:snapToGrid w:val="0"/>
          <w:kern w:val="0"/>
          <w:sz w:val="32"/>
          <w:szCs w:val="32"/>
        </w:rPr>
        <w:t>能够</w:t>
      </w:r>
      <w:r w:rsidRPr="00D71168">
        <w:rPr>
          <w:rFonts w:ascii="仿宋" w:eastAsia="仿宋" w:hAnsi="仿宋" w:cs="Times New Roman"/>
          <w:snapToGrid w:val="0"/>
          <w:kern w:val="0"/>
          <w:sz w:val="32"/>
          <w:szCs w:val="32"/>
        </w:rPr>
        <w:t>实现电能双向转换，可控制蓄电池的充电和放电过程，进行交直流的变换，在无电网情况下可以直接为交流负荷供电。</w:t>
      </w:r>
    </w:p>
    <w:p w:rsidR="00645906" w:rsidRPr="00514B6A" w:rsidRDefault="00645906" w:rsidP="001C3520">
      <w:pPr>
        <w:spacing w:line="570" w:lineRule="exact"/>
        <w:ind w:firstLineChars="200" w:firstLine="640"/>
        <w:rPr>
          <w:rFonts w:ascii="仿宋" w:eastAsia="仿宋" w:hAnsi="仿宋" w:cs="Times New Roman"/>
          <w:snapToGrid w:val="0"/>
          <w:kern w:val="0"/>
          <w:sz w:val="32"/>
          <w:szCs w:val="32"/>
        </w:rPr>
      </w:pPr>
      <w:r w:rsidRPr="00514B6A">
        <w:rPr>
          <w:rFonts w:ascii="仿宋" w:eastAsia="仿宋" w:hAnsi="仿宋" w:cs="Times New Roman" w:hint="eastAsia"/>
          <w:snapToGrid w:val="0"/>
          <w:kern w:val="0"/>
          <w:sz w:val="32"/>
          <w:szCs w:val="32"/>
        </w:rPr>
        <w:t>2.并网</w:t>
      </w:r>
      <w:proofErr w:type="gramStart"/>
      <w:r w:rsidRPr="00514B6A">
        <w:rPr>
          <w:rFonts w:ascii="仿宋" w:eastAsia="仿宋" w:hAnsi="仿宋" w:cs="Times New Roman" w:hint="eastAsia"/>
          <w:snapToGrid w:val="0"/>
          <w:kern w:val="0"/>
          <w:sz w:val="32"/>
          <w:szCs w:val="32"/>
        </w:rPr>
        <w:t>恒</w:t>
      </w:r>
      <w:proofErr w:type="gramEnd"/>
      <w:r w:rsidRPr="00514B6A">
        <w:rPr>
          <w:rFonts w:ascii="仿宋" w:eastAsia="仿宋" w:hAnsi="仿宋" w:cs="Times New Roman" w:hint="eastAsia"/>
          <w:snapToGrid w:val="0"/>
          <w:kern w:val="0"/>
          <w:sz w:val="32"/>
          <w:szCs w:val="32"/>
        </w:rPr>
        <w:t>功率充、放电控制；并网恒压限流充电；</w:t>
      </w:r>
      <w:proofErr w:type="gramStart"/>
      <w:r w:rsidRPr="00514B6A">
        <w:rPr>
          <w:rFonts w:ascii="仿宋" w:eastAsia="仿宋" w:hAnsi="仿宋" w:cs="Times New Roman" w:hint="eastAsia"/>
          <w:snapToGrid w:val="0"/>
          <w:kern w:val="0"/>
          <w:sz w:val="32"/>
          <w:szCs w:val="32"/>
        </w:rPr>
        <w:t>离网</w:t>
      </w:r>
      <w:proofErr w:type="gramEnd"/>
      <w:r w:rsidRPr="00514B6A">
        <w:rPr>
          <w:rFonts w:ascii="仿宋" w:eastAsia="仿宋" w:hAnsi="仿宋" w:cs="Times New Roman" w:hint="eastAsia"/>
          <w:snapToGrid w:val="0"/>
          <w:kern w:val="0"/>
          <w:sz w:val="32"/>
          <w:szCs w:val="32"/>
        </w:rPr>
        <w:t xml:space="preserve"> V/F 控制。</w:t>
      </w:r>
    </w:p>
    <w:p w:rsidR="00645906" w:rsidRPr="00514B6A" w:rsidRDefault="00645906" w:rsidP="001C3520">
      <w:pPr>
        <w:spacing w:line="570" w:lineRule="exact"/>
        <w:ind w:firstLineChars="200" w:firstLine="640"/>
        <w:rPr>
          <w:rFonts w:ascii="仿宋" w:eastAsia="仿宋" w:hAnsi="仿宋" w:cs="Times New Roman"/>
          <w:snapToGrid w:val="0"/>
          <w:kern w:val="0"/>
          <w:sz w:val="32"/>
          <w:szCs w:val="32"/>
        </w:rPr>
      </w:pPr>
      <w:r w:rsidRPr="00514B6A">
        <w:rPr>
          <w:rFonts w:ascii="仿宋" w:eastAsia="仿宋" w:hAnsi="仿宋" w:cs="Times New Roman" w:hint="eastAsia"/>
          <w:snapToGrid w:val="0"/>
          <w:kern w:val="0"/>
          <w:sz w:val="32"/>
          <w:szCs w:val="32"/>
        </w:rPr>
        <w:t>3.无功调节控制；并网-</w:t>
      </w:r>
      <w:proofErr w:type="gramStart"/>
      <w:r w:rsidRPr="00514B6A">
        <w:rPr>
          <w:rFonts w:ascii="仿宋" w:eastAsia="仿宋" w:hAnsi="仿宋" w:cs="Times New Roman" w:hint="eastAsia"/>
          <w:snapToGrid w:val="0"/>
          <w:kern w:val="0"/>
          <w:sz w:val="32"/>
          <w:szCs w:val="32"/>
        </w:rPr>
        <w:t>离网平滑</w:t>
      </w:r>
      <w:proofErr w:type="gramEnd"/>
      <w:r w:rsidRPr="00514B6A">
        <w:rPr>
          <w:rFonts w:ascii="仿宋" w:eastAsia="仿宋" w:hAnsi="仿宋" w:cs="Times New Roman" w:hint="eastAsia"/>
          <w:snapToGrid w:val="0"/>
          <w:kern w:val="0"/>
          <w:sz w:val="32"/>
          <w:szCs w:val="32"/>
        </w:rPr>
        <w:t>切换控制；防孤岛保护功能及孤岛检测进行模式切换功能；故障穿越控制功能。</w:t>
      </w:r>
    </w:p>
    <w:p w:rsidR="00645906" w:rsidRPr="00514B6A" w:rsidRDefault="00645906" w:rsidP="001C3520">
      <w:pPr>
        <w:spacing w:line="570" w:lineRule="exact"/>
        <w:ind w:firstLineChars="200" w:firstLine="640"/>
        <w:rPr>
          <w:rFonts w:ascii="仿宋" w:eastAsia="仿宋" w:hAnsi="仿宋" w:cs="Times New Roman"/>
          <w:snapToGrid w:val="0"/>
          <w:kern w:val="0"/>
          <w:sz w:val="32"/>
          <w:szCs w:val="32"/>
        </w:rPr>
      </w:pPr>
      <w:r w:rsidRPr="00514B6A">
        <w:rPr>
          <w:rFonts w:ascii="仿宋" w:eastAsia="仿宋" w:hAnsi="仿宋" w:cs="Times New Roman" w:hint="eastAsia"/>
          <w:snapToGrid w:val="0"/>
          <w:kern w:val="0"/>
          <w:sz w:val="32"/>
          <w:szCs w:val="32"/>
        </w:rPr>
        <w:t>4.基本</w:t>
      </w:r>
      <w:r w:rsidRPr="00514B6A">
        <w:rPr>
          <w:rFonts w:ascii="仿宋" w:eastAsia="仿宋" w:hAnsi="仿宋" w:cs="Times New Roman"/>
          <w:snapToGrid w:val="0"/>
          <w:kern w:val="0"/>
          <w:sz w:val="32"/>
          <w:szCs w:val="32"/>
        </w:rPr>
        <w:t>保护</w:t>
      </w:r>
      <w:r w:rsidRPr="00514B6A">
        <w:rPr>
          <w:rFonts w:ascii="仿宋" w:eastAsia="仿宋" w:hAnsi="仿宋" w:cs="Times New Roman" w:hint="eastAsia"/>
          <w:snapToGrid w:val="0"/>
          <w:kern w:val="0"/>
          <w:sz w:val="32"/>
          <w:szCs w:val="32"/>
        </w:rPr>
        <w:t>功能</w:t>
      </w:r>
      <w:r w:rsidRPr="00514B6A">
        <w:rPr>
          <w:rFonts w:ascii="仿宋" w:eastAsia="仿宋" w:hAnsi="仿宋" w:cs="Times New Roman"/>
          <w:snapToGrid w:val="0"/>
          <w:kern w:val="0"/>
          <w:sz w:val="32"/>
          <w:szCs w:val="32"/>
        </w:rPr>
        <w:t>：</w:t>
      </w:r>
      <w:r w:rsidRPr="00514B6A">
        <w:rPr>
          <w:rFonts w:ascii="仿宋" w:eastAsia="仿宋" w:hAnsi="仿宋" w:cs="Times New Roman" w:hint="eastAsia"/>
          <w:snapToGrid w:val="0"/>
          <w:kern w:val="0"/>
          <w:sz w:val="32"/>
          <w:szCs w:val="32"/>
        </w:rPr>
        <w:t>电池极性反接保护；直流过压和过流保护；网侧过/欠压保护；网侧过流保护等</w:t>
      </w:r>
    </w:p>
    <w:p w:rsidR="00645906" w:rsidRPr="00514B6A" w:rsidRDefault="00645906" w:rsidP="001C3520">
      <w:pPr>
        <w:spacing w:line="570" w:lineRule="exact"/>
        <w:ind w:firstLineChars="200" w:firstLine="640"/>
        <w:rPr>
          <w:rFonts w:ascii="楷体" w:eastAsia="楷体" w:hAnsi="楷体"/>
          <w:sz w:val="32"/>
          <w:szCs w:val="32"/>
        </w:rPr>
      </w:pPr>
      <w:r w:rsidRPr="00514B6A">
        <w:rPr>
          <w:rFonts w:ascii="楷体" w:eastAsia="楷体" w:hAnsi="楷体" w:hint="eastAsia"/>
          <w:sz w:val="32"/>
          <w:szCs w:val="32"/>
        </w:rPr>
        <w:lastRenderedPageBreak/>
        <w:t>（二）培训场地要求</w:t>
      </w:r>
    </w:p>
    <w:p w:rsidR="00645906" w:rsidRPr="00117F2B" w:rsidRDefault="00645906" w:rsidP="001C3520">
      <w:pPr>
        <w:spacing w:line="570" w:lineRule="exact"/>
        <w:ind w:firstLineChars="200" w:firstLine="640"/>
        <w:rPr>
          <w:rFonts w:ascii="仿宋" w:eastAsia="仿宋" w:hAnsi="仿宋" w:cs="Times New Roman"/>
          <w:snapToGrid w:val="0"/>
          <w:kern w:val="0"/>
          <w:sz w:val="32"/>
          <w:szCs w:val="32"/>
        </w:rPr>
      </w:pPr>
      <w:r w:rsidRPr="00117F2B">
        <w:rPr>
          <w:rFonts w:ascii="仿宋" w:eastAsia="仿宋" w:hAnsi="仿宋" w:cs="Times New Roman" w:hint="eastAsia"/>
          <w:snapToGrid w:val="0"/>
          <w:kern w:val="0"/>
          <w:sz w:val="32"/>
          <w:szCs w:val="32"/>
        </w:rPr>
        <w:t>1</w:t>
      </w:r>
      <w:r w:rsidRPr="00117F2B">
        <w:rPr>
          <w:rFonts w:ascii="仿宋" w:eastAsia="仿宋" w:hAnsi="仿宋" w:cs="Times New Roman"/>
          <w:snapToGrid w:val="0"/>
          <w:kern w:val="0"/>
          <w:sz w:val="32"/>
          <w:szCs w:val="32"/>
        </w:rPr>
        <w:t>0</w:t>
      </w:r>
      <w:r w:rsidRPr="00117F2B">
        <w:rPr>
          <w:rFonts w:ascii="仿宋" w:eastAsia="仿宋" w:hAnsi="仿宋" w:cs="Times New Roman" w:hint="eastAsia"/>
          <w:snapToGrid w:val="0"/>
          <w:kern w:val="0"/>
          <w:sz w:val="32"/>
          <w:szCs w:val="32"/>
        </w:rPr>
        <w:t>平米空间，</w:t>
      </w:r>
      <w:r>
        <w:rPr>
          <w:rFonts w:ascii="仿宋" w:eastAsia="仿宋" w:hAnsi="仿宋" w:cs="Times New Roman" w:hint="eastAsia"/>
          <w:snapToGrid w:val="0"/>
          <w:kern w:val="0"/>
          <w:sz w:val="32"/>
          <w:szCs w:val="32"/>
        </w:rPr>
        <w:t>研究中心</w:t>
      </w:r>
      <w:r w:rsidRPr="00117F2B">
        <w:rPr>
          <w:rFonts w:ascii="仿宋" w:eastAsia="仿宋" w:hAnsi="仿宋" w:cs="Times New Roman" w:hint="eastAsia"/>
          <w:snapToGrid w:val="0"/>
          <w:kern w:val="0"/>
          <w:sz w:val="32"/>
          <w:szCs w:val="32"/>
        </w:rPr>
        <w:t>需要配备3</w:t>
      </w:r>
      <w:r w:rsidRPr="00117F2B">
        <w:rPr>
          <w:rFonts w:ascii="仿宋" w:eastAsia="仿宋" w:hAnsi="仿宋" w:cs="Times New Roman"/>
          <w:snapToGrid w:val="0"/>
          <w:kern w:val="0"/>
          <w:sz w:val="32"/>
          <w:szCs w:val="32"/>
        </w:rPr>
        <w:t>80V</w:t>
      </w:r>
      <w:r>
        <w:rPr>
          <w:rFonts w:ascii="仿宋" w:eastAsia="仿宋" w:hAnsi="仿宋" w:cs="Times New Roman" w:hint="eastAsia"/>
          <w:snapToGrid w:val="0"/>
          <w:kern w:val="0"/>
          <w:sz w:val="32"/>
          <w:szCs w:val="32"/>
        </w:rPr>
        <w:t>三相</w:t>
      </w:r>
      <w:r w:rsidRPr="00117F2B">
        <w:rPr>
          <w:rFonts w:ascii="仿宋" w:eastAsia="仿宋" w:hAnsi="仿宋" w:cs="Times New Roman" w:hint="eastAsia"/>
          <w:snapToGrid w:val="0"/>
          <w:kern w:val="0"/>
          <w:sz w:val="32"/>
          <w:szCs w:val="32"/>
        </w:rPr>
        <w:t>动力电，电网波动小于1</w:t>
      </w:r>
      <w:r w:rsidRPr="00117F2B">
        <w:rPr>
          <w:rFonts w:ascii="仿宋" w:eastAsia="仿宋" w:hAnsi="仿宋" w:cs="Times New Roman"/>
          <w:snapToGrid w:val="0"/>
          <w:kern w:val="0"/>
          <w:sz w:val="32"/>
          <w:szCs w:val="32"/>
        </w:rPr>
        <w:t>0</w:t>
      </w:r>
      <w:r w:rsidRPr="00117F2B">
        <w:rPr>
          <w:rFonts w:ascii="仿宋" w:eastAsia="仿宋" w:hAnsi="仿宋" w:cs="Times New Roman" w:hint="eastAsia"/>
          <w:snapToGrid w:val="0"/>
          <w:kern w:val="0"/>
          <w:sz w:val="32"/>
          <w:szCs w:val="32"/>
        </w:rPr>
        <w:t>%。</w:t>
      </w:r>
    </w:p>
    <w:p w:rsidR="00645906" w:rsidRPr="00514B6A" w:rsidRDefault="0014737F" w:rsidP="001C3520">
      <w:pPr>
        <w:spacing w:line="570" w:lineRule="exact"/>
        <w:ind w:firstLineChars="200" w:firstLine="640"/>
        <w:rPr>
          <w:rFonts w:ascii="楷体" w:eastAsia="楷体" w:hAnsi="楷体"/>
          <w:sz w:val="32"/>
          <w:szCs w:val="32"/>
        </w:rPr>
      </w:pPr>
      <w:r w:rsidRPr="00514B6A">
        <w:rPr>
          <w:rFonts w:ascii="楷体" w:eastAsia="楷体" w:hAnsi="楷体" w:hint="eastAsia"/>
          <w:sz w:val="32"/>
          <w:szCs w:val="32"/>
        </w:rPr>
        <w:t>（三）</w:t>
      </w:r>
      <w:r w:rsidR="00645906" w:rsidRPr="00514B6A">
        <w:rPr>
          <w:rFonts w:ascii="楷体" w:eastAsia="楷体" w:hAnsi="楷体" w:hint="eastAsia"/>
          <w:sz w:val="32"/>
          <w:szCs w:val="32"/>
        </w:rPr>
        <w:t>培训要求</w:t>
      </w:r>
    </w:p>
    <w:p w:rsidR="00645906" w:rsidRDefault="00645906" w:rsidP="001C3520">
      <w:pPr>
        <w:spacing w:line="570" w:lineRule="exact"/>
        <w:ind w:firstLineChars="200" w:firstLine="640"/>
        <w:rPr>
          <w:rFonts w:ascii="仿宋" w:eastAsia="仿宋" w:hAnsi="仿宋" w:cs="Times New Roman"/>
          <w:snapToGrid w:val="0"/>
          <w:kern w:val="0"/>
          <w:sz w:val="32"/>
          <w:szCs w:val="32"/>
        </w:rPr>
      </w:pPr>
      <w:r>
        <w:rPr>
          <w:rFonts w:ascii="仿宋" w:eastAsia="仿宋" w:hAnsi="仿宋" w:cs="Times New Roman" w:hint="eastAsia"/>
          <w:snapToGrid w:val="0"/>
          <w:kern w:val="0"/>
          <w:sz w:val="32"/>
          <w:szCs w:val="32"/>
        </w:rPr>
        <w:t>培训</w:t>
      </w:r>
      <w:r>
        <w:rPr>
          <w:rFonts w:ascii="仿宋" w:eastAsia="仿宋" w:hAnsi="仿宋" w:cs="Times New Roman"/>
          <w:snapToGrid w:val="0"/>
          <w:kern w:val="0"/>
          <w:sz w:val="32"/>
          <w:szCs w:val="32"/>
        </w:rPr>
        <w:t>人员要求</w:t>
      </w:r>
      <w:r>
        <w:rPr>
          <w:rFonts w:ascii="仿宋" w:eastAsia="仿宋" w:hAnsi="仿宋" w:cs="Times New Roman" w:hint="eastAsia"/>
          <w:snapToGrid w:val="0"/>
          <w:kern w:val="0"/>
          <w:sz w:val="32"/>
          <w:szCs w:val="32"/>
        </w:rPr>
        <w:t>熟悉该装置，具有2年以上培训经验1</w:t>
      </w:r>
      <w:r w:rsidRPr="00234581">
        <w:rPr>
          <w:rFonts w:ascii="仿宋" w:eastAsia="仿宋" w:hAnsi="仿宋" w:cs="Times New Roman" w:hint="eastAsia"/>
          <w:snapToGrid w:val="0"/>
          <w:kern w:val="0"/>
          <w:sz w:val="32"/>
          <w:szCs w:val="32"/>
        </w:rPr>
        <w:t>人或以上；</w:t>
      </w:r>
      <w:r>
        <w:rPr>
          <w:rFonts w:ascii="仿宋" w:eastAsia="仿宋" w:hAnsi="仿宋" w:cs="Times New Roman" w:hint="eastAsia"/>
          <w:snapToGrid w:val="0"/>
          <w:kern w:val="0"/>
          <w:sz w:val="32"/>
          <w:szCs w:val="32"/>
        </w:rPr>
        <w:t>经</w:t>
      </w:r>
      <w:r>
        <w:rPr>
          <w:rFonts w:ascii="仿宋" w:eastAsia="仿宋" w:hAnsi="仿宋" w:cs="Times New Roman"/>
          <w:snapToGrid w:val="0"/>
          <w:kern w:val="0"/>
          <w:sz w:val="32"/>
          <w:szCs w:val="32"/>
        </w:rPr>
        <w:t>培训后可</w:t>
      </w:r>
      <w:r>
        <w:rPr>
          <w:rFonts w:ascii="仿宋" w:eastAsia="仿宋" w:hAnsi="仿宋" w:cs="Times New Roman" w:hint="eastAsia"/>
          <w:snapToGrid w:val="0"/>
          <w:kern w:val="0"/>
          <w:sz w:val="32"/>
          <w:szCs w:val="32"/>
        </w:rPr>
        <w:t>掌握</w:t>
      </w:r>
      <w:r>
        <w:rPr>
          <w:rFonts w:ascii="仿宋" w:eastAsia="仿宋" w:hAnsi="仿宋" w:cs="Times New Roman"/>
          <w:snapToGrid w:val="0"/>
          <w:kern w:val="0"/>
          <w:sz w:val="32"/>
          <w:szCs w:val="32"/>
        </w:rPr>
        <w:t>该</w:t>
      </w:r>
      <w:r>
        <w:rPr>
          <w:rFonts w:ascii="仿宋" w:eastAsia="仿宋" w:hAnsi="仿宋" w:cs="Times New Roman" w:hint="eastAsia"/>
          <w:snapToGrid w:val="0"/>
          <w:kern w:val="0"/>
          <w:sz w:val="32"/>
          <w:szCs w:val="32"/>
        </w:rPr>
        <w:t>装置的基本使用和</w:t>
      </w:r>
      <w:r>
        <w:rPr>
          <w:rFonts w:ascii="仿宋" w:eastAsia="仿宋" w:hAnsi="仿宋" w:cs="Times New Roman"/>
          <w:snapToGrid w:val="0"/>
          <w:kern w:val="0"/>
          <w:sz w:val="32"/>
          <w:szCs w:val="32"/>
        </w:rPr>
        <w:t>原理。</w:t>
      </w:r>
    </w:p>
    <w:p w:rsidR="00645906" w:rsidRDefault="0014737F" w:rsidP="001C3520">
      <w:pPr>
        <w:spacing w:line="570" w:lineRule="exact"/>
        <w:ind w:firstLineChars="200" w:firstLine="640"/>
        <w:rPr>
          <w:rFonts w:ascii="黑体" w:eastAsia="黑体" w:hAnsi="黑体"/>
          <w:sz w:val="32"/>
          <w:szCs w:val="32"/>
        </w:rPr>
      </w:pPr>
      <w:r>
        <w:rPr>
          <w:rFonts w:ascii="黑体" w:eastAsia="黑体" w:hAnsi="黑体" w:hint="eastAsia"/>
          <w:sz w:val="32"/>
          <w:szCs w:val="32"/>
        </w:rPr>
        <w:t>五、</w:t>
      </w:r>
      <w:r w:rsidR="00645906">
        <w:rPr>
          <w:rFonts w:ascii="黑体" w:eastAsia="黑体" w:hAnsi="黑体" w:hint="eastAsia"/>
          <w:sz w:val="32"/>
          <w:szCs w:val="32"/>
        </w:rPr>
        <w:t>基础测量仪器部分</w:t>
      </w:r>
    </w:p>
    <w:p w:rsidR="00645906" w:rsidRPr="00514B6A" w:rsidRDefault="0014737F" w:rsidP="001C3520">
      <w:pPr>
        <w:spacing w:line="570" w:lineRule="exact"/>
        <w:ind w:firstLineChars="200" w:firstLine="640"/>
        <w:rPr>
          <w:rFonts w:ascii="楷体" w:eastAsia="楷体" w:hAnsi="楷体"/>
          <w:sz w:val="32"/>
          <w:szCs w:val="32"/>
        </w:rPr>
      </w:pPr>
      <w:r w:rsidRPr="00514B6A">
        <w:rPr>
          <w:rFonts w:ascii="楷体" w:eastAsia="楷体" w:hAnsi="楷体" w:hint="eastAsia"/>
          <w:sz w:val="32"/>
          <w:szCs w:val="32"/>
        </w:rPr>
        <w:t>（一）</w:t>
      </w:r>
      <w:r w:rsidR="00645906" w:rsidRPr="00514B6A">
        <w:rPr>
          <w:rFonts w:ascii="楷体" w:eastAsia="楷体" w:hAnsi="楷体"/>
          <w:sz w:val="32"/>
          <w:szCs w:val="32"/>
        </w:rPr>
        <w:t>主要仪器</w:t>
      </w:r>
    </w:p>
    <w:p w:rsidR="00645906" w:rsidRPr="000E4480" w:rsidRDefault="00645906" w:rsidP="001C3520">
      <w:pPr>
        <w:spacing w:line="570" w:lineRule="exact"/>
        <w:ind w:firstLineChars="200" w:firstLine="640"/>
        <w:rPr>
          <w:rFonts w:ascii="仿宋" w:eastAsia="仿宋" w:hAnsi="仿宋" w:cs="Times New Roman"/>
          <w:snapToGrid w:val="0"/>
          <w:kern w:val="0"/>
          <w:sz w:val="32"/>
          <w:szCs w:val="32"/>
        </w:rPr>
      </w:pPr>
      <w:r w:rsidRPr="000E4480">
        <w:rPr>
          <w:rFonts w:ascii="仿宋" w:eastAsia="仿宋" w:hAnsi="仿宋" w:cs="Times New Roman" w:hint="eastAsia"/>
          <w:snapToGrid w:val="0"/>
          <w:kern w:val="0"/>
          <w:sz w:val="32"/>
          <w:szCs w:val="32"/>
        </w:rPr>
        <w:t>示波器，信号发生器，可编程直流电源，可编程交直流电源，台式万用表，数字源表，数字电桥，安</w:t>
      </w:r>
      <w:proofErr w:type="gramStart"/>
      <w:r w:rsidRPr="000E4480">
        <w:rPr>
          <w:rFonts w:ascii="仿宋" w:eastAsia="仿宋" w:hAnsi="仿宋" w:cs="Times New Roman" w:hint="eastAsia"/>
          <w:snapToGrid w:val="0"/>
          <w:kern w:val="0"/>
          <w:sz w:val="32"/>
          <w:szCs w:val="32"/>
        </w:rPr>
        <w:t>规</w:t>
      </w:r>
      <w:proofErr w:type="gramEnd"/>
      <w:r w:rsidRPr="000E4480">
        <w:rPr>
          <w:rFonts w:ascii="仿宋" w:eastAsia="仿宋" w:hAnsi="仿宋" w:cs="Times New Roman" w:hint="eastAsia"/>
          <w:snapToGrid w:val="0"/>
          <w:kern w:val="0"/>
          <w:sz w:val="32"/>
          <w:szCs w:val="32"/>
        </w:rPr>
        <w:t>测试仪，数据采集仪，电子负载，热像仪，频谱分析仪，功率计</w:t>
      </w:r>
      <w:r>
        <w:rPr>
          <w:rFonts w:ascii="仿宋" w:eastAsia="仿宋" w:hAnsi="仿宋" w:cs="Times New Roman" w:hint="eastAsia"/>
          <w:snapToGrid w:val="0"/>
          <w:kern w:val="0"/>
          <w:sz w:val="32"/>
          <w:szCs w:val="32"/>
        </w:rPr>
        <w:t>。</w:t>
      </w:r>
    </w:p>
    <w:p w:rsidR="00645906" w:rsidRDefault="00645906" w:rsidP="001C3520">
      <w:pPr>
        <w:spacing w:line="570" w:lineRule="exact"/>
        <w:ind w:firstLineChars="200" w:firstLine="640"/>
        <w:rPr>
          <w:rFonts w:ascii="仿宋" w:eastAsia="仿宋" w:hAnsi="仿宋" w:cs="Times New Roman"/>
          <w:snapToGrid w:val="0"/>
          <w:kern w:val="0"/>
          <w:sz w:val="32"/>
          <w:szCs w:val="32"/>
        </w:rPr>
      </w:pPr>
      <w:r>
        <w:rPr>
          <w:rFonts w:ascii="仿宋" w:eastAsia="仿宋" w:hAnsi="仿宋" w:cs="Times New Roman" w:hint="eastAsia"/>
          <w:snapToGrid w:val="0"/>
          <w:kern w:val="0"/>
          <w:sz w:val="32"/>
          <w:szCs w:val="32"/>
        </w:rPr>
        <w:t>以上设备是研究中心测量光，电，射频，模拟，数字信号以及温度信号，元件参数等必须配备的测量仪器。为以后</w:t>
      </w:r>
      <w:r>
        <w:rPr>
          <w:rFonts w:ascii="仿宋" w:eastAsia="仿宋" w:hAnsi="仿宋" w:cs="Times New Roman"/>
          <w:snapToGrid w:val="0"/>
          <w:kern w:val="0"/>
          <w:sz w:val="32"/>
          <w:szCs w:val="32"/>
        </w:rPr>
        <w:t>科研</w:t>
      </w:r>
      <w:r>
        <w:rPr>
          <w:rFonts w:ascii="仿宋" w:eastAsia="仿宋" w:hAnsi="仿宋" w:cs="Times New Roman" w:hint="eastAsia"/>
          <w:snapToGrid w:val="0"/>
          <w:kern w:val="0"/>
          <w:sz w:val="32"/>
          <w:szCs w:val="32"/>
        </w:rPr>
        <w:t>、测试、调试所必须的应用工具。</w:t>
      </w:r>
    </w:p>
    <w:p w:rsidR="00645906" w:rsidRPr="00514B6A" w:rsidRDefault="0014737F" w:rsidP="001C3520">
      <w:pPr>
        <w:spacing w:line="570" w:lineRule="exact"/>
        <w:ind w:firstLineChars="200" w:firstLine="640"/>
        <w:rPr>
          <w:rFonts w:ascii="仿宋" w:eastAsia="仿宋" w:hAnsi="仿宋" w:cs="Times New Roman"/>
          <w:snapToGrid w:val="0"/>
          <w:kern w:val="0"/>
          <w:sz w:val="32"/>
          <w:szCs w:val="32"/>
        </w:rPr>
      </w:pPr>
      <w:r w:rsidRPr="00514B6A">
        <w:rPr>
          <w:rFonts w:ascii="仿宋" w:eastAsia="仿宋" w:hAnsi="仿宋" w:cs="Times New Roman" w:hint="eastAsia"/>
          <w:snapToGrid w:val="0"/>
          <w:kern w:val="0"/>
          <w:sz w:val="32"/>
          <w:szCs w:val="32"/>
        </w:rPr>
        <w:t>1.</w:t>
      </w:r>
      <w:r w:rsidR="00645906" w:rsidRPr="00514B6A">
        <w:rPr>
          <w:rFonts w:ascii="仿宋" w:eastAsia="仿宋" w:hAnsi="仿宋" w:cs="Times New Roman" w:hint="eastAsia"/>
          <w:snapToGrid w:val="0"/>
          <w:kern w:val="0"/>
          <w:sz w:val="32"/>
          <w:szCs w:val="32"/>
        </w:rPr>
        <w:t>示波器：测量电压与时间关系的波形观测仪器，可存储分析所测量的数据，带宽1</w:t>
      </w:r>
      <w:r w:rsidR="00645906" w:rsidRPr="00514B6A">
        <w:rPr>
          <w:rFonts w:ascii="仿宋" w:eastAsia="仿宋" w:hAnsi="仿宋" w:cs="Times New Roman"/>
          <w:snapToGrid w:val="0"/>
          <w:kern w:val="0"/>
          <w:sz w:val="32"/>
          <w:szCs w:val="32"/>
        </w:rPr>
        <w:t>00M</w:t>
      </w:r>
      <w:r w:rsidR="00645906" w:rsidRPr="00514B6A">
        <w:rPr>
          <w:rFonts w:ascii="仿宋" w:eastAsia="仿宋" w:hAnsi="仿宋" w:cs="Times New Roman" w:hint="eastAsia"/>
          <w:snapToGrid w:val="0"/>
          <w:kern w:val="0"/>
          <w:sz w:val="32"/>
          <w:szCs w:val="32"/>
        </w:rPr>
        <w:t>的低频示波器，主要是电力电子里边产生的一些低频信号测试，5</w:t>
      </w:r>
      <w:r w:rsidR="00645906" w:rsidRPr="00514B6A">
        <w:rPr>
          <w:rFonts w:ascii="仿宋" w:eastAsia="仿宋" w:hAnsi="仿宋" w:cs="Times New Roman"/>
          <w:snapToGrid w:val="0"/>
          <w:kern w:val="0"/>
          <w:sz w:val="32"/>
          <w:szCs w:val="32"/>
        </w:rPr>
        <w:t>00M</w:t>
      </w:r>
      <w:r w:rsidR="00645906" w:rsidRPr="00514B6A">
        <w:rPr>
          <w:rFonts w:ascii="仿宋" w:eastAsia="仿宋" w:hAnsi="仿宋" w:cs="Times New Roman" w:hint="eastAsia"/>
          <w:snapToGrid w:val="0"/>
          <w:kern w:val="0"/>
          <w:sz w:val="32"/>
          <w:szCs w:val="32"/>
        </w:rPr>
        <w:t>以上带宽主要是用于测试电力电子线路设计里边的单片机，D</w:t>
      </w:r>
      <w:r w:rsidR="00645906" w:rsidRPr="00514B6A">
        <w:rPr>
          <w:rFonts w:ascii="仿宋" w:eastAsia="仿宋" w:hAnsi="仿宋" w:cs="Times New Roman"/>
          <w:snapToGrid w:val="0"/>
          <w:kern w:val="0"/>
          <w:sz w:val="32"/>
          <w:szCs w:val="32"/>
        </w:rPr>
        <w:t>SP,ARM</w:t>
      </w:r>
      <w:r w:rsidR="00645906" w:rsidRPr="00514B6A">
        <w:rPr>
          <w:rFonts w:ascii="仿宋" w:eastAsia="仿宋" w:hAnsi="仿宋" w:cs="Times New Roman" w:hint="eastAsia"/>
          <w:snapToGrid w:val="0"/>
          <w:kern w:val="0"/>
          <w:sz w:val="32"/>
          <w:szCs w:val="32"/>
        </w:rPr>
        <w:t>所产生的一些高频信号，时钟信号。</w:t>
      </w:r>
    </w:p>
    <w:p w:rsidR="00645906" w:rsidRPr="00514B6A" w:rsidRDefault="0014737F" w:rsidP="001C3520">
      <w:pPr>
        <w:spacing w:line="570" w:lineRule="exact"/>
        <w:ind w:firstLineChars="200" w:firstLine="640"/>
        <w:rPr>
          <w:rFonts w:ascii="仿宋" w:eastAsia="仿宋" w:hAnsi="仿宋" w:cs="Times New Roman"/>
          <w:snapToGrid w:val="0"/>
          <w:kern w:val="0"/>
          <w:sz w:val="32"/>
          <w:szCs w:val="32"/>
        </w:rPr>
      </w:pPr>
      <w:r w:rsidRPr="00514B6A">
        <w:rPr>
          <w:rFonts w:ascii="仿宋" w:eastAsia="仿宋" w:hAnsi="仿宋" w:cs="Times New Roman" w:hint="eastAsia"/>
          <w:snapToGrid w:val="0"/>
          <w:kern w:val="0"/>
          <w:sz w:val="32"/>
          <w:szCs w:val="32"/>
        </w:rPr>
        <w:t>2.</w:t>
      </w:r>
      <w:r w:rsidR="00645906" w:rsidRPr="00514B6A">
        <w:rPr>
          <w:rFonts w:ascii="仿宋" w:eastAsia="仿宋" w:hAnsi="仿宋" w:cs="Times New Roman" w:hint="eastAsia"/>
          <w:snapToGrid w:val="0"/>
          <w:kern w:val="0"/>
          <w:sz w:val="32"/>
          <w:szCs w:val="32"/>
        </w:rPr>
        <w:t>信号发生器：可以模拟产生实验过程中的一些函数信号以及自定义编辑的所需波形，可产生函数波，脉冲波，射频波，以及A</w:t>
      </w:r>
      <w:r w:rsidR="00645906" w:rsidRPr="00514B6A">
        <w:rPr>
          <w:rFonts w:ascii="仿宋" w:eastAsia="仿宋" w:hAnsi="仿宋" w:cs="Times New Roman"/>
          <w:snapToGrid w:val="0"/>
          <w:kern w:val="0"/>
          <w:sz w:val="32"/>
          <w:szCs w:val="32"/>
        </w:rPr>
        <w:t>M/FM</w:t>
      </w:r>
      <w:r w:rsidR="00645906" w:rsidRPr="00514B6A">
        <w:rPr>
          <w:rFonts w:ascii="仿宋" w:eastAsia="仿宋" w:hAnsi="仿宋" w:cs="Times New Roman" w:hint="eastAsia"/>
          <w:snapToGrid w:val="0"/>
          <w:kern w:val="0"/>
          <w:sz w:val="32"/>
          <w:szCs w:val="32"/>
        </w:rPr>
        <w:t>调试波形以及用户自定义波形，带任意波编辑器。</w:t>
      </w:r>
    </w:p>
    <w:p w:rsidR="00645906" w:rsidRPr="00514B6A" w:rsidRDefault="0014737F" w:rsidP="001C3520">
      <w:pPr>
        <w:spacing w:line="570" w:lineRule="exact"/>
        <w:ind w:firstLineChars="200" w:firstLine="640"/>
        <w:rPr>
          <w:rFonts w:ascii="仿宋" w:eastAsia="仿宋" w:hAnsi="仿宋" w:cs="Times New Roman"/>
          <w:snapToGrid w:val="0"/>
          <w:kern w:val="0"/>
          <w:sz w:val="32"/>
          <w:szCs w:val="32"/>
        </w:rPr>
      </w:pPr>
      <w:r w:rsidRPr="00514B6A">
        <w:rPr>
          <w:rFonts w:ascii="仿宋" w:eastAsia="仿宋" w:hAnsi="仿宋" w:cs="Times New Roman" w:hint="eastAsia"/>
          <w:snapToGrid w:val="0"/>
          <w:kern w:val="0"/>
          <w:sz w:val="32"/>
          <w:szCs w:val="32"/>
        </w:rPr>
        <w:t>3.</w:t>
      </w:r>
      <w:r w:rsidR="00645906" w:rsidRPr="00514B6A">
        <w:rPr>
          <w:rFonts w:ascii="仿宋" w:eastAsia="仿宋" w:hAnsi="仿宋" w:cs="Times New Roman" w:hint="eastAsia"/>
          <w:snapToGrid w:val="0"/>
          <w:kern w:val="0"/>
          <w:sz w:val="32"/>
          <w:szCs w:val="32"/>
        </w:rPr>
        <w:t>可编程直流电源：为用户研发产品供电，可产生精密电压，</w:t>
      </w:r>
      <w:r w:rsidR="00645906" w:rsidRPr="00514B6A">
        <w:rPr>
          <w:rFonts w:ascii="仿宋" w:eastAsia="仿宋" w:hAnsi="仿宋" w:cs="Times New Roman" w:hint="eastAsia"/>
          <w:snapToGrid w:val="0"/>
          <w:kern w:val="0"/>
          <w:sz w:val="32"/>
          <w:szCs w:val="32"/>
        </w:rPr>
        <w:lastRenderedPageBreak/>
        <w:t>电流，低纹波低变动率，可以对电源、电子设备、元件和</w:t>
      </w:r>
      <w:proofErr w:type="gramStart"/>
      <w:r w:rsidR="00645906" w:rsidRPr="00514B6A">
        <w:rPr>
          <w:rFonts w:ascii="仿宋" w:eastAsia="仿宋" w:hAnsi="仿宋" w:cs="Times New Roman" w:hint="eastAsia"/>
          <w:snapToGrid w:val="0"/>
          <w:kern w:val="0"/>
          <w:sz w:val="32"/>
          <w:szCs w:val="32"/>
        </w:rPr>
        <w:t>模组</w:t>
      </w:r>
      <w:proofErr w:type="gramEnd"/>
      <w:r w:rsidR="00645906" w:rsidRPr="00514B6A">
        <w:rPr>
          <w:rFonts w:ascii="仿宋" w:eastAsia="仿宋" w:hAnsi="仿宋" w:cs="Times New Roman" w:hint="eastAsia"/>
          <w:snapToGrid w:val="0"/>
          <w:kern w:val="0"/>
          <w:sz w:val="32"/>
          <w:szCs w:val="32"/>
        </w:rPr>
        <w:t>的特性进行测试和分析；提供可程式设定功能来模拟不同的电源输出，根据测试要求可以进行瞬切，频率扫描、电压扫描以及任意波编辑。</w:t>
      </w:r>
    </w:p>
    <w:p w:rsidR="00645906" w:rsidRPr="00514B6A" w:rsidRDefault="0014737F" w:rsidP="001C3520">
      <w:pPr>
        <w:spacing w:line="570" w:lineRule="exact"/>
        <w:ind w:firstLineChars="200" w:firstLine="640"/>
        <w:rPr>
          <w:rFonts w:ascii="仿宋" w:eastAsia="仿宋" w:hAnsi="仿宋" w:cs="Times New Roman"/>
          <w:snapToGrid w:val="0"/>
          <w:kern w:val="0"/>
          <w:sz w:val="32"/>
          <w:szCs w:val="32"/>
        </w:rPr>
      </w:pPr>
      <w:r w:rsidRPr="00514B6A">
        <w:rPr>
          <w:rFonts w:ascii="仿宋" w:eastAsia="仿宋" w:hAnsi="仿宋" w:cs="Times New Roman" w:hint="eastAsia"/>
          <w:snapToGrid w:val="0"/>
          <w:kern w:val="0"/>
          <w:sz w:val="32"/>
          <w:szCs w:val="32"/>
        </w:rPr>
        <w:t>4.</w:t>
      </w:r>
      <w:r w:rsidR="00645906" w:rsidRPr="00514B6A">
        <w:rPr>
          <w:rFonts w:ascii="仿宋" w:eastAsia="仿宋" w:hAnsi="仿宋" w:cs="Times New Roman" w:hint="eastAsia"/>
          <w:snapToGrid w:val="0"/>
          <w:kern w:val="0"/>
          <w:sz w:val="32"/>
          <w:szCs w:val="32"/>
        </w:rPr>
        <w:t>台式万用表：精度高</w:t>
      </w:r>
      <w:r w:rsidR="00645906" w:rsidRPr="00514B6A">
        <w:rPr>
          <w:rFonts w:ascii="仿宋" w:eastAsia="仿宋" w:hAnsi="仿宋" w:cs="Times New Roman"/>
          <w:snapToGrid w:val="0"/>
          <w:kern w:val="0"/>
          <w:sz w:val="32"/>
          <w:szCs w:val="32"/>
        </w:rPr>
        <w:t>，要求0.0006% </w:t>
      </w:r>
      <w:r w:rsidR="00645906" w:rsidRPr="00514B6A">
        <w:rPr>
          <w:rFonts w:ascii="仿宋" w:eastAsia="仿宋" w:hAnsi="仿宋" w:cs="Times New Roman" w:hint="eastAsia"/>
          <w:snapToGrid w:val="0"/>
          <w:kern w:val="0"/>
          <w:sz w:val="32"/>
          <w:szCs w:val="32"/>
        </w:rPr>
        <w:t>；配备扫描卡，可以进行多通道测试测量，有</w:t>
      </w:r>
      <w:r w:rsidR="00645906" w:rsidRPr="00514B6A">
        <w:rPr>
          <w:rFonts w:ascii="仿宋" w:eastAsia="仿宋" w:hAnsi="仿宋" w:cs="Times New Roman"/>
          <w:snapToGrid w:val="0"/>
          <w:kern w:val="0"/>
          <w:sz w:val="32"/>
          <w:szCs w:val="32"/>
        </w:rPr>
        <w:t>通信接口，</w:t>
      </w:r>
      <w:r w:rsidR="00645906" w:rsidRPr="00514B6A">
        <w:rPr>
          <w:rFonts w:ascii="仿宋" w:eastAsia="仿宋" w:hAnsi="仿宋" w:cs="Times New Roman" w:hint="eastAsia"/>
          <w:snapToGrid w:val="0"/>
          <w:kern w:val="0"/>
          <w:sz w:val="32"/>
          <w:szCs w:val="32"/>
        </w:rPr>
        <w:t>可以</w:t>
      </w:r>
      <w:r w:rsidR="00645906" w:rsidRPr="00514B6A">
        <w:rPr>
          <w:rFonts w:ascii="仿宋" w:eastAsia="仿宋" w:hAnsi="仿宋" w:cs="Times New Roman"/>
          <w:snapToGrid w:val="0"/>
          <w:kern w:val="0"/>
          <w:sz w:val="32"/>
          <w:szCs w:val="32"/>
        </w:rPr>
        <w:t>与上位机软件进行</w:t>
      </w:r>
      <w:r w:rsidR="00645906" w:rsidRPr="00514B6A">
        <w:rPr>
          <w:rFonts w:ascii="仿宋" w:eastAsia="仿宋" w:hAnsi="仿宋" w:cs="Times New Roman" w:hint="eastAsia"/>
          <w:snapToGrid w:val="0"/>
          <w:kern w:val="0"/>
          <w:sz w:val="32"/>
          <w:szCs w:val="32"/>
        </w:rPr>
        <w:t>通信</w:t>
      </w:r>
      <w:r w:rsidR="00645906" w:rsidRPr="00514B6A">
        <w:rPr>
          <w:rFonts w:ascii="仿宋" w:eastAsia="仿宋" w:hAnsi="仿宋" w:cs="Times New Roman"/>
          <w:snapToGrid w:val="0"/>
          <w:kern w:val="0"/>
          <w:sz w:val="32"/>
          <w:szCs w:val="32"/>
        </w:rPr>
        <w:t>，</w:t>
      </w:r>
      <w:r w:rsidR="00645906" w:rsidRPr="00514B6A">
        <w:rPr>
          <w:rFonts w:ascii="仿宋" w:eastAsia="仿宋" w:hAnsi="仿宋" w:cs="Times New Roman" w:hint="eastAsia"/>
          <w:snapToGrid w:val="0"/>
          <w:kern w:val="0"/>
          <w:sz w:val="32"/>
          <w:szCs w:val="32"/>
        </w:rPr>
        <w:t>可以通过编程手段读写配置及数据。</w:t>
      </w:r>
    </w:p>
    <w:p w:rsidR="00645906" w:rsidRPr="00514B6A" w:rsidRDefault="00514B6A" w:rsidP="001C3520">
      <w:pPr>
        <w:spacing w:line="570" w:lineRule="exact"/>
        <w:ind w:firstLineChars="200" w:firstLine="640"/>
        <w:rPr>
          <w:rFonts w:ascii="仿宋" w:eastAsia="仿宋" w:hAnsi="仿宋" w:cs="Times New Roman"/>
          <w:snapToGrid w:val="0"/>
          <w:kern w:val="0"/>
          <w:sz w:val="32"/>
          <w:szCs w:val="32"/>
        </w:rPr>
      </w:pPr>
      <w:r w:rsidRPr="00514B6A">
        <w:rPr>
          <w:rFonts w:ascii="仿宋" w:eastAsia="仿宋" w:hAnsi="仿宋" w:cs="Times New Roman" w:hint="eastAsia"/>
          <w:snapToGrid w:val="0"/>
          <w:kern w:val="0"/>
          <w:sz w:val="32"/>
          <w:szCs w:val="32"/>
        </w:rPr>
        <w:t>5.</w:t>
      </w:r>
      <w:r w:rsidR="00645906" w:rsidRPr="00514B6A">
        <w:rPr>
          <w:rFonts w:ascii="仿宋" w:eastAsia="仿宋" w:hAnsi="仿宋" w:cs="Times New Roman" w:hint="eastAsia"/>
          <w:snapToGrid w:val="0"/>
          <w:kern w:val="0"/>
          <w:sz w:val="32"/>
          <w:szCs w:val="32"/>
        </w:rPr>
        <w:t>数字源表：具有</w:t>
      </w:r>
      <w:r w:rsidR="00645906" w:rsidRPr="00514B6A">
        <w:rPr>
          <w:rFonts w:ascii="仿宋" w:eastAsia="仿宋" w:hAnsi="仿宋" w:cs="Times New Roman"/>
          <w:snapToGrid w:val="0"/>
          <w:kern w:val="0"/>
          <w:sz w:val="32"/>
          <w:szCs w:val="32"/>
        </w:rPr>
        <w:t>高精度，精密测量低噪声</w:t>
      </w:r>
      <w:r w:rsidR="00645906" w:rsidRPr="00514B6A">
        <w:rPr>
          <w:rFonts w:ascii="仿宋" w:eastAsia="仿宋" w:hAnsi="仿宋" w:cs="Times New Roman" w:hint="eastAsia"/>
          <w:snapToGrid w:val="0"/>
          <w:kern w:val="0"/>
          <w:sz w:val="32"/>
          <w:szCs w:val="32"/>
        </w:rPr>
        <w:t>，可</w:t>
      </w:r>
      <w:r w:rsidR="00645906" w:rsidRPr="00514B6A">
        <w:rPr>
          <w:rFonts w:ascii="仿宋" w:eastAsia="仿宋" w:hAnsi="仿宋" w:cs="Times New Roman"/>
          <w:snapToGrid w:val="0"/>
          <w:kern w:val="0"/>
          <w:sz w:val="32"/>
          <w:szCs w:val="32"/>
        </w:rPr>
        <w:t>测量电压和电流，6 位分辨率</w:t>
      </w:r>
      <w:r w:rsidR="00645906" w:rsidRPr="00514B6A">
        <w:rPr>
          <w:rFonts w:ascii="仿宋" w:eastAsia="仿宋" w:hAnsi="仿宋" w:cs="Times New Roman" w:hint="eastAsia"/>
          <w:snapToGrid w:val="0"/>
          <w:kern w:val="0"/>
          <w:sz w:val="32"/>
          <w:szCs w:val="32"/>
        </w:rPr>
        <w:t>，</w:t>
      </w:r>
      <w:r w:rsidR="00645906" w:rsidRPr="00514B6A">
        <w:rPr>
          <w:rFonts w:ascii="仿宋" w:eastAsia="仿宋" w:hAnsi="仿宋" w:cs="Times New Roman"/>
          <w:snapToGrid w:val="0"/>
          <w:kern w:val="0"/>
          <w:sz w:val="32"/>
          <w:szCs w:val="32"/>
        </w:rPr>
        <w:t>捕获短动态负载电流</w:t>
      </w:r>
      <w:r w:rsidR="00645906" w:rsidRPr="00514B6A">
        <w:rPr>
          <w:rFonts w:ascii="仿宋" w:eastAsia="仿宋" w:hAnsi="仿宋" w:cs="Times New Roman" w:hint="eastAsia"/>
          <w:snapToGrid w:val="0"/>
          <w:kern w:val="0"/>
          <w:sz w:val="32"/>
          <w:szCs w:val="32"/>
        </w:rPr>
        <w:t>，</w:t>
      </w:r>
      <w:r w:rsidR="00645906" w:rsidRPr="00514B6A">
        <w:rPr>
          <w:rFonts w:ascii="仿宋" w:eastAsia="仿宋" w:hAnsi="仿宋" w:cs="Times New Roman"/>
          <w:snapToGrid w:val="0"/>
          <w:kern w:val="0"/>
          <w:sz w:val="32"/>
          <w:szCs w:val="32"/>
        </w:rPr>
        <w:t>输出高达 192W 低噪声线性调节功率</w:t>
      </w:r>
      <w:r w:rsidR="00645906" w:rsidRPr="00514B6A">
        <w:rPr>
          <w:rFonts w:ascii="仿宋" w:eastAsia="仿宋" w:hAnsi="仿宋" w:cs="Times New Roman" w:hint="eastAsia"/>
          <w:snapToGrid w:val="0"/>
          <w:kern w:val="0"/>
          <w:sz w:val="32"/>
          <w:szCs w:val="32"/>
        </w:rPr>
        <w:t>，</w:t>
      </w:r>
      <w:r w:rsidR="00645906" w:rsidRPr="00514B6A">
        <w:rPr>
          <w:rFonts w:ascii="仿宋" w:eastAsia="仿宋" w:hAnsi="仿宋" w:cs="Times New Roman"/>
          <w:snapToGrid w:val="0"/>
          <w:kern w:val="0"/>
          <w:sz w:val="32"/>
          <w:szCs w:val="32"/>
        </w:rPr>
        <w:t>可编程上升和下降时间</w:t>
      </w:r>
      <w:r w:rsidR="00645906" w:rsidRPr="00514B6A">
        <w:rPr>
          <w:rFonts w:ascii="仿宋" w:eastAsia="仿宋" w:hAnsi="仿宋" w:cs="Times New Roman" w:hint="eastAsia"/>
          <w:snapToGrid w:val="0"/>
          <w:kern w:val="0"/>
          <w:sz w:val="32"/>
          <w:szCs w:val="32"/>
        </w:rPr>
        <w:t>，</w:t>
      </w:r>
      <w:r w:rsidR="00645906" w:rsidRPr="00514B6A">
        <w:rPr>
          <w:rFonts w:ascii="仿宋" w:eastAsia="仿宋" w:hAnsi="仿宋" w:cs="Times New Roman"/>
          <w:snapToGrid w:val="0"/>
          <w:kern w:val="0"/>
          <w:sz w:val="32"/>
          <w:szCs w:val="32"/>
        </w:rPr>
        <w:t>可分析趋势</w:t>
      </w:r>
      <w:r w:rsidR="00645906" w:rsidRPr="00514B6A">
        <w:rPr>
          <w:rFonts w:ascii="仿宋" w:eastAsia="仿宋" w:hAnsi="仿宋" w:cs="Times New Roman" w:hint="eastAsia"/>
          <w:snapToGrid w:val="0"/>
          <w:kern w:val="0"/>
          <w:sz w:val="32"/>
          <w:szCs w:val="32"/>
        </w:rPr>
        <w:t>，</w:t>
      </w:r>
      <w:r w:rsidR="00645906" w:rsidRPr="00514B6A">
        <w:rPr>
          <w:rFonts w:ascii="仿宋" w:eastAsia="仿宋" w:hAnsi="仿宋" w:cs="Times New Roman"/>
          <w:snapToGrid w:val="0"/>
          <w:kern w:val="0"/>
          <w:sz w:val="32"/>
          <w:szCs w:val="32"/>
        </w:rPr>
        <w:t>显示电压或电流波形</w:t>
      </w:r>
      <w:r w:rsidR="00645906" w:rsidRPr="00514B6A">
        <w:rPr>
          <w:rFonts w:ascii="仿宋" w:eastAsia="仿宋" w:hAnsi="仿宋" w:cs="Times New Roman" w:hint="eastAsia"/>
          <w:snapToGrid w:val="0"/>
          <w:kern w:val="0"/>
          <w:sz w:val="32"/>
          <w:szCs w:val="32"/>
        </w:rPr>
        <w:t>，</w:t>
      </w:r>
      <w:r w:rsidR="00645906" w:rsidRPr="00514B6A">
        <w:rPr>
          <w:rFonts w:ascii="仿宋" w:eastAsia="仿宋" w:hAnsi="仿宋" w:cs="Times New Roman"/>
          <w:snapToGrid w:val="0"/>
          <w:kern w:val="0"/>
          <w:sz w:val="32"/>
          <w:szCs w:val="32"/>
        </w:rPr>
        <w:t>可减少自动化测试应用的测试时间。</w:t>
      </w:r>
    </w:p>
    <w:p w:rsidR="00645906" w:rsidRPr="00514B6A" w:rsidRDefault="00514B6A" w:rsidP="001C3520">
      <w:pPr>
        <w:spacing w:line="570" w:lineRule="exact"/>
        <w:ind w:firstLineChars="200" w:firstLine="640"/>
        <w:rPr>
          <w:rFonts w:ascii="仿宋" w:eastAsia="仿宋" w:hAnsi="仿宋" w:cs="Times New Roman"/>
          <w:snapToGrid w:val="0"/>
          <w:kern w:val="0"/>
          <w:sz w:val="32"/>
          <w:szCs w:val="32"/>
        </w:rPr>
      </w:pPr>
      <w:r w:rsidRPr="00514B6A">
        <w:rPr>
          <w:rFonts w:ascii="仿宋" w:eastAsia="仿宋" w:hAnsi="仿宋" w:cs="Times New Roman" w:hint="eastAsia"/>
          <w:snapToGrid w:val="0"/>
          <w:kern w:val="0"/>
          <w:sz w:val="32"/>
          <w:szCs w:val="32"/>
        </w:rPr>
        <w:t>6.</w:t>
      </w:r>
      <w:r w:rsidR="00645906" w:rsidRPr="00514B6A">
        <w:rPr>
          <w:rFonts w:ascii="仿宋" w:eastAsia="仿宋" w:hAnsi="仿宋" w:cs="Times New Roman" w:hint="eastAsia"/>
          <w:snapToGrid w:val="0"/>
          <w:kern w:val="0"/>
          <w:sz w:val="32"/>
          <w:szCs w:val="32"/>
        </w:rPr>
        <w:t>数字电桥：能够对实验、设计器件进行筛选，通过仪器内部运算直接测试电容，电阻，电感的</w:t>
      </w:r>
      <w:r w:rsidR="00645906" w:rsidRPr="00514B6A">
        <w:rPr>
          <w:rFonts w:ascii="仿宋" w:eastAsia="仿宋" w:hAnsi="仿宋" w:cs="Times New Roman"/>
          <w:snapToGrid w:val="0"/>
          <w:kern w:val="0"/>
          <w:sz w:val="32"/>
          <w:szCs w:val="32"/>
        </w:rPr>
        <w:t>数值</w:t>
      </w:r>
      <w:r w:rsidR="00645906" w:rsidRPr="00514B6A">
        <w:rPr>
          <w:rFonts w:ascii="仿宋" w:eastAsia="仿宋" w:hAnsi="仿宋" w:cs="Times New Roman" w:hint="eastAsia"/>
          <w:snapToGrid w:val="0"/>
          <w:kern w:val="0"/>
          <w:sz w:val="32"/>
          <w:szCs w:val="32"/>
        </w:rPr>
        <w:t>。</w:t>
      </w:r>
    </w:p>
    <w:p w:rsidR="00645906" w:rsidRPr="00514B6A" w:rsidRDefault="00514B6A" w:rsidP="001C3520">
      <w:pPr>
        <w:spacing w:line="570" w:lineRule="exact"/>
        <w:ind w:firstLineChars="200" w:firstLine="640"/>
        <w:rPr>
          <w:rFonts w:ascii="仿宋" w:eastAsia="仿宋" w:hAnsi="仿宋" w:cs="Times New Roman"/>
          <w:snapToGrid w:val="0"/>
          <w:kern w:val="0"/>
          <w:sz w:val="32"/>
          <w:szCs w:val="32"/>
        </w:rPr>
      </w:pPr>
      <w:r w:rsidRPr="00514B6A">
        <w:rPr>
          <w:rFonts w:ascii="仿宋" w:eastAsia="仿宋" w:hAnsi="仿宋" w:cs="Times New Roman" w:hint="eastAsia"/>
          <w:snapToGrid w:val="0"/>
          <w:kern w:val="0"/>
          <w:sz w:val="32"/>
          <w:szCs w:val="32"/>
        </w:rPr>
        <w:t>7.</w:t>
      </w:r>
      <w:r w:rsidR="00645906" w:rsidRPr="00514B6A">
        <w:rPr>
          <w:rFonts w:ascii="仿宋" w:eastAsia="仿宋" w:hAnsi="仿宋" w:cs="Times New Roman" w:hint="eastAsia"/>
          <w:snapToGrid w:val="0"/>
          <w:kern w:val="0"/>
          <w:sz w:val="32"/>
          <w:szCs w:val="32"/>
        </w:rPr>
        <w:t>安</w:t>
      </w:r>
      <w:proofErr w:type="gramStart"/>
      <w:r w:rsidR="00645906" w:rsidRPr="00514B6A">
        <w:rPr>
          <w:rFonts w:ascii="仿宋" w:eastAsia="仿宋" w:hAnsi="仿宋" w:cs="Times New Roman" w:hint="eastAsia"/>
          <w:snapToGrid w:val="0"/>
          <w:kern w:val="0"/>
          <w:sz w:val="32"/>
          <w:szCs w:val="32"/>
        </w:rPr>
        <w:t>规</w:t>
      </w:r>
      <w:proofErr w:type="gramEnd"/>
      <w:r w:rsidR="00645906" w:rsidRPr="00514B6A">
        <w:rPr>
          <w:rFonts w:ascii="仿宋" w:eastAsia="仿宋" w:hAnsi="仿宋" w:cs="Times New Roman" w:hint="eastAsia"/>
          <w:snapToGrid w:val="0"/>
          <w:kern w:val="0"/>
          <w:sz w:val="32"/>
          <w:szCs w:val="32"/>
        </w:rPr>
        <w:t>测试仪：可以测量一些电气设备检测绝缘系数，耐压值等安全规范的仪器，可更好的提高设计产品的安</w:t>
      </w:r>
      <w:proofErr w:type="gramStart"/>
      <w:r w:rsidR="00645906" w:rsidRPr="00514B6A">
        <w:rPr>
          <w:rFonts w:ascii="仿宋" w:eastAsia="仿宋" w:hAnsi="仿宋" w:cs="Times New Roman" w:hint="eastAsia"/>
          <w:snapToGrid w:val="0"/>
          <w:kern w:val="0"/>
          <w:sz w:val="32"/>
          <w:szCs w:val="32"/>
        </w:rPr>
        <w:t>规</w:t>
      </w:r>
      <w:proofErr w:type="gramEnd"/>
      <w:r w:rsidR="00645906" w:rsidRPr="00514B6A">
        <w:rPr>
          <w:rFonts w:ascii="仿宋" w:eastAsia="仿宋" w:hAnsi="仿宋" w:cs="Times New Roman" w:hint="eastAsia"/>
          <w:snapToGrid w:val="0"/>
          <w:kern w:val="0"/>
          <w:sz w:val="32"/>
          <w:szCs w:val="32"/>
        </w:rPr>
        <w:t>检验标准和应用安全。</w:t>
      </w:r>
    </w:p>
    <w:p w:rsidR="00645906" w:rsidRPr="00514B6A" w:rsidRDefault="00514B6A" w:rsidP="001C3520">
      <w:pPr>
        <w:spacing w:line="570" w:lineRule="exact"/>
        <w:ind w:firstLineChars="200" w:firstLine="640"/>
        <w:rPr>
          <w:rFonts w:ascii="仿宋" w:eastAsia="仿宋" w:hAnsi="仿宋" w:cs="Times New Roman"/>
          <w:snapToGrid w:val="0"/>
          <w:kern w:val="0"/>
          <w:sz w:val="32"/>
          <w:szCs w:val="32"/>
        </w:rPr>
      </w:pPr>
      <w:r w:rsidRPr="00514B6A">
        <w:rPr>
          <w:rFonts w:ascii="仿宋" w:eastAsia="仿宋" w:hAnsi="仿宋" w:cs="Times New Roman" w:hint="eastAsia"/>
          <w:snapToGrid w:val="0"/>
          <w:kern w:val="0"/>
          <w:sz w:val="32"/>
          <w:szCs w:val="32"/>
        </w:rPr>
        <w:t>8.</w:t>
      </w:r>
      <w:r w:rsidR="00645906" w:rsidRPr="00514B6A">
        <w:rPr>
          <w:rFonts w:ascii="仿宋" w:eastAsia="仿宋" w:hAnsi="仿宋" w:cs="Times New Roman" w:hint="eastAsia"/>
          <w:snapToGrid w:val="0"/>
          <w:kern w:val="0"/>
          <w:sz w:val="32"/>
          <w:szCs w:val="32"/>
        </w:rPr>
        <w:t>数据采集仪：可配备多组数据采集模块，支持多机级联，全面采集直流电压、直流电流、数字量、温度、湿度等多种传感器信号。能够对实验低频信号（或者多种参数信号）进行长时间记录，测量精准，并进行趋势分析，并能够</w:t>
      </w:r>
      <w:r w:rsidR="00645906" w:rsidRPr="00514B6A">
        <w:rPr>
          <w:rFonts w:ascii="仿宋" w:eastAsia="仿宋" w:hAnsi="仿宋" w:cs="Times New Roman"/>
          <w:snapToGrid w:val="0"/>
          <w:kern w:val="0"/>
          <w:sz w:val="32"/>
          <w:szCs w:val="32"/>
        </w:rPr>
        <w:t>捕捉</w:t>
      </w:r>
      <w:r w:rsidR="00645906" w:rsidRPr="00514B6A">
        <w:rPr>
          <w:rFonts w:ascii="仿宋" w:eastAsia="仿宋" w:hAnsi="仿宋" w:cs="Times New Roman" w:hint="eastAsia"/>
          <w:snapToGrid w:val="0"/>
          <w:kern w:val="0"/>
          <w:sz w:val="32"/>
          <w:szCs w:val="32"/>
        </w:rPr>
        <w:t>偶发信号。</w:t>
      </w:r>
    </w:p>
    <w:p w:rsidR="00645906" w:rsidRPr="00514B6A" w:rsidRDefault="00514B6A" w:rsidP="001C3520">
      <w:pPr>
        <w:spacing w:line="570" w:lineRule="exact"/>
        <w:ind w:firstLineChars="200" w:firstLine="640"/>
        <w:rPr>
          <w:rFonts w:ascii="仿宋" w:eastAsia="仿宋" w:hAnsi="仿宋" w:cs="Times New Roman"/>
          <w:snapToGrid w:val="0"/>
          <w:kern w:val="0"/>
          <w:sz w:val="32"/>
          <w:szCs w:val="32"/>
        </w:rPr>
      </w:pPr>
      <w:r w:rsidRPr="00514B6A">
        <w:rPr>
          <w:rFonts w:ascii="仿宋" w:eastAsia="仿宋" w:hAnsi="仿宋" w:cs="Times New Roman" w:hint="eastAsia"/>
          <w:snapToGrid w:val="0"/>
          <w:kern w:val="0"/>
          <w:sz w:val="32"/>
          <w:szCs w:val="32"/>
        </w:rPr>
        <w:t>9.</w:t>
      </w:r>
      <w:r w:rsidR="00645906" w:rsidRPr="00514B6A">
        <w:rPr>
          <w:rFonts w:ascii="仿宋" w:eastAsia="仿宋" w:hAnsi="仿宋" w:cs="Times New Roman" w:hint="eastAsia"/>
          <w:snapToGrid w:val="0"/>
          <w:kern w:val="0"/>
          <w:sz w:val="32"/>
          <w:szCs w:val="32"/>
        </w:rPr>
        <w:t>可编程直流电子负载：可以模拟直流感性、阻性和容性负载</w:t>
      </w:r>
      <w:r w:rsidRPr="00514B6A">
        <w:rPr>
          <w:rFonts w:ascii="仿宋" w:eastAsia="仿宋" w:hAnsi="仿宋" w:cs="Times New Roman" w:hint="eastAsia"/>
          <w:snapToGrid w:val="0"/>
          <w:kern w:val="0"/>
          <w:sz w:val="32"/>
          <w:szCs w:val="32"/>
        </w:rPr>
        <w:t>，</w:t>
      </w:r>
      <w:r w:rsidR="00645906" w:rsidRPr="00514B6A">
        <w:rPr>
          <w:rFonts w:ascii="仿宋" w:eastAsia="仿宋" w:hAnsi="仿宋" w:cs="Times New Roman" w:hint="eastAsia"/>
          <w:snapToGrid w:val="0"/>
          <w:kern w:val="0"/>
          <w:sz w:val="32"/>
          <w:szCs w:val="32"/>
        </w:rPr>
        <w:t>能够准确检测出负载电压,精确调整负载电流，</w:t>
      </w:r>
      <w:r w:rsidR="00645906" w:rsidRPr="00514B6A">
        <w:rPr>
          <w:rFonts w:ascii="仿宋" w:eastAsia="仿宋" w:hAnsi="仿宋" w:cs="Times New Roman"/>
          <w:snapToGrid w:val="0"/>
          <w:kern w:val="0"/>
          <w:sz w:val="32"/>
          <w:szCs w:val="32"/>
        </w:rPr>
        <w:t>主要</w:t>
      </w:r>
      <w:r w:rsidR="00645906" w:rsidRPr="00514B6A">
        <w:rPr>
          <w:rFonts w:ascii="仿宋" w:eastAsia="仿宋" w:hAnsi="仿宋" w:cs="Times New Roman" w:hint="eastAsia"/>
          <w:snapToGrid w:val="0"/>
          <w:kern w:val="0"/>
          <w:sz w:val="32"/>
          <w:szCs w:val="32"/>
        </w:rPr>
        <w:t>应用于LED driver测试，开关电源测试，电池性能检测等。</w:t>
      </w:r>
    </w:p>
    <w:p w:rsidR="00645906" w:rsidRPr="00514B6A" w:rsidRDefault="00514B6A" w:rsidP="001C3520">
      <w:pPr>
        <w:spacing w:line="570" w:lineRule="exact"/>
        <w:ind w:firstLineChars="200" w:firstLine="640"/>
        <w:rPr>
          <w:rFonts w:ascii="仿宋" w:eastAsia="仿宋" w:hAnsi="仿宋" w:cs="Times New Roman"/>
          <w:snapToGrid w:val="0"/>
          <w:kern w:val="0"/>
          <w:sz w:val="32"/>
          <w:szCs w:val="32"/>
        </w:rPr>
      </w:pPr>
      <w:r w:rsidRPr="00514B6A">
        <w:rPr>
          <w:rFonts w:ascii="仿宋" w:eastAsia="仿宋" w:hAnsi="仿宋" w:cs="Times New Roman" w:hint="eastAsia"/>
          <w:snapToGrid w:val="0"/>
          <w:kern w:val="0"/>
          <w:sz w:val="32"/>
          <w:szCs w:val="32"/>
        </w:rPr>
        <w:lastRenderedPageBreak/>
        <w:t>10.</w:t>
      </w:r>
      <w:r w:rsidR="00645906" w:rsidRPr="00514B6A">
        <w:rPr>
          <w:rFonts w:ascii="仿宋" w:eastAsia="仿宋" w:hAnsi="仿宋" w:cs="Times New Roman" w:hint="eastAsia"/>
          <w:snapToGrid w:val="0"/>
          <w:kern w:val="0"/>
          <w:sz w:val="32"/>
          <w:szCs w:val="32"/>
        </w:rPr>
        <w:t>R</w:t>
      </w:r>
      <w:r w:rsidR="00645906" w:rsidRPr="00514B6A">
        <w:rPr>
          <w:rFonts w:ascii="仿宋" w:eastAsia="仿宋" w:hAnsi="仿宋" w:cs="Times New Roman"/>
          <w:snapToGrid w:val="0"/>
          <w:kern w:val="0"/>
          <w:sz w:val="32"/>
          <w:szCs w:val="32"/>
        </w:rPr>
        <w:t>LC</w:t>
      </w:r>
      <w:r w:rsidR="00645906" w:rsidRPr="00514B6A">
        <w:rPr>
          <w:rFonts w:ascii="仿宋" w:eastAsia="仿宋" w:hAnsi="仿宋" w:cs="Times New Roman" w:hint="eastAsia"/>
          <w:snapToGrid w:val="0"/>
          <w:kern w:val="0"/>
          <w:sz w:val="32"/>
          <w:szCs w:val="32"/>
        </w:rPr>
        <w:t>可编程模拟负载：可连续调整电阻、电感、电容负载，可以模拟三相负载不平衡、负荷突加突卸、不同功率因素超前、滞后等各种电力工况。</w:t>
      </w:r>
    </w:p>
    <w:p w:rsidR="00645906" w:rsidRPr="00514B6A" w:rsidRDefault="00514B6A" w:rsidP="001C3520">
      <w:pPr>
        <w:spacing w:line="570" w:lineRule="exact"/>
        <w:ind w:firstLineChars="200" w:firstLine="640"/>
        <w:rPr>
          <w:rFonts w:ascii="仿宋" w:eastAsia="仿宋" w:hAnsi="仿宋" w:cs="Times New Roman"/>
          <w:snapToGrid w:val="0"/>
          <w:kern w:val="0"/>
          <w:sz w:val="32"/>
          <w:szCs w:val="32"/>
        </w:rPr>
      </w:pPr>
      <w:r w:rsidRPr="00514B6A">
        <w:rPr>
          <w:rFonts w:ascii="仿宋" w:eastAsia="仿宋" w:hAnsi="仿宋" w:cs="Times New Roman" w:hint="eastAsia"/>
          <w:snapToGrid w:val="0"/>
          <w:kern w:val="0"/>
          <w:sz w:val="32"/>
          <w:szCs w:val="32"/>
        </w:rPr>
        <w:t>11.</w:t>
      </w:r>
      <w:r w:rsidR="00645906" w:rsidRPr="00514B6A">
        <w:rPr>
          <w:rFonts w:ascii="仿宋" w:eastAsia="仿宋" w:hAnsi="仿宋" w:cs="Times New Roman" w:hint="eastAsia"/>
          <w:snapToGrid w:val="0"/>
          <w:kern w:val="0"/>
          <w:sz w:val="32"/>
          <w:szCs w:val="32"/>
        </w:rPr>
        <w:t>红外热像仪：可以</w:t>
      </w:r>
      <w:r w:rsidR="00645906" w:rsidRPr="00514B6A">
        <w:rPr>
          <w:rFonts w:ascii="仿宋" w:eastAsia="仿宋" w:hAnsi="仿宋" w:cs="Times New Roman"/>
          <w:snapToGrid w:val="0"/>
          <w:kern w:val="0"/>
          <w:sz w:val="32"/>
          <w:szCs w:val="32"/>
        </w:rPr>
        <w:t>利用红外探测器和光学成像物镜获得红外热像图，</w:t>
      </w:r>
      <w:r w:rsidR="00645906" w:rsidRPr="00514B6A">
        <w:rPr>
          <w:rFonts w:ascii="仿宋" w:eastAsia="仿宋" w:hAnsi="仿宋" w:cs="Times New Roman" w:hint="eastAsia"/>
          <w:snapToGrid w:val="0"/>
          <w:kern w:val="0"/>
          <w:sz w:val="32"/>
          <w:szCs w:val="32"/>
        </w:rPr>
        <w:t>能够</w:t>
      </w:r>
      <w:r w:rsidR="00645906" w:rsidRPr="00514B6A">
        <w:rPr>
          <w:rFonts w:ascii="仿宋" w:eastAsia="仿宋" w:hAnsi="仿宋" w:cs="Times New Roman"/>
          <w:snapToGrid w:val="0"/>
          <w:kern w:val="0"/>
          <w:sz w:val="32"/>
          <w:szCs w:val="32"/>
        </w:rPr>
        <w:t>检测</w:t>
      </w:r>
      <w:r w:rsidR="00645906" w:rsidRPr="00514B6A">
        <w:rPr>
          <w:rFonts w:ascii="仿宋" w:eastAsia="仿宋" w:hAnsi="仿宋" w:cs="Times New Roman" w:hint="eastAsia"/>
          <w:snapToGrid w:val="0"/>
          <w:kern w:val="0"/>
          <w:sz w:val="32"/>
          <w:szCs w:val="32"/>
        </w:rPr>
        <w:t>电路板的一些元件不同程度发热情况。</w:t>
      </w:r>
    </w:p>
    <w:p w:rsidR="00645906" w:rsidRPr="00514B6A" w:rsidRDefault="00514B6A" w:rsidP="001C3520">
      <w:pPr>
        <w:spacing w:line="570" w:lineRule="exact"/>
        <w:ind w:firstLineChars="200" w:firstLine="640"/>
        <w:rPr>
          <w:rFonts w:ascii="仿宋" w:eastAsia="仿宋" w:hAnsi="仿宋" w:cs="Times New Roman"/>
          <w:snapToGrid w:val="0"/>
          <w:kern w:val="0"/>
          <w:sz w:val="32"/>
          <w:szCs w:val="32"/>
        </w:rPr>
      </w:pPr>
      <w:r w:rsidRPr="00514B6A">
        <w:rPr>
          <w:rFonts w:ascii="仿宋" w:eastAsia="仿宋" w:hAnsi="仿宋" w:cs="Times New Roman" w:hint="eastAsia"/>
          <w:snapToGrid w:val="0"/>
          <w:kern w:val="0"/>
          <w:sz w:val="32"/>
          <w:szCs w:val="32"/>
        </w:rPr>
        <w:t>12.</w:t>
      </w:r>
      <w:r w:rsidR="00645906" w:rsidRPr="00514B6A">
        <w:rPr>
          <w:rFonts w:ascii="仿宋" w:eastAsia="仿宋" w:hAnsi="仿宋" w:cs="Times New Roman" w:hint="eastAsia"/>
          <w:snapToGrid w:val="0"/>
          <w:kern w:val="0"/>
          <w:sz w:val="32"/>
          <w:szCs w:val="32"/>
        </w:rPr>
        <w:t>频谱分析仪：主要</w:t>
      </w:r>
      <w:r w:rsidR="00645906" w:rsidRPr="00514B6A">
        <w:rPr>
          <w:rFonts w:ascii="仿宋" w:eastAsia="仿宋" w:hAnsi="仿宋" w:cs="Times New Roman"/>
          <w:snapToGrid w:val="0"/>
          <w:kern w:val="0"/>
          <w:sz w:val="32"/>
          <w:szCs w:val="32"/>
        </w:rPr>
        <w:t>用于研究电信号频谱结构</w:t>
      </w:r>
      <w:r w:rsidR="00645906" w:rsidRPr="00514B6A">
        <w:rPr>
          <w:rFonts w:ascii="仿宋" w:eastAsia="仿宋" w:hAnsi="仿宋" w:cs="Times New Roman" w:hint="eastAsia"/>
          <w:snapToGrid w:val="0"/>
          <w:kern w:val="0"/>
          <w:sz w:val="32"/>
          <w:szCs w:val="32"/>
        </w:rPr>
        <w:t>，能够</w:t>
      </w:r>
      <w:r w:rsidR="00645906" w:rsidRPr="00514B6A">
        <w:rPr>
          <w:rFonts w:ascii="仿宋" w:eastAsia="仿宋" w:hAnsi="仿宋" w:cs="Times New Roman"/>
          <w:snapToGrid w:val="0"/>
          <w:kern w:val="0"/>
          <w:sz w:val="32"/>
          <w:szCs w:val="32"/>
        </w:rPr>
        <w:t>测量信号失真度、调制度、谱</w:t>
      </w:r>
      <w:hyperlink r:id="rId9" w:tgtFrame="_blank" w:history="1">
        <w:r w:rsidR="00645906" w:rsidRPr="00514B6A">
          <w:rPr>
            <w:rFonts w:ascii="仿宋" w:eastAsia="仿宋" w:hAnsi="仿宋" w:cs="Times New Roman"/>
            <w:snapToGrid w:val="0"/>
            <w:kern w:val="0"/>
            <w:sz w:val="32"/>
            <w:szCs w:val="32"/>
          </w:rPr>
          <w:t>纯度</w:t>
        </w:r>
      </w:hyperlink>
      <w:r w:rsidR="00645906" w:rsidRPr="00514B6A">
        <w:rPr>
          <w:rFonts w:ascii="仿宋" w:eastAsia="仿宋" w:hAnsi="仿宋" w:cs="Times New Roman"/>
          <w:snapToGrid w:val="0"/>
          <w:kern w:val="0"/>
          <w:sz w:val="32"/>
          <w:szCs w:val="32"/>
        </w:rPr>
        <w:t>、频率稳定度和交调失真等信号参数</w:t>
      </w:r>
      <w:r w:rsidR="00645906" w:rsidRPr="00514B6A">
        <w:rPr>
          <w:rFonts w:ascii="仿宋" w:eastAsia="仿宋" w:hAnsi="仿宋" w:cs="Times New Roman" w:hint="eastAsia"/>
          <w:snapToGrid w:val="0"/>
          <w:kern w:val="0"/>
          <w:sz w:val="32"/>
          <w:szCs w:val="32"/>
        </w:rPr>
        <w:t>；</w:t>
      </w:r>
      <w:r w:rsidR="00645906" w:rsidRPr="00514B6A">
        <w:rPr>
          <w:rFonts w:ascii="仿宋" w:eastAsia="仿宋" w:hAnsi="仿宋" w:cs="Times New Roman"/>
          <w:snapToGrid w:val="0"/>
          <w:kern w:val="0"/>
          <w:sz w:val="32"/>
          <w:szCs w:val="32"/>
        </w:rPr>
        <w:t>测量放大器和滤波器等电路系统的某些参数</w:t>
      </w:r>
      <w:r w:rsidR="00645906" w:rsidRPr="00514B6A">
        <w:rPr>
          <w:rFonts w:ascii="仿宋" w:eastAsia="仿宋" w:hAnsi="仿宋" w:cs="Times New Roman" w:hint="eastAsia"/>
          <w:snapToGrid w:val="0"/>
          <w:kern w:val="0"/>
          <w:sz w:val="32"/>
          <w:szCs w:val="32"/>
        </w:rPr>
        <w:t>；高频信号的频域测量以及扩展附件后用于E</w:t>
      </w:r>
      <w:r w:rsidR="00645906" w:rsidRPr="00514B6A">
        <w:rPr>
          <w:rFonts w:ascii="仿宋" w:eastAsia="仿宋" w:hAnsi="仿宋" w:cs="Times New Roman"/>
          <w:snapToGrid w:val="0"/>
          <w:kern w:val="0"/>
          <w:sz w:val="32"/>
          <w:szCs w:val="32"/>
        </w:rPr>
        <w:t>MC/EMI</w:t>
      </w:r>
      <w:r w:rsidR="00645906" w:rsidRPr="00514B6A">
        <w:rPr>
          <w:rFonts w:ascii="仿宋" w:eastAsia="仿宋" w:hAnsi="仿宋" w:cs="Times New Roman" w:hint="eastAsia"/>
          <w:snapToGrid w:val="0"/>
          <w:kern w:val="0"/>
          <w:sz w:val="32"/>
          <w:szCs w:val="32"/>
        </w:rPr>
        <w:t>基础测试。</w:t>
      </w:r>
    </w:p>
    <w:p w:rsidR="00645906" w:rsidRPr="00514B6A" w:rsidRDefault="00514B6A" w:rsidP="001C3520">
      <w:pPr>
        <w:spacing w:line="570" w:lineRule="exact"/>
        <w:ind w:firstLineChars="200" w:firstLine="640"/>
        <w:rPr>
          <w:rFonts w:ascii="仿宋" w:eastAsia="仿宋" w:hAnsi="仿宋" w:cs="Times New Roman"/>
          <w:snapToGrid w:val="0"/>
          <w:kern w:val="0"/>
          <w:sz w:val="32"/>
          <w:szCs w:val="32"/>
        </w:rPr>
      </w:pPr>
      <w:r w:rsidRPr="00514B6A">
        <w:rPr>
          <w:rFonts w:ascii="仿宋" w:eastAsia="仿宋" w:hAnsi="仿宋" w:cs="Times New Roman" w:hint="eastAsia"/>
          <w:snapToGrid w:val="0"/>
          <w:kern w:val="0"/>
          <w:sz w:val="32"/>
          <w:szCs w:val="32"/>
        </w:rPr>
        <w:t>13.</w:t>
      </w:r>
      <w:r w:rsidR="00645906" w:rsidRPr="00514B6A">
        <w:rPr>
          <w:rFonts w:ascii="仿宋" w:eastAsia="仿宋" w:hAnsi="仿宋" w:cs="Times New Roman" w:hint="eastAsia"/>
          <w:snapToGrid w:val="0"/>
          <w:kern w:val="0"/>
          <w:sz w:val="32"/>
          <w:szCs w:val="32"/>
        </w:rPr>
        <w:t>功率计：应用</w:t>
      </w:r>
      <w:r w:rsidR="00645906" w:rsidRPr="00514B6A">
        <w:rPr>
          <w:rFonts w:ascii="仿宋" w:eastAsia="仿宋" w:hAnsi="仿宋" w:cs="Times New Roman"/>
          <w:snapToGrid w:val="0"/>
          <w:kern w:val="0"/>
          <w:sz w:val="32"/>
          <w:szCs w:val="32"/>
        </w:rPr>
        <w:t>对象：</w:t>
      </w:r>
      <w:r w:rsidR="00645906" w:rsidRPr="00514B6A">
        <w:rPr>
          <w:rFonts w:ascii="仿宋" w:eastAsia="仿宋" w:hAnsi="仿宋" w:cs="Times New Roman" w:hint="eastAsia"/>
          <w:snapToGrid w:val="0"/>
          <w:kern w:val="0"/>
          <w:sz w:val="32"/>
          <w:szCs w:val="32"/>
        </w:rPr>
        <w:t>电机、马达、变压器、充电器、电源、光伏组件、电动汽车、风能系统等</w:t>
      </w:r>
      <w:r w:rsidR="00645906" w:rsidRPr="00514B6A">
        <w:rPr>
          <w:rFonts w:ascii="仿宋" w:eastAsia="仿宋" w:hAnsi="仿宋" w:cs="Times New Roman"/>
          <w:snapToGrid w:val="0"/>
          <w:kern w:val="0"/>
          <w:sz w:val="32"/>
          <w:szCs w:val="32"/>
        </w:rPr>
        <w:t>设备进行</w:t>
      </w:r>
      <w:r w:rsidR="00645906" w:rsidRPr="00514B6A">
        <w:rPr>
          <w:rFonts w:ascii="仿宋" w:eastAsia="仿宋" w:hAnsi="仿宋" w:cs="Times New Roman" w:hint="eastAsia"/>
          <w:snapToGrid w:val="0"/>
          <w:kern w:val="0"/>
          <w:sz w:val="32"/>
          <w:szCs w:val="32"/>
        </w:rPr>
        <w:t>功率，电压，电流，以及谐波的</w:t>
      </w:r>
      <w:r w:rsidR="00645906" w:rsidRPr="00514B6A">
        <w:rPr>
          <w:rFonts w:ascii="仿宋" w:eastAsia="仿宋" w:hAnsi="仿宋" w:cs="Times New Roman"/>
          <w:snapToGrid w:val="0"/>
          <w:kern w:val="0"/>
          <w:sz w:val="32"/>
          <w:szCs w:val="32"/>
        </w:rPr>
        <w:t>测量及分析。</w:t>
      </w:r>
    </w:p>
    <w:p w:rsidR="00645906" w:rsidRPr="00514B6A" w:rsidRDefault="00514B6A" w:rsidP="001C3520">
      <w:pPr>
        <w:spacing w:line="570" w:lineRule="exact"/>
        <w:ind w:firstLineChars="200" w:firstLine="640"/>
        <w:rPr>
          <w:rFonts w:ascii="楷体" w:eastAsia="楷体" w:hAnsi="楷体"/>
          <w:sz w:val="32"/>
          <w:szCs w:val="32"/>
        </w:rPr>
      </w:pPr>
      <w:r>
        <w:rPr>
          <w:rFonts w:ascii="楷体" w:eastAsia="楷体" w:hAnsi="楷体" w:hint="eastAsia"/>
          <w:sz w:val="32"/>
          <w:szCs w:val="32"/>
        </w:rPr>
        <w:t>（二）</w:t>
      </w:r>
      <w:r w:rsidR="00645906" w:rsidRPr="00514B6A">
        <w:rPr>
          <w:rFonts w:ascii="楷体" w:eastAsia="楷体" w:hAnsi="楷体" w:hint="eastAsia"/>
          <w:sz w:val="32"/>
          <w:szCs w:val="32"/>
        </w:rPr>
        <w:t>设备场地要求</w:t>
      </w:r>
    </w:p>
    <w:p w:rsidR="00645906" w:rsidRDefault="00645906" w:rsidP="001C3520">
      <w:pPr>
        <w:spacing w:line="570" w:lineRule="exact"/>
        <w:ind w:firstLineChars="200" w:firstLine="640"/>
        <w:rPr>
          <w:rFonts w:ascii="仿宋" w:eastAsia="仿宋" w:hAnsi="仿宋" w:cs="Times New Roman"/>
          <w:snapToGrid w:val="0"/>
          <w:kern w:val="0"/>
          <w:sz w:val="32"/>
          <w:szCs w:val="32"/>
        </w:rPr>
      </w:pPr>
      <w:r>
        <w:rPr>
          <w:rFonts w:ascii="仿宋" w:eastAsia="仿宋" w:hAnsi="仿宋" w:cs="Times New Roman" w:hint="eastAsia"/>
          <w:snapToGrid w:val="0"/>
          <w:kern w:val="0"/>
          <w:sz w:val="32"/>
          <w:szCs w:val="32"/>
        </w:rPr>
        <w:t>实验桌摆放，2</w:t>
      </w:r>
      <w:r>
        <w:rPr>
          <w:rFonts w:ascii="仿宋" w:eastAsia="仿宋" w:hAnsi="仿宋" w:cs="Times New Roman"/>
          <w:snapToGrid w:val="0"/>
          <w:kern w:val="0"/>
          <w:sz w:val="32"/>
          <w:szCs w:val="32"/>
        </w:rPr>
        <w:t>20/380</w:t>
      </w:r>
      <w:r>
        <w:rPr>
          <w:rFonts w:ascii="仿宋" w:eastAsia="仿宋" w:hAnsi="仿宋" w:cs="Times New Roman" w:hint="eastAsia"/>
          <w:snapToGrid w:val="0"/>
          <w:kern w:val="0"/>
          <w:sz w:val="32"/>
          <w:szCs w:val="32"/>
        </w:rPr>
        <w:t>供电要求，要求电网稳定，安</w:t>
      </w:r>
      <w:proofErr w:type="gramStart"/>
      <w:r>
        <w:rPr>
          <w:rFonts w:ascii="仿宋" w:eastAsia="仿宋" w:hAnsi="仿宋" w:cs="Times New Roman" w:hint="eastAsia"/>
          <w:snapToGrid w:val="0"/>
          <w:kern w:val="0"/>
          <w:sz w:val="32"/>
          <w:szCs w:val="32"/>
        </w:rPr>
        <w:t>规</w:t>
      </w:r>
      <w:proofErr w:type="gramEnd"/>
      <w:r>
        <w:rPr>
          <w:rFonts w:ascii="仿宋" w:eastAsia="仿宋" w:hAnsi="仿宋" w:cs="Times New Roman" w:hint="eastAsia"/>
          <w:snapToGrid w:val="0"/>
          <w:kern w:val="0"/>
          <w:sz w:val="32"/>
          <w:szCs w:val="32"/>
        </w:rPr>
        <w:t>负载类产品需要配备良好的接地线，另需配备操作人员的绝缘装备</w:t>
      </w:r>
      <w:r w:rsidRPr="00234581">
        <w:rPr>
          <w:rFonts w:ascii="仿宋" w:eastAsia="仿宋" w:hAnsi="仿宋" w:cs="Times New Roman" w:hint="eastAsia"/>
          <w:snapToGrid w:val="0"/>
          <w:kern w:val="0"/>
          <w:sz w:val="32"/>
          <w:szCs w:val="32"/>
        </w:rPr>
        <w:t>。</w:t>
      </w:r>
    </w:p>
    <w:p w:rsidR="00645906" w:rsidRPr="00514B6A" w:rsidRDefault="00514B6A" w:rsidP="001C3520">
      <w:pPr>
        <w:spacing w:line="570" w:lineRule="exact"/>
        <w:ind w:firstLineChars="200" w:firstLine="640"/>
        <w:rPr>
          <w:rFonts w:ascii="楷体" w:eastAsia="楷体" w:hAnsi="楷体" w:cs="Times New Roman"/>
          <w:snapToGrid w:val="0"/>
          <w:kern w:val="0"/>
          <w:sz w:val="32"/>
          <w:szCs w:val="32"/>
        </w:rPr>
      </w:pPr>
      <w:r>
        <w:rPr>
          <w:rFonts w:ascii="楷体" w:eastAsia="楷体" w:hAnsi="楷体" w:cs="Times New Roman" w:hint="eastAsia"/>
          <w:snapToGrid w:val="0"/>
          <w:kern w:val="0"/>
          <w:sz w:val="32"/>
          <w:szCs w:val="32"/>
        </w:rPr>
        <w:t>（三）</w:t>
      </w:r>
      <w:r w:rsidR="00645906" w:rsidRPr="00514B6A">
        <w:rPr>
          <w:rFonts w:ascii="楷体" w:eastAsia="楷体" w:hAnsi="楷体" w:cs="Times New Roman" w:hint="eastAsia"/>
          <w:snapToGrid w:val="0"/>
          <w:kern w:val="0"/>
          <w:sz w:val="32"/>
          <w:szCs w:val="32"/>
        </w:rPr>
        <w:t>培训要求</w:t>
      </w:r>
    </w:p>
    <w:p w:rsidR="00645906" w:rsidRDefault="00645906" w:rsidP="001C3520">
      <w:pPr>
        <w:spacing w:line="570" w:lineRule="exact"/>
        <w:ind w:firstLineChars="200" w:firstLine="640"/>
        <w:rPr>
          <w:rFonts w:ascii="仿宋" w:eastAsia="仿宋" w:hAnsi="仿宋" w:cs="Times New Roman"/>
          <w:snapToGrid w:val="0"/>
          <w:kern w:val="0"/>
          <w:sz w:val="32"/>
          <w:szCs w:val="32"/>
        </w:rPr>
      </w:pPr>
      <w:r>
        <w:rPr>
          <w:rFonts w:ascii="仿宋" w:eastAsia="仿宋" w:hAnsi="仿宋" w:cs="Times New Roman" w:hint="eastAsia"/>
          <w:snapToGrid w:val="0"/>
          <w:kern w:val="0"/>
          <w:sz w:val="32"/>
          <w:szCs w:val="32"/>
        </w:rPr>
        <w:t>培训</w:t>
      </w:r>
      <w:r>
        <w:rPr>
          <w:rFonts w:ascii="仿宋" w:eastAsia="仿宋" w:hAnsi="仿宋" w:cs="Times New Roman"/>
          <w:snapToGrid w:val="0"/>
          <w:kern w:val="0"/>
          <w:sz w:val="32"/>
          <w:szCs w:val="32"/>
        </w:rPr>
        <w:t>人员要求</w:t>
      </w:r>
      <w:r>
        <w:rPr>
          <w:rFonts w:ascii="仿宋" w:eastAsia="仿宋" w:hAnsi="仿宋" w:cs="Times New Roman" w:hint="eastAsia"/>
          <w:snapToGrid w:val="0"/>
          <w:kern w:val="0"/>
          <w:sz w:val="32"/>
          <w:szCs w:val="32"/>
        </w:rPr>
        <w:t>熟悉该仪器，具有2年以上培训经验1</w:t>
      </w:r>
      <w:r w:rsidRPr="00234581">
        <w:rPr>
          <w:rFonts w:ascii="仿宋" w:eastAsia="仿宋" w:hAnsi="仿宋" w:cs="Times New Roman" w:hint="eastAsia"/>
          <w:snapToGrid w:val="0"/>
          <w:kern w:val="0"/>
          <w:sz w:val="32"/>
          <w:szCs w:val="32"/>
        </w:rPr>
        <w:t>人或以上；</w:t>
      </w:r>
      <w:r>
        <w:rPr>
          <w:rFonts w:ascii="仿宋" w:eastAsia="仿宋" w:hAnsi="仿宋" w:cs="Times New Roman" w:hint="eastAsia"/>
          <w:snapToGrid w:val="0"/>
          <w:kern w:val="0"/>
          <w:sz w:val="32"/>
          <w:szCs w:val="32"/>
        </w:rPr>
        <w:t>经</w:t>
      </w:r>
      <w:r>
        <w:rPr>
          <w:rFonts w:ascii="仿宋" w:eastAsia="仿宋" w:hAnsi="仿宋" w:cs="Times New Roman"/>
          <w:snapToGrid w:val="0"/>
          <w:kern w:val="0"/>
          <w:sz w:val="32"/>
          <w:szCs w:val="32"/>
        </w:rPr>
        <w:t>培训后可</w:t>
      </w:r>
      <w:r>
        <w:rPr>
          <w:rFonts w:ascii="仿宋" w:eastAsia="仿宋" w:hAnsi="仿宋" w:cs="Times New Roman" w:hint="eastAsia"/>
          <w:snapToGrid w:val="0"/>
          <w:kern w:val="0"/>
          <w:sz w:val="32"/>
          <w:szCs w:val="32"/>
        </w:rPr>
        <w:t>掌握</w:t>
      </w:r>
      <w:r>
        <w:rPr>
          <w:rFonts w:ascii="仿宋" w:eastAsia="仿宋" w:hAnsi="仿宋" w:cs="Times New Roman"/>
          <w:snapToGrid w:val="0"/>
          <w:kern w:val="0"/>
          <w:sz w:val="32"/>
          <w:szCs w:val="32"/>
        </w:rPr>
        <w:t>该</w:t>
      </w:r>
      <w:r>
        <w:rPr>
          <w:rFonts w:ascii="仿宋" w:eastAsia="仿宋" w:hAnsi="仿宋" w:cs="Times New Roman" w:hint="eastAsia"/>
          <w:snapToGrid w:val="0"/>
          <w:kern w:val="0"/>
          <w:sz w:val="32"/>
          <w:szCs w:val="32"/>
        </w:rPr>
        <w:t>仪器的基本使用</w:t>
      </w:r>
      <w:r>
        <w:rPr>
          <w:rFonts w:ascii="仿宋" w:eastAsia="仿宋" w:hAnsi="仿宋" w:cs="Times New Roman"/>
          <w:snapToGrid w:val="0"/>
          <w:kern w:val="0"/>
          <w:sz w:val="32"/>
          <w:szCs w:val="32"/>
        </w:rPr>
        <w:t>。</w:t>
      </w:r>
    </w:p>
    <w:p w:rsidR="00645906" w:rsidRDefault="00514B6A" w:rsidP="001C3520">
      <w:pPr>
        <w:spacing w:line="570" w:lineRule="exact"/>
        <w:ind w:firstLineChars="200" w:firstLine="640"/>
        <w:rPr>
          <w:rFonts w:ascii="黑体" w:eastAsia="黑体" w:hAnsi="黑体"/>
          <w:sz w:val="32"/>
          <w:szCs w:val="32"/>
        </w:rPr>
      </w:pPr>
      <w:r w:rsidRPr="00514B6A">
        <w:rPr>
          <w:rFonts w:ascii="黑体" w:eastAsia="黑体" w:hAnsi="黑体" w:hint="eastAsia"/>
          <w:sz w:val="32"/>
          <w:szCs w:val="32"/>
        </w:rPr>
        <w:t>六、</w:t>
      </w:r>
      <w:r w:rsidR="00645906">
        <w:rPr>
          <w:rFonts w:ascii="黑体" w:eastAsia="黑体" w:hAnsi="黑体" w:hint="eastAsia"/>
          <w:sz w:val="32"/>
          <w:szCs w:val="32"/>
        </w:rPr>
        <w:t>计算机及外围</w:t>
      </w:r>
      <w:bookmarkStart w:id="0" w:name="_GoBack"/>
      <w:bookmarkEnd w:id="0"/>
      <w:r w:rsidR="00645906">
        <w:rPr>
          <w:rFonts w:ascii="黑体" w:eastAsia="黑体" w:hAnsi="黑体" w:hint="eastAsia"/>
          <w:sz w:val="32"/>
          <w:szCs w:val="32"/>
        </w:rPr>
        <w:t>部件</w:t>
      </w:r>
    </w:p>
    <w:p w:rsidR="00645906" w:rsidRPr="00514B6A" w:rsidRDefault="00514B6A" w:rsidP="001C3520">
      <w:pPr>
        <w:spacing w:line="570" w:lineRule="exact"/>
        <w:ind w:firstLineChars="200" w:firstLine="640"/>
        <w:rPr>
          <w:rFonts w:ascii="楷体" w:eastAsia="楷体" w:hAnsi="楷体" w:cs="Times New Roman"/>
          <w:snapToGrid w:val="0"/>
          <w:kern w:val="0"/>
          <w:sz w:val="32"/>
          <w:szCs w:val="32"/>
        </w:rPr>
      </w:pPr>
      <w:r>
        <w:rPr>
          <w:rFonts w:ascii="楷体" w:eastAsia="楷体" w:hAnsi="楷体" w:cs="Times New Roman" w:hint="eastAsia"/>
          <w:snapToGrid w:val="0"/>
          <w:kern w:val="0"/>
          <w:sz w:val="32"/>
          <w:szCs w:val="32"/>
        </w:rPr>
        <w:t>（一）</w:t>
      </w:r>
      <w:r w:rsidR="00645906" w:rsidRPr="00514B6A">
        <w:rPr>
          <w:rFonts w:ascii="楷体" w:eastAsia="楷体" w:hAnsi="楷体" w:cs="Times New Roman"/>
          <w:snapToGrid w:val="0"/>
          <w:kern w:val="0"/>
          <w:sz w:val="32"/>
          <w:szCs w:val="32"/>
        </w:rPr>
        <w:t>部件介绍</w:t>
      </w:r>
    </w:p>
    <w:p w:rsidR="00645906" w:rsidRPr="00FF62E8" w:rsidRDefault="00645906" w:rsidP="001C3520">
      <w:pPr>
        <w:spacing w:line="570" w:lineRule="exact"/>
        <w:ind w:firstLineChars="200" w:firstLine="640"/>
        <w:rPr>
          <w:rFonts w:ascii="仿宋" w:eastAsia="仿宋" w:hAnsi="仿宋" w:cs="Times New Roman"/>
          <w:snapToGrid w:val="0"/>
          <w:kern w:val="0"/>
          <w:sz w:val="32"/>
          <w:szCs w:val="32"/>
        </w:rPr>
      </w:pPr>
      <w:r w:rsidRPr="00FF62E8">
        <w:rPr>
          <w:rFonts w:ascii="仿宋" w:eastAsia="仿宋" w:hAnsi="仿宋" w:cs="Times New Roman" w:hint="eastAsia"/>
          <w:snapToGrid w:val="0"/>
          <w:kern w:val="0"/>
          <w:sz w:val="32"/>
          <w:szCs w:val="32"/>
        </w:rPr>
        <w:t>该</w:t>
      </w:r>
      <w:r w:rsidRPr="00FF62E8">
        <w:rPr>
          <w:rFonts w:ascii="仿宋" w:eastAsia="仿宋" w:hAnsi="仿宋" w:cs="Times New Roman"/>
          <w:snapToGrid w:val="0"/>
          <w:kern w:val="0"/>
          <w:sz w:val="32"/>
          <w:szCs w:val="32"/>
        </w:rPr>
        <w:t>部分主要包括</w:t>
      </w:r>
      <w:r w:rsidRPr="00FF62E8">
        <w:rPr>
          <w:rFonts w:ascii="仿宋" w:eastAsia="仿宋" w:hAnsi="仿宋" w:cs="Times New Roman" w:hint="eastAsia"/>
          <w:snapToGrid w:val="0"/>
          <w:kern w:val="0"/>
          <w:sz w:val="32"/>
          <w:szCs w:val="32"/>
        </w:rPr>
        <w:t>计算机，投影仪，幕布，</w:t>
      </w:r>
      <w:r w:rsidR="00DF6B7A">
        <w:rPr>
          <w:rFonts w:ascii="仿宋" w:eastAsia="仿宋" w:hAnsi="仿宋" w:cs="Times New Roman" w:hint="eastAsia"/>
          <w:snapToGrid w:val="0"/>
          <w:kern w:val="0"/>
          <w:sz w:val="32"/>
          <w:szCs w:val="32"/>
        </w:rPr>
        <w:t>大面积</w:t>
      </w:r>
      <w:r w:rsidRPr="00FF62E8">
        <w:rPr>
          <w:rFonts w:ascii="仿宋" w:eastAsia="仿宋" w:hAnsi="仿宋" w:cs="Times New Roman" w:hint="eastAsia"/>
          <w:snapToGrid w:val="0"/>
          <w:kern w:val="0"/>
          <w:sz w:val="32"/>
          <w:szCs w:val="32"/>
        </w:rPr>
        <w:t>电视</w:t>
      </w:r>
      <w:r w:rsidR="00DF6B7A">
        <w:rPr>
          <w:rFonts w:ascii="仿宋" w:eastAsia="仿宋" w:hAnsi="仿宋" w:cs="Times New Roman" w:hint="eastAsia"/>
          <w:snapToGrid w:val="0"/>
          <w:kern w:val="0"/>
          <w:sz w:val="32"/>
          <w:szCs w:val="32"/>
        </w:rPr>
        <w:t>拼接屏</w:t>
      </w:r>
      <w:r w:rsidRPr="00FF62E8">
        <w:rPr>
          <w:rFonts w:ascii="仿宋" w:eastAsia="仿宋" w:hAnsi="仿宋" w:cs="Times New Roman" w:hint="eastAsia"/>
          <w:snapToGrid w:val="0"/>
          <w:kern w:val="0"/>
          <w:sz w:val="32"/>
          <w:szCs w:val="32"/>
        </w:rPr>
        <w:t>屏，数码相机，研究室桌椅</w:t>
      </w:r>
      <w:r>
        <w:rPr>
          <w:rFonts w:ascii="仿宋" w:eastAsia="仿宋" w:hAnsi="仿宋" w:cs="Times New Roman" w:hint="eastAsia"/>
          <w:snapToGrid w:val="0"/>
          <w:kern w:val="0"/>
          <w:sz w:val="32"/>
          <w:szCs w:val="32"/>
        </w:rPr>
        <w:t>。以上设备是研究中心试验平台软件应用，上位机编程，实验设备上位</w:t>
      </w:r>
      <w:proofErr w:type="gramStart"/>
      <w:r>
        <w:rPr>
          <w:rFonts w:ascii="仿宋" w:eastAsia="仿宋" w:hAnsi="仿宋" w:cs="Times New Roman" w:hint="eastAsia"/>
          <w:snapToGrid w:val="0"/>
          <w:kern w:val="0"/>
          <w:sz w:val="32"/>
          <w:szCs w:val="32"/>
        </w:rPr>
        <w:t>机超控</w:t>
      </w:r>
      <w:proofErr w:type="gramEnd"/>
      <w:r>
        <w:rPr>
          <w:rFonts w:ascii="仿宋" w:eastAsia="仿宋" w:hAnsi="仿宋" w:cs="Times New Roman" w:hint="eastAsia"/>
          <w:snapToGrid w:val="0"/>
          <w:kern w:val="0"/>
          <w:sz w:val="32"/>
          <w:szCs w:val="32"/>
        </w:rPr>
        <w:t>，教学讲演，实验成果</w:t>
      </w:r>
      <w:r>
        <w:rPr>
          <w:rFonts w:ascii="仿宋" w:eastAsia="仿宋" w:hAnsi="仿宋" w:cs="Times New Roman" w:hint="eastAsia"/>
          <w:snapToGrid w:val="0"/>
          <w:kern w:val="0"/>
          <w:sz w:val="32"/>
          <w:szCs w:val="32"/>
        </w:rPr>
        <w:lastRenderedPageBreak/>
        <w:t>研究，学术讨论等辅助性工具</w:t>
      </w:r>
    </w:p>
    <w:p w:rsidR="00645906" w:rsidRPr="00514B6A" w:rsidRDefault="00514B6A" w:rsidP="001C3520">
      <w:pPr>
        <w:spacing w:line="570" w:lineRule="exact"/>
        <w:ind w:firstLineChars="200" w:firstLine="640"/>
        <w:rPr>
          <w:rFonts w:ascii="仿宋" w:eastAsia="仿宋" w:hAnsi="仿宋" w:cs="Times New Roman"/>
          <w:snapToGrid w:val="0"/>
          <w:kern w:val="0"/>
          <w:sz w:val="32"/>
          <w:szCs w:val="32"/>
        </w:rPr>
      </w:pPr>
      <w:r w:rsidRPr="00514B6A">
        <w:rPr>
          <w:rFonts w:ascii="仿宋" w:eastAsia="仿宋" w:hAnsi="仿宋" w:cs="Times New Roman" w:hint="eastAsia"/>
          <w:snapToGrid w:val="0"/>
          <w:kern w:val="0"/>
          <w:sz w:val="32"/>
          <w:szCs w:val="32"/>
        </w:rPr>
        <w:t>1.</w:t>
      </w:r>
      <w:r w:rsidR="00645906" w:rsidRPr="00514B6A">
        <w:rPr>
          <w:rFonts w:ascii="仿宋" w:eastAsia="仿宋" w:hAnsi="仿宋" w:cs="Times New Roman" w:hint="eastAsia"/>
          <w:snapToGrid w:val="0"/>
          <w:kern w:val="0"/>
          <w:sz w:val="32"/>
          <w:szCs w:val="32"/>
        </w:rPr>
        <w:t>计算机：</w:t>
      </w:r>
      <w:r w:rsidR="00DF6B7A" w:rsidRPr="00FF62E8">
        <w:rPr>
          <w:rFonts w:ascii="仿宋" w:eastAsia="仿宋" w:hAnsi="仿宋" w:hint="eastAsia"/>
          <w:snapToGrid w:val="0"/>
          <w:kern w:val="0"/>
          <w:sz w:val="32"/>
          <w:szCs w:val="32"/>
        </w:rPr>
        <w:t>要求高中低端，大数据分析，工控机，图形工作站，人工智能计算服务器。</w:t>
      </w:r>
    </w:p>
    <w:p w:rsidR="00645906" w:rsidRPr="00514B6A" w:rsidRDefault="00645906" w:rsidP="001C3520">
      <w:pPr>
        <w:spacing w:line="570" w:lineRule="exact"/>
        <w:ind w:firstLineChars="200" w:firstLine="640"/>
        <w:rPr>
          <w:rFonts w:ascii="仿宋" w:eastAsia="仿宋" w:hAnsi="仿宋" w:cs="Times New Roman"/>
          <w:snapToGrid w:val="0"/>
          <w:kern w:val="0"/>
          <w:sz w:val="32"/>
          <w:szCs w:val="32"/>
        </w:rPr>
      </w:pPr>
      <w:r w:rsidRPr="00514B6A">
        <w:rPr>
          <w:rFonts w:ascii="仿宋" w:eastAsia="仿宋" w:hAnsi="仿宋" w:cs="Times New Roman" w:hint="eastAsia"/>
          <w:snapToGrid w:val="0"/>
          <w:kern w:val="0"/>
          <w:sz w:val="32"/>
          <w:szCs w:val="32"/>
        </w:rPr>
        <w:t>配置要求：C</w:t>
      </w:r>
      <w:r w:rsidRPr="00514B6A">
        <w:rPr>
          <w:rFonts w:ascii="仿宋" w:eastAsia="仿宋" w:hAnsi="仿宋" w:cs="Times New Roman"/>
          <w:snapToGrid w:val="0"/>
          <w:kern w:val="0"/>
          <w:sz w:val="32"/>
          <w:szCs w:val="32"/>
        </w:rPr>
        <w:t>PU:i5-i7</w:t>
      </w:r>
      <w:r w:rsidR="00DF6B7A">
        <w:rPr>
          <w:rFonts w:ascii="仿宋" w:eastAsia="仿宋" w:hAnsi="仿宋" w:cs="Times New Roman" w:hint="eastAsia"/>
          <w:snapToGrid w:val="0"/>
          <w:kern w:val="0"/>
          <w:sz w:val="32"/>
          <w:szCs w:val="32"/>
        </w:rPr>
        <w:t>（八代及以上）</w:t>
      </w:r>
      <w:r w:rsidRPr="00514B6A">
        <w:rPr>
          <w:rFonts w:ascii="仿宋" w:eastAsia="仿宋" w:hAnsi="仿宋" w:cs="Times New Roman" w:hint="eastAsia"/>
          <w:snapToGrid w:val="0"/>
          <w:kern w:val="0"/>
          <w:sz w:val="32"/>
          <w:szCs w:val="32"/>
        </w:rPr>
        <w:t>，单核-</w:t>
      </w:r>
      <w:r w:rsidRPr="00514B6A">
        <w:rPr>
          <w:rFonts w:ascii="仿宋" w:eastAsia="仿宋" w:hAnsi="仿宋" w:cs="Times New Roman"/>
          <w:snapToGrid w:val="0"/>
          <w:kern w:val="0"/>
          <w:sz w:val="32"/>
          <w:szCs w:val="32"/>
        </w:rPr>
        <w:t>8</w:t>
      </w:r>
      <w:r w:rsidRPr="00514B6A">
        <w:rPr>
          <w:rFonts w:ascii="仿宋" w:eastAsia="仿宋" w:hAnsi="仿宋" w:cs="Times New Roman" w:hint="eastAsia"/>
          <w:snapToGrid w:val="0"/>
          <w:kern w:val="0"/>
          <w:sz w:val="32"/>
          <w:szCs w:val="32"/>
        </w:rPr>
        <w:t>核</w:t>
      </w:r>
    </w:p>
    <w:p w:rsidR="00645906" w:rsidRPr="00514B6A" w:rsidRDefault="00645906" w:rsidP="001C3520">
      <w:pPr>
        <w:spacing w:line="570" w:lineRule="exact"/>
        <w:ind w:firstLineChars="200" w:firstLine="640"/>
        <w:rPr>
          <w:rFonts w:ascii="仿宋" w:eastAsia="仿宋" w:hAnsi="仿宋" w:cs="Times New Roman"/>
          <w:snapToGrid w:val="0"/>
          <w:kern w:val="0"/>
          <w:sz w:val="32"/>
          <w:szCs w:val="32"/>
        </w:rPr>
      </w:pPr>
      <w:r w:rsidRPr="00514B6A">
        <w:rPr>
          <w:rFonts w:ascii="仿宋" w:eastAsia="仿宋" w:hAnsi="仿宋" w:cs="Times New Roman" w:hint="eastAsia"/>
          <w:snapToGrid w:val="0"/>
          <w:kern w:val="0"/>
          <w:sz w:val="32"/>
          <w:szCs w:val="32"/>
        </w:rPr>
        <w:t xml:space="preserve"> </w:t>
      </w:r>
      <w:r w:rsidRPr="00514B6A">
        <w:rPr>
          <w:rFonts w:ascii="仿宋" w:eastAsia="仿宋" w:hAnsi="仿宋" w:cs="Times New Roman"/>
          <w:snapToGrid w:val="0"/>
          <w:kern w:val="0"/>
          <w:sz w:val="32"/>
          <w:szCs w:val="32"/>
        </w:rPr>
        <w:t xml:space="preserve">         </w:t>
      </w:r>
      <w:r w:rsidRPr="00514B6A">
        <w:rPr>
          <w:rFonts w:ascii="仿宋" w:eastAsia="仿宋" w:hAnsi="仿宋" w:cs="Times New Roman" w:hint="eastAsia"/>
          <w:snapToGrid w:val="0"/>
          <w:kern w:val="0"/>
          <w:sz w:val="32"/>
          <w:szCs w:val="32"/>
        </w:rPr>
        <w:t>内存：4</w:t>
      </w:r>
      <w:r w:rsidRPr="00514B6A">
        <w:rPr>
          <w:rFonts w:ascii="仿宋" w:eastAsia="仿宋" w:hAnsi="仿宋" w:cs="Times New Roman"/>
          <w:snapToGrid w:val="0"/>
          <w:kern w:val="0"/>
          <w:sz w:val="32"/>
          <w:szCs w:val="32"/>
        </w:rPr>
        <w:t>G-32G</w:t>
      </w:r>
    </w:p>
    <w:p w:rsidR="00645906" w:rsidRPr="00514B6A" w:rsidRDefault="00645906" w:rsidP="001C3520">
      <w:pPr>
        <w:spacing w:line="570" w:lineRule="exact"/>
        <w:ind w:firstLineChars="200" w:firstLine="640"/>
        <w:rPr>
          <w:rFonts w:ascii="仿宋" w:eastAsia="仿宋" w:hAnsi="仿宋" w:cs="Times New Roman"/>
          <w:snapToGrid w:val="0"/>
          <w:kern w:val="0"/>
          <w:sz w:val="32"/>
          <w:szCs w:val="32"/>
        </w:rPr>
      </w:pPr>
      <w:r w:rsidRPr="00514B6A">
        <w:rPr>
          <w:rFonts w:ascii="仿宋" w:eastAsia="仿宋" w:hAnsi="仿宋" w:cs="Times New Roman" w:hint="eastAsia"/>
          <w:snapToGrid w:val="0"/>
          <w:kern w:val="0"/>
          <w:sz w:val="32"/>
          <w:szCs w:val="32"/>
        </w:rPr>
        <w:t xml:space="preserve"> </w:t>
      </w:r>
      <w:r w:rsidRPr="00514B6A">
        <w:rPr>
          <w:rFonts w:ascii="仿宋" w:eastAsia="仿宋" w:hAnsi="仿宋" w:cs="Times New Roman"/>
          <w:snapToGrid w:val="0"/>
          <w:kern w:val="0"/>
          <w:sz w:val="32"/>
          <w:szCs w:val="32"/>
        </w:rPr>
        <w:t xml:space="preserve">         </w:t>
      </w:r>
      <w:r w:rsidRPr="00514B6A">
        <w:rPr>
          <w:rFonts w:ascii="仿宋" w:eastAsia="仿宋" w:hAnsi="仿宋" w:cs="Times New Roman" w:hint="eastAsia"/>
          <w:snapToGrid w:val="0"/>
          <w:kern w:val="0"/>
          <w:sz w:val="32"/>
          <w:szCs w:val="32"/>
        </w:rPr>
        <w:t>显存：2</w:t>
      </w:r>
      <w:r w:rsidRPr="00514B6A">
        <w:rPr>
          <w:rFonts w:ascii="仿宋" w:eastAsia="仿宋" w:hAnsi="仿宋" w:cs="Times New Roman"/>
          <w:snapToGrid w:val="0"/>
          <w:kern w:val="0"/>
          <w:sz w:val="32"/>
          <w:szCs w:val="32"/>
        </w:rPr>
        <w:t>G-5G</w:t>
      </w:r>
    </w:p>
    <w:p w:rsidR="00645906" w:rsidRPr="00514B6A" w:rsidRDefault="00645906" w:rsidP="001C3520">
      <w:pPr>
        <w:spacing w:line="570" w:lineRule="exact"/>
        <w:ind w:firstLineChars="200" w:firstLine="640"/>
        <w:rPr>
          <w:rFonts w:ascii="仿宋" w:eastAsia="仿宋" w:hAnsi="仿宋" w:cs="Times New Roman"/>
          <w:snapToGrid w:val="0"/>
          <w:kern w:val="0"/>
          <w:sz w:val="32"/>
          <w:szCs w:val="32"/>
        </w:rPr>
      </w:pPr>
      <w:r w:rsidRPr="00514B6A">
        <w:rPr>
          <w:rFonts w:ascii="仿宋" w:eastAsia="仿宋" w:hAnsi="仿宋" w:cs="Times New Roman" w:hint="eastAsia"/>
          <w:snapToGrid w:val="0"/>
          <w:kern w:val="0"/>
          <w:sz w:val="32"/>
          <w:szCs w:val="32"/>
        </w:rPr>
        <w:t xml:space="preserve"> </w:t>
      </w:r>
      <w:r w:rsidRPr="00514B6A">
        <w:rPr>
          <w:rFonts w:ascii="仿宋" w:eastAsia="仿宋" w:hAnsi="仿宋" w:cs="Times New Roman"/>
          <w:snapToGrid w:val="0"/>
          <w:kern w:val="0"/>
          <w:sz w:val="32"/>
          <w:szCs w:val="32"/>
        </w:rPr>
        <w:t xml:space="preserve">         </w:t>
      </w:r>
      <w:r w:rsidRPr="00514B6A">
        <w:rPr>
          <w:rFonts w:ascii="仿宋" w:eastAsia="仿宋" w:hAnsi="仿宋" w:cs="Times New Roman" w:hint="eastAsia"/>
          <w:snapToGrid w:val="0"/>
          <w:kern w:val="0"/>
          <w:sz w:val="32"/>
          <w:szCs w:val="32"/>
        </w:rPr>
        <w:t>硬盘：5</w:t>
      </w:r>
      <w:r w:rsidRPr="00514B6A">
        <w:rPr>
          <w:rFonts w:ascii="仿宋" w:eastAsia="仿宋" w:hAnsi="仿宋" w:cs="Times New Roman"/>
          <w:snapToGrid w:val="0"/>
          <w:kern w:val="0"/>
          <w:sz w:val="32"/>
          <w:szCs w:val="32"/>
        </w:rPr>
        <w:t>12M-2G</w:t>
      </w:r>
      <w:r w:rsidRPr="00514B6A">
        <w:rPr>
          <w:rFonts w:ascii="仿宋" w:eastAsia="仿宋" w:hAnsi="仿宋" w:cs="Times New Roman" w:hint="eastAsia"/>
          <w:snapToGrid w:val="0"/>
          <w:kern w:val="0"/>
          <w:sz w:val="32"/>
          <w:szCs w:val="32"/>
        </w:rPr>
        <w:t>固态硬盘，1</w:t>
      </w:r>
      <w:r w:rsidRPr="00514B6A">
        <w:rPr>
          <w:rFonts w:ascii="仿宋" w:eastAsia="仿宋" w:hAnsi="仿宋" w:cs="Times New Roman"/>
          <w:snapToGrid w:val="0"/>
          <w:kern w:val="0"/>
          <w:sz w:val="32"/>
          <w:szCs w:val="32"/>
        </w:rPr>
        <w:t>TB-8TB</w:t>
      </w:r>
      <w:r w:rsidRPr="00514B6A">
        <w:rPr>
          <w:rFonts w:ascii="仿宋" w:eastAsia="仿宋" w:hAnsi="仿宋" w:cs="Times New Roman" w:hint="eastAsia"/>
          <w:snapToGrid w:val="0"/>
          <w:kern w:val="0"/>
          <w:sz w:val="32"/>
          <w:szCs w:val="32"/>
        </w:rPr>
        <w:t>机械硬盘</w:t>
      </w:r>
    </w:p>
    <w:p w:rsidR="00645906" w:rsidRPr="00514B6A" w:rsidRDefault="00645906" w:rsidP="001C3520">
      <w:pPr>
        <w:spacing w:line="570" w:lineRule="exact"/>
        <w:ind w:firstLineChars="200" w:firstLine="640"/>
        <w:rPr>
          <w:rFonts w:ascii="仿宋" w:eastAsia="仿宋" w:hAnsi="仿宋" w:cs="Times New Roman"/>
          <w:snapToGrid w:val="0"/>
          <w:kern w:val="0"/>
          <w:sz w:val="32"/>
          <w:szCs w:val="32"/>
        </w:rPr>
      </w:pPr>
      <w:r w:rsidRPr="00514B6A">
        <w:rPr>
          <w:rFonts w:ascii="仿宋" w:eastAsia="仿宋" w:hAnsi="仿宋" w:cs="Times New Roman" w:hint="eastAsia"/>
          <w:snapToGrid w:val="0"/>
          <w:kern w:val="0"/>
          <w:sz w:val="32"/>
          <w:szCs w:val="32"/>
        </w:rPr>
        <w:t>所有计算机配备2</w:t>
      </w:r>
      <w:r w:rsidRPr="00514B6A">
        <w:rPr>
          <w:rFonts w:ascii="仿宋" w:eastAsia="仿宋" w:hAnsi="仿宋" w:cs="Times New Roman"/>
          <w:snapToGrid w:val="0"/>
          <w:kern w:val="0"/>
          <w:sz w:val="32"/>
          <w:szCs w:val="32"/>
        </w:rPr>
        <w:t>2</w:t>
      </w:r>
      <w:r w:rsidRPr="00514B6A">
        <w:rPr>
          <w:rFonts w:ascii="仿宋" w:eastAsia="仿宋" w:hAnsi="仿宋" w:cs="Times New Roman" w:hint="eastAsia"/>
          <w:snapToGrid w:val="0"/>
          <w:kern w:val="0"/>
          <w:sz w:val="32"/>
          <w:szCs w:val="32"/>
        </w:rPr>
        <w:t>英寸以上显示器</w:t>
      </w:r>
    </w:p>
    <w:p w:rsidR="00645906" w:rsidRPr="00514B6A" w:rsidRDefault="00514B6A" w:rsidP="001C3520">
      <w:pPr>
        <w:spacing w:line="570" w:lineRule="exact"/>
        <w:ind w:firstLineChars="200" w:firstLine="640"/>
        <w:rPr>
          <w:rFonts w:ascii="仿宋" w:eastAsia="仿宋" w:hAnsi="仿宋" w:cs="Times New Roman"/>
          <w:snapToGrid w:val="0"/>
          <w:kern w:val="0"/>
          <w:sz w:val="32"/>
          <w:szCs w:val="32"/>
        </w:rPr>
      </w:pPr>
      <w:r w:rsidRPr="00514B6A">
        <w:rPr>
          <w:rFonts w:ascii="仿宋" w:eastAsia="仿宋" w:hAnsi="仿宋" w:cs="Times New Roman" w:hint="eastAsia"/>
          <w:snapToGrid w:val="0"/>
          <w:kern w:val="0"/>
          <w:sz w:val="32"/>
          <w:szCs w:val="32"/>
        </w:rPr>
        <w:t>2.</w:t>
      </w:r>
      <w:r w:rsidR="00645906" w:rsidRPr="00514B6A">
        <w:rPr>
          <w:rFonts w:ascii="仿宋" w:eastAsia="仿宋" w:hAnsi="仿宋" w:cs="Times New Roman" w:hint="eastAsia"/>
          <w:snapToGrid w:val="0"/>
          <w:kern w:val="0"/>
          <w:sz w:val="32"/>
          <w:szCs w:val="32"/>
        </w:rPr>
        <w:t>投影仪：短焦投影仪，更短的投影距离投影大画面，亮度高，节能环保。</w:t>
      </w:r>
    </w:p>
    <w:p w:rsidR="00645906" w:rsidRPr="00514B6A" w:rsidRDefault="00514B6A" w:rsidP="001C3520">
      <w:pPr>
        <w:spacing w:line="570" w:lineRule="exact"/>
        <w:ind w:firstLineChars="200" w:firstLine="640"/>
        <w:rPr>
          <w:rFonts w:ascii="仿宋" w:eastAsia="仿宋" w:hAnsi="仿宋" w:cs="Times New Roman"/>
          <w:snapToGrid w:val="0"/>
          <w:kern w:val="0"/>
          <w:sz w:val="32"/>
          <w:szCs w:val="32"/>
        </w:rPr>
      </w:pPr>
      <w:r w:rsidRPr="00514B6A">
        <w:rPr>
          <w:rFonts w:ascii="仿宋" w:eastAsia="仿宋" w:hAnsi="仿宋" w:cs="Times New Roman" w:hint="eastAsia"/>
          <w:snapToGrid w:val="0"/>
          <w:kern w:val="0"/>
          <w:sz w:val="32"/>
          <w:szCs w:val="32"/>
        </w:rPr>
        <w:t>3.</w:t>
      </w:r>
      <w:r w:rsidR="00645906" w:rsidRPr="00514B6A">
        <w:rPr>
          <w:rFonts w:ascii="仿宋" w:eastAsia="仿宋" w:hAnsi="仿宋" w:cs="Times New Roman" w:hint="eastAsia"/>
          <w:snapToGrid w:val="0"/>
          <w:kern w:val="0"/>
          <w:sz w:val="32"/>
          <w:szCs w:val="32"/>
        </w:rPr>
        <w:t>幕布：电动，100寸屏幕。</w:t>
      </w:r>
    </w:p>
    <w:p w:rsidR="00645906" w:rsidRPr="00514B6A" w:rsidRDefault="00514B6A" w:rsidP="001C3520">
      <w:pPr>
        <w:spacing w:line="570" w:lineRule="exact"/>
        <w:ind w:firstLineChars="200" w:firstLine="640"/>
        <w:rPr>
          <w:rFonts w:ascii="仿宋" w:eastAsia="仿宋" w:hAnsi="仿宋" w:cs="Times New Roman"/>
          <w:snapToGrid w:val="0"/>
          <w:kern w:val="0"/>
          <w:sz w:val="32"/>
          <w:szCs w:val="32"/>
        </w:rPr>
      </w:pPr>
      <w:r w:rsidRPr="00514B6A">
        <w:rPr>
          <w:rFonts w:ascii="仿宋" w:eastAsia="仿宋" w:hAnsi="仿宋" w:cs="Times New Roman" w:hint="eastAsia"/>
          <w:snapToGrid w:val="0"/>
          <w:kern w:val="0"/>
          <w:sz w:val="32"/>
          <w:szCs w:val="32"/>
        </w:rPr>
        <w:t>4.</w:t>
      </w:r>
      <w:r w:rsidR="00DF6B7A">
        <w:rPr>
          <w:rFonts w:ascii="仿宋" w:eastAsia="仿宋" w:hAnsi="仿宋" w:cs="Times New Roman" w:hint="eastAsia"/>
          <w:snapToGrid w:val="0"/>
          <w:kern w:val="0"/>
          <w:sz w:val="32"/>
          <w:szCs w:val="32"/>
        </w:rPr>
        <w:t>电视拼接屏</w:t>
      </w:r>
      <w:r w:rsidR="00645906" w:rsidRPr="00514B6A">
        <w:rPr>
          <w:rFonts w:ascii="仿宋" w:eastAsia="仿宋" w:hAnsi="仿宋" w:cs="Times New Roman" w:hint="eastAsia"/>
          <w:snapToGrid w:val="0"/>
          <w:kern w:val="0"/>
          <w:sz w:val="32"/>
          <w:szCs w:val="32"/>
        </w:rPr>
        <w:t>：</w:t>
      </w:r>
      <w:r w:rsidR="00DF6B7A">
        <w:rPr>
          <w:rFonts w:ascii="仿宋" w:eastAsia="仿宋" w:hAnsi="仿宋" w:cs="Times New Roman" w:hint="eastAsia"/>
          <w:snapToGrid w:val="0"/>
          <w:kern w:val="0"/>
          <w:sz w:val="32"/>
          <w:szCs w:val="32"/>
        </w:rPr>
        <w:t>单块</w:t>
      </w:r>
      <w:r w:rsidR="00DF6B7A">
        <w:rPr>
          <w:rFonts w:ascii="仿宋" w:eastAsia="仿宋" w:hAnsi="仿宋" w:cs="Times New Roman"/>
          <w:snapToGrid w:val="0"/>
          <w:kern w:val="0"/>
          <w:sz w:val="32"/>
          <w:szCs w:val="32"/>
        </w:rPr>
        <w:t>40</w:t>
      </w:r>
      <w:r w:rsidR="00645906" w:rsidRPr="00514B6A">
        <w:rPr>
          <w:rFonts w:ascii="仿宋" w:eastAsia="仿宋" w:hAnsi="仿宋" w:cs="Times New Roman" w:hint="eastAsia"/>
          <w:snapToGrid w:val="0"/>
          <w:kern w:val="0"/>
          <w:sz w:val="32"/>
          <w:szCs w:val="32"/>
        </w:rPr>
        <w:t>寸</w:t>
      </w:r>
      <w:r w:rsidR="00DF6B7A">
        <w:rPr>
          <w:rFonts w:ascii="仿宋" w:eastAsia="仿宋" w:hAnsi="仿宋" w:cs="Times New Roman" w:hint="eastAsia"/>
          <w:snapToGrid w:val="0"/>
          <w:kern w:val="0"/>
          <w:sz w:val="32"/>
          <w:szCs w:val="32"/>
        </w:rPr>
        <w:t>及以上</w:t>
      </w:r>
      <w:r w:rsidR="00645906" w:rsidRPr="00514B6A">
        <w:rPr>
          <w:rFonts w:ascii="仿宋" w:eastAsia="仿宋" w:hAnsi="仿宋" w:cs="Times New Roman" w:hint="eastAsia"/>
          <w:snapToGrid w:val="0"/>
          <w:kern w:val="0"/>
          <w:sz w:val="32"/>
          <w:szCs w:val="32"/>
        </w:rPr>
        <w:t>，</w:t>
      </w:r>
      <w:r w:rsidR="00DF6B7A">
        <w:rPr>
          <w:rFonts w:ascii="仿宋" w:eastAsia="仿宋" w:hAnsi="仿宋" w:cs="Times New Roman" w:hint="eastAsia"/>
          <w:snapToGrid w:val="0"/>
          <w:kern w:val="0"/>
          <w:sz w:val="32"/>
          <w:szCs w:val="32"/>
        </w:rPr>
        <w:t>高清、窄边</w:t>
      </w:r>
      <w:r w:rsidR="00645906" w:rsidRPr="00514B6A">
        <w:rPr>
          <w:rFonts w:ascii="仿宋" w:eastAsia="仿宋" w:hAnsi="仿宋" w:cs="Times New Roman" w:hint="eastAsia"/>
          <w:snapToGrid w:val="0"/>
          <w:kern w:val="0"/>
          <w:sz w:val="32"/>
          <w:szCs w:val="32"/>
        </w:rPr>
        <w:t>，</w:t>
      </w:r>
      <w:r w:rsidR="00DF6B7A">
        <w:rPr>
          <w:rFonts w:ascii="仿宋" w:eastAsia="仿宋" w:hAnsi="仿宋" w:cs="Times New Roman" w:hint="eastAsia"/>
          <w:snapToGrid w:val="0"/>
          <w:kern w:val="0"/>
          <w:sz w:val="32"/>
          <w:szCs w:val="32"/>
        </w:rPr>
        <w:t>拼接效果好，</w:t>
      </w:r>
      <w:r w:rsidR="00645906" w:rsidRPr="00514B6A">
        <w:rPr>
          <w:rFonts w:ascii="仿宋" w:eastAsia="仿宋" w:hAnsi="仿宋" w:cs="Times New Roman" w:hint="eastAsia"/>
          <w:snapToGrid w:val="0"/>
          <w:kern w:val="0"/>
          <w:sz w:val="32"/>
          <w:szCs w:val="32"/>
        </w:rPr>
        <w:t>节能环保。</w:t>
      </w:r>
    </w:p>
    <w:p w:rsidR="00645906" w:rsidRPr="00514B6A" w:rsidRDefault="00514B6A" w:rsidP="001C3520">
      <w:pPr>
        <w:spacing w:line="570" w:lineRule="exact"/>
        <w:ind w:firstLineChars="200" w:firstLine="640"/>
        <w:rPr>
          <w:rFonts w:ascii="仿宋" w:eastAsia="仿宋" w:hAnsi="仿宋" w:cs="Times New Roman"/>
          <w:snapToGrid w:val="0"/>
          <w:kern w:val="0"/>
          <w:sz w:val="32"/>
          <w:szCs w:val="32"/>
        </w:rPr>
      </w:pPr>
      <w:r w:rsidRPr="00514B6A">
        <w:rPr>
          <w:rFonts w:ascii="仿宋" w:eastAsia="仿宋" w:hAnsi="仿宋" w:cs="Times New Roman" w:hint="eastAsia"/>
          <w:snapToGrid w:val="0"/>
          <w:kern w:val="0"/>
          <w:sz w:val="32"/>
          <w:szCs w:val="32"/>
        </w:rPr>
        <w:t>5.</w:t>
      </w:r>
      <w:r w:rsidR="00645906" w:rsidRPr="00514B6A">
        <w:rPr>
          <w:rFonts w:ascii="仿宋" w:eastAsia="仿宋" w:hAnsi="仿宋" w:cs="Times New Roman" w:hint="eastAsia"/>
          <w:snapToGrid w:val="0"/>
          <w:kern w:val="0"/>
          <w:sz w:val="32"/>
          <w:szCs w:val="32"/>
        </w:rPr>
        <w:t>数码相机：高像素，大存储。</w:t>
      </w:r>
    </w:p>
    <w:p w:rsidR="00DF6B7A" w:rsidRPr="00FF62E8" w:rsidRDefault="00514B6A" w:rsidP="001C3520">
      <w:pPr>
        <w:spacing w:line="570" w:lineRule="exact"/>
        <w:ind w:firstLineChars="200" w:firstLine="640"/>
        <w:rPr>
          <w:rFonts w:ascii="仿宋" w:eastAsia="仿宋" w:hAnsi="仿宋"/>
          <w:snapToGrid w:val="0"/>
          <w:kern w:val="0"/>
          <w:sz w:val="32"/>
          <w:szCs w:val="32"/>
        </w:rPr>
      </w:pPr>
      <w:r w:rsidRPr="00514B6A">
        <w:rPr>
          <w:rFonts w:ascii="仿宋" w:eastAsia="仿宋" w:hAnsi="仿宋" w:cs="Times New Roman" w:hint="eastAsia"/>
          <w:snapToGrid w:val="0"/>
          <w:kern w:val="0"/>
          <w:sz w:val="32"/>
          <w:szCs w:val="32"/>
        </w:rPr>
        <w:t>6.</w:t>
      </w:r>
      <w:r w:rsidR="00DF6B7A" w:rsidRPr="00FF62E8">
        <w:rPr>
          <w:rFonts w:ascii="仿宋" w:eastAsia="仿宋" w:hAnsi="仿宋"/>
          <w:snapToGrid w:val="0"/>
          <w:kern w:val="0"/>
          <w:sz w:val="32"/>
          <w:szCs w:val="32"/>
        </w:rPr>
        <w:t>研究室桌椅要求</w:t>
      </w:r>
      <w:proofErr w:type="gramStart"/>
      <w:r w:rsidR="00DF6B7A" w:rsidRPr="00FF62E8">
        <w:rPr>
          <w:rFonts w:ascii="仿宋" w:eastAsia="仿宋" w:hAnsi="仿宋"/>
          <w:snapToGrid w:val="0"/>
          <w:kern w:val="0"/>
          <w:sz w:val="32"/>
          <w:szCs w:val="32"/>
        </w:rPr>
        <w:t>卡位式桌椅</w:t>
      </w:r>
      <w:proofErr w:type="gramEnd"/>
      <w:r w:rsidR="00DF6B7A" w:rsidRPr="00FF62E8">
        <w:rPr>
          <w:rFonts w:ascii="仿宋" w:eastAsia="仿宋" w:hAnsi="仿宋"/>
          <w:snapToGrid w:val="0"/>
          <w:kern w:val="0"/>
          <w:sz w:val="32"/>
          <w:szCs w:val="32"/>
        </w:rPr>
        <w:t>和普通电脑桌椅相结合</w:t>
      </w:r>
      <w:r w:rsidR="00DF6B7A" w:rsidRPr="00FF62E8">
        <w:rPr>
          <w:rFonts w:ascii="仿宋" w:eastAsia="仿宋" w:hAnsi="仿宋" w:hint="eastAsia"/>
          <w:snapToGrid w:val="0"/>
          <w:kern w:val="0"/>
          <w:sz w:val="32"/>
          <w:szCs w:val="32"/>
        </w:rPr>
        <w:t>，</w:t>
      </w:r>
      <w:r w:rsidR="00DF6B7A" w:rsidRPr="00FF62E8">
        <w:rPr>
          <w:rFonts w:ascii="仿宋" w:eastAsia="仿宋" w:hAnsi="仿宋"/>
          <w:snapToGrid w:val="0"/>
          <w:kern w:val="0"/>
          <w:sz w:val="32"/>
          <w:szCs w:val="32"/>
        </w:rPr>
        <w:t>卡</w:t>
      </w:r>
      <w:proofErr w:type="gramStart"/>
      <w:r w:rsidR="00DF6B7A" w:rsidRPr="00FF62E8">
        <w:rPr>
          <w:rFonts w:ascii="仿宋" w:eastAsia="仿宋" w:hAnsi="仿宋"/>
          <w:snapToGrid w:val="0"/>
          <w:kern w:val="0"/>
          <w:sz w:val="32"/>
          <w:szCs w:val="32"/>
        </w:rPr>
        <w:t>位要求</w:t>
      </w:r>
      <w:proofErr w:type="gramEnd"/>
      <w:r w:rsidR="00DF6B7A" w:rsidRPr="00FF62E8">
        <w:rPr>
          <w:rFonts w:ascii="仿宋" w:eastAsia="仿宋" w:hAnsi="仿宋"/>
          <w:snapToGrid w:val="0"/>
          <w:kern w:val="0"/>
          <w:sz w:val="32"/>
          <w:szCs w:val="32"/>
        </w:rPr>
        <w:t>铝合金框架</w:t>
      </w:r>
      <w:r w:rsidR="00DF6B7A">
        <w:rPr>
          <w:rFonts w:ascii="仿宋" w:eastAsia="仿宋" w:hAnsi="仿宋" w:hint="eastAsia"/>
          <w:snapToGrid w:val="0"/>
          <w:kern w:val="0"/>
          <w:sz w:val="32"/>
          <w:szCs w:val="32"/>
        </w:rPr>
        <w:t>，</w:t>
      </w:r>
      <w:r w:rsidR="00DF6B7A">
        <w:rPr>
          <w:rFonts w:ascii="仿宋" w:eastAsia="仿宋" w:hAnsi="仿宋"/>
          <w:snapToGrid w:val="0"/>
          <w:kern w:val="0"/>
          <w:sz w:val="32"/>
          <w:szCs w:val="32"/>
        </w:rPr>
        <w:t>座椅要求真皮</w:t>
      </w:r>
      <w:r w:rsidR="00DF6B7A">
        <w:rPr>
          <w:rFonts w:ascii="仿宋" w:eastAsia="仿宋" w:hAnsi="仿宋" w:hint="eastAsia"/>
          <w:snapToGrid w:val="0"/>
          <w:kern w:val="0"/>
          <w:sz w:val="32"/>
          <w:szCs w:val="32"/>
        </w:rPr>
        <w:t>（仿皮）</w:t>
      </w:r>
      <w:r w:rsidR="00DF6B7A">
        <w:rPr>
          <w:rFonts w:ascii="仿宋" w:eastAsia="仿宋" w:hAnsi="仿宋"/>
          <w:snapToGrid w:val="0"/>
          <w:kern w:val="0"/>
          <w:sz w:val="32"/>
          <w:szCs w:val="32"/>
        </w:rPr>
        <w:t>坚固耐用</w:t>
      </w:r>
      <w:r w:rsidR="00DF6B7A" w:rsidRPr="00FF62E8">
        <w:rPr>
          <w:rFonts w:ascii="仿宋" w:eastAsia="仿宋" w:hAnsi="仿宋" w:hint="eastAsia"/>
          <w:snapToGrid w:val="0"/>
          <w:kern w:val="0"/>
          <w:sz w:val="32"/>
          <w:szCs w:val="32"/>
        </w:rPr>
        <w:t>。</w:t>
      </w:r>
    </w:p>
    <w:p w:rsidR="00645906" w:rsidRPr="00514B6A" w:rsidRDefault="00514B6A" w:rsidP="001C3520">
      <w:pPr>
        <w:spacing w:line="570" w:lineRule="exact"/>
        <w:ind w:firstLineChars="200" w:firstLine="640"/>
        <w:rPr>
          <w:rFonts w:ascii="楷体" w:eastAsia="楷体" w:hAnsi="楷体" w:cs="Times New Roman"/>
          <w:snapToGrid w:val="0"/>
          <w:kern w:val="0"/>
          <w:sz w:val="32"/>
          <w:szCs w:val="32"/>
        </w:rPr>
      </w:pPr>
      <w:r>
        <w:rPr>
          <w:rFonts w:ascii="楷体" w:eastAsia="楷体" w:hAnsi="楷体" w:cs="Times New Roman" w:hint="eastAsia"/>
          <w:snapToGrid w:val="0"/>
          <w:kern w:val="0"/>
          <w:sz w:val="32"/>
          <w:szCs w:val="32"/>
        </w:rPr>
        <w:t>（二）</w:t>
      </w:r>
      <w:r w:rsidR="00645906" w:rsidRPr="00514B6A">
        <w:rPr>
          <w:rFonts w:ascii="楷体" w:eastAsia="楷体" w:hAnsi="楷体" w:cs="Times New Roman" w:hint="eastAsia"/>
          <w:snapToGrid w:val="0"/>
          <w:kern w:val="0"/>
          <w:sz w:val="32"/>
          <w:szCs w:val="32"/>
        </w:rPr>
        <w:t>要求</w:t>
      </w:r>
    </w:p>
    <w:p w:rsidR="00645906" w:rsidRPr="00E92578" w:rsidRDefault="00645906" w:rsidP="001C3520">
      <w:pPr>
        <w:spacing w:line="570" w:lineRule="exact"/>
        <w:ind w:firstLineChars="200" w:firstLine="640"/>
        <w:rPr>
          <w:rFonts w:ascii="仿宋" w:eastAsia="仿宋" w:hAnsi="仿宋" w:cs="Times New Roman"/>
          <w:snapToGrid w:val="0"/>
          <w:kern w:val="0"/>
          <w:sz w:val="32"/>
          <w:szCs w:val="32"/>
        </w:rPr>
      </w:pPr>
      <w:r>
        <w:rPr>
          <w:rFonts w:ascii="仿宋" w:eastAsia="仿宋" w:hAnsi="仿宋" w:cs="Times New Roman" w:hint="eastAsia"/>
          <w:snapToGrid w:val="0"/>
          <w:kern w:val="0"/>
          <w:sz w:val="32"/>
          <w:szCs w:val="32"/>
        </w:rPr>
        <w:t>每台计算机及服务器均配备系统软件，并做备份。对以上设备进行技术培训讲解，直到用户熟练使用，</w:t>
      </w:r>
      <w:r w:rsidRPr="00ED5A58">
        <w:rPr>
          <w:rFonts w:ascii="仿宋" w:eastAsia="仿宋" w:hAnsi="仿宋" w:cs="Times New Roman" w:hint="eastAsia"/>
          <w:snapToGrid w:val="0"/>
          <w:kern w:val="0"/>
          <w:sz w:val="32"/>
          <w:szCs w:val="32"/>
        </w:rPr>
        <w:t>安装调试到位，每台设备保证安装齐全，运转正常，不定期回访进行设备性能测试，保修期内上门维修服务。</w:t>
      </w:r>
    </w:p>
    <w:p w:rsidR="00645906" w:rsidRPr="006743FC" w:rsidRDefault="00514B6A" w:rsidP="001C3520">
      <w:pPr>
        <w:spacing w:line="570" w:lineRule="exact"/>
        <w:ind w:firstLineChars="200" w:firstLine="640"/>
        <w:rPr>
          <w:rFonts w:ascii="黑体" w:eastAsia="黑体" w:hAnsi="黑体"/>
          <w:sz w:val="32"/>
          <w:szCs w:val="32"/>
        </w:rPr>
      </w:pPr>
      <w:r w:rsidRPr="00514B6A">
        <w:rPr>
          <w:rFonts w:ascii="黑体" w:eastAsia="黑体" w:hAnsi="黑体" w:hint="eastAsia"/>
          <w:sz w:val="32"/>
          <w:szCs w:val="32"/>
        </w:rPr>
        <w:t>七、</w:t>
      </w:r>
      <w:r w:rsidR="00645906" w:rsidRPr="006743FC">
        <w:rPr>
          <w:rFonts w:ascii="黑体" w:eastAsia="黑体" w:hAnsi="黑体" w:hint="eastAsia"/>
          <w:sz w:val="32"/>
          <w:szCs w:val="32"/>
        </w:rPr>
        <w:t>锂电池以及电池管理系统，超级电容及超级电容电流器，智能光伏控制器及数据采集器，监控组态软件</w:t>
      </w:r>
    </w:p>
    <w:p w:rsidR="00645906" w:rsidRPr="00514B6A" w:rsidRDefault="00645906" w:rsidP="001C3520">
      <w:pPr>
        <w:spacing w:line="570" w:lineRule="exact"/>
        <w:ind w:firstLineChars="200" w:firstLine="640"/>
        <w:rPr>
          <w:rFonts w:ascii="仿宋" w:eastAsia="仿宋" w:hAnsi="仿宋" w:cs="Times New Roman"/>
          <w:snapToGrid w:val="0"/>
          <w:kern w:val="0"/>
          <w:sz w:val="32"/>
          <w:szCs w:val="32"/>
        </w:rPr>
      </w:pPr>
      <w:r w:rsidRPr="00514B6A">
        <w:rPr>
          <w:rFonts w:ascii="仿宋" w:eastAsia="仿宋" w:hAnsi="仿宋" w:cs="Times New Roman" w:hint="eastAsia"/>
          <w:snapToGrid w:val="0"/>
          <w:kern w:val="0"/>
          <w:sz w:val="32"/>
          <w:szCs w:val="32"/>
        </w:rPr>
        <w:lastRenderedPageBreak/>
        <w:t>以上设备主要是</w:t>
      </w:r>
      <w:r w:rsidRPr="00514B6A">
        <w:rPr>
          <w:rFonts w:ascii="仿宋" w:eastAsia="仿宋" w:hAnsi="仿宋" w:cs="Times New Roman"/>
          <w:snapToGrid w:val="0"/>
          <w:kern w:val="0"/>
          <w:sz w:val="32"/>
          <w:szCs w:val="32"/>
        </w:rPr>
        <w:t>用于</w:t>
      </w:r>
      <w:r w:rsidRPr="00514B6A">
        <w:rPr>
          <w:rFonts w:ascii="仿宋" w:eastAsia="仿宋" w:hAnsi="仿宋" w:cs="Times New Roman" w:hint="eastAsia"/>
          <w:snapToGrid w:val="0"/>
          <w:kern w:val="0"/>
          <w:sz w:val="32"/>
          <w:szCs w:val="32"/>
        </w:rPr>
        <w:t>研究锂电池的充放电过程，电量检测，超级电容器原理及材料以及组合原理，光伏控制器原理及组成，光伏管理系统的组成部分和软件应用。</w:t>
      </w:r>
    </w:p>
    <w:p w:rsidR="00645906" w:rsidRPr="00514B6A" w:rsidRDefault="00514B6A" w:rsidP="001C3520">
      <w:pPr>
        <w:spacing w:line="570" w:lineRule="exact"/>
        <w:ind w:firstLineChars="200" w:firstLine="640"/>
        <w:rPr>
          <w:rFonts w:ascii="楷体" w:eastAsia="楷体" w:hAnsi="楷体" w:cs="Times New Roman"/>
          <w:snapToGrid w:val="0"/>
          <w:kern w:val="0"/>
          <w:sz w:val="32"/>
          <w:szCs w:val="32"/>
        </w:rPr>
      </w:pPr>
      <w:r w:rsidRPr="00514B6A">
        <w:rPr>
          <w:rFonts w:ascii="楷体" w:eastAsia="楷体" w:hAnsi="楷体" w:cs="Times New Roman" w:hint="eastAsia"/>
          <w:snapToGrid w:val="0"/>
          <w:kern w:val="0"/>
          <w:sz w:val="32"/>
          <w:szCs w:val="32"/>
        </w:rPr>
        <w:t>（一）</w:t>
      </w:r>
      <w:r w:rsidR="00645906" w:rsidRPr="00514B6A">
        <w:rPr>
          <w:rFonts w:ascii="楷体" w:eastAsia="楷体" w:hAnsi="楷体" w:cs="Times New Roman"/>
          <w:snapToGrid w:val="0"/>
          <w:kern w:val="0"/>
          <w:sz w:val="32"/>
          <w:szCs w:val="32"/>
        </w:rPr>
        <w:t>主要功能</w:t>
      </w:r>
      <w:r w:rsidR="00645906" w:rsidRPr="00514B6A">
        <w:rPr>
          <w:rFonts w:ascii="楷体" w:eastAsia="楷体" w:hAnsi="楷体" w:cs="Times New Roman" w:hint="eastAsia"/>
          <w:snapToGrid w:val="0"/>
          <w:kern w:val="0"/>
          <w:sz w:val="32"/>
          <w:szCs w:val="32"/>
        </w:rPr>
        <w:t>及</w:t>
      </w:r>
      <w:r w:rsidR="00645906" w:rsidRPr="00514B6A">
        <w:rPr>
          <w:rFonts w:ascii="楷体" w:eastAsia="楷体" w:hAnsi="楷体" w:cs="Times New Roman"/>
          <w:snapToGrid w:val="0"/>
          <w:kern w:val="0"/>
          <w:sz w:val="32"/>
          <w:szCs w:val="32"/>
        </w:rPr>
        <w:t>需求</w:t>
      </w:r>
    </w:p>
    <w:p w:rsidR="00645906" w:rsidRPr="00514B6A" w:rsidRDefault="00514B6A" w:rsidP="001C3520">
      <w:pPr>
        <w:spacing w:line="570" w:lineRule="exact"/>
        <w:ind w:firstLineChars="200" w:firstLine="640"/>
        <w:rPr>
          <w:rFonts w:ascii="仿宋" w:eastAsia="仿宋" w:hAnsi="仿宋" w:cs="Times New Roman"/>
          <w:snapToGrid w:val="0"/>
          <w:kern w:val="0"/>
          <w:sz w:val="32"/>
          <w:szCs w:val="32"/>
        </w:rPr>
      </w:pPr>
      <w:r w:rsidRPr="00514B6A">
        <w:rPr>
          <w:rFonts w:ascii="仿宋" w:eastAsia="仿宋" w:hAnsi="仿宋" w:cs="Times New Roman" w:hint="eastAsia"/>
          <w:snapToGrid w:val="0"/>
          <w:kern w:val="0"/>
          <w:sz w:val="32"/>
          <w:szCs w:val="32"/>
        </w:rPr>
        <w:t>1.</w:t>
      </w:r>
      <w:r w:rsidR="00645906" w:rsidRPr="00514B6A">
        <w:rPr>
          <w:rFonts w:ascii="仿宋" w:eastAsia="仿宋" w:hAnsi="仿宋" w:cs="Times New Roman" w:hint="eastAsia"/>
          <w:snapToGrid w:val="0"/>
          <w:kern w:val="0"/>
          <w:sz w:val="32"/>
          <w:szCs w:val="32"/>
        </w:rPr>
        <w:t>锂电池：磷酸铁锂，参数要求：4</w:t>
      </w:r>
      <w:r w:rsidR="00645906" w:rsidRPr="00514B6A">
        <w:rPr>
          <w:rFonts w:ascii="仿宋" w:eastAsia="仿宋" w:hAnsi="仿宋" w:cs="Times New Roman"/>
          <w:snapToGrid w:val="0"/>
          <w:kern w:val="0"/>
          <w:sz w:val="32"/>
          <w:szCs w:val="32"/>
        </w:rPr>
        <w:t>8V50AH</w:t>
      </w:r>
    </w:p>
    <w:p w:rsidR="00645906" w:rsidRPr="00514B6A" w:rsidRDefault="00514B6A" w:rsidP="001C3520">
      <w:pPr>
        <w:spacing w:line="570" w:lineRule="exact"/>
        <w:ind w:firstLineChars="200" w:firstLine="640"/>
        <w:rPr>
          <w:rFonts w:ascii="仿宋" w:eastAsia="仿宋" w:hAnsi="仿宋" w:cs="Times New Roman"/>
          <w:snapToGrid w:val="0"/>
          <w:kern w:val="0"/>
          <w:sz w:val="32"/>
          <w:szCs w:val="32"/>
        </w:rPr>
      </w:pPr>
      <w:r w:rsidRPr="00514B6A">
        <w:rPr>
          <w:rFonts w:ascii="仿宋" w:eastAsia="仿宋" w:hAnsi="仿宋" w:cs="Times New Roman" w:hint="eastAsia"/>
          <w:snapToGrid w:val="0"/>
          <w:kern w:val="0"/>
          <w:sz w:val="32"/>
          <w:szCs w:val="32"/>
        </w:rPr>
        <w:t>2.</w:t>
      </w:r>
      <w:r w:rsidR="00645906" w:rsidRPr="00514B6A">
        <w:rPr>
          <w:rFonts w:ascii="仿宋" w:eastAsia="仿宋" w:hAnsi="仿宋" w:cs="Times New Roman" w:hint="eastAsia"/>
          <w:snapToGrid w:val="0"/>
          <w:kern w:val="0"/>
          <w:sz w:val="32"/>
          <w:szCs w:val="32"/>
        </w:rPr>
        <w:t>电池管理系统：上位机软件监控，</w:t>
      </w:r>
      <w:r w:rsidR="00645906" w:rsidRPr="00514B6A">
        <w:rPr>
          <w:rFonts w:ascii="仿宋" w:eastAsia="仿宋" w:hAnsi="仿宋" w:cs="Times New Roman"/>
          <w:snapToGrid w:val="0"/>
          <w:kern w:val="0"/>
          <w:sz w:val="32"/>
          <w:szCs w:val="32"/>
        </w:rPr>
        <w:t>能够</w:t>
      </w:r>
      <w:r w:rsidR="00645906" w:rsidRPr="00514B6A">
        <w:rPr>
          <w:rFonts w:ascii="仿宋" w:eastAsia="仿宋" w:hAnsi="仿宋" w:cs="Times New Roman" w:hint="eastAsia"/>
          <w:snapToGrid w:val="0"/>
          <w:kern w:val="0"/>
          <w:sz w:val="32"/>
          <w:szCs w:val="32"/>
        </w:rPr>
        <w:t>监测电量、电压和电流。</w:t>
      </w:r>
      <w:r w:rsidR="00645906" w:rsidRPr="00514B6A">
        <w:rPr>
          <w:rFonts w:ascii="仿宋" w:eastAsia="仿宋" w:hAnsi="仿宋" w:cs="Times New Roman"/>
          <w:snapToGrid w:val="0"/>
          <w:kern w:val="0"/>
          <w:sz w:val="32"/>
          <w:szCs w:val="32"/>
        </w:rPr>
        <w:t xml:space="preserve"> </w:t>
      </w:r>
    </w:p>
    <w:p w:rsidR="00645906" w:rsidRPr="00514B6A" w:rsidRDefault="00514B6A" w:rsidP="001C3520">
      <w:pPr>
        <w:spacing w:line="570" w:lineRule="exact"/>
        <w:ind w:firstLineChars="200" w:firstLine="640"/>
        <w:rPr>
          <w:rFonts w:ascii="仿宋" w:eastAsia="仿宋" w:hAnsi="仿宋" w:cs="Times New Roman"/>
          <w:snapToGrid w:val="0"/>
          <w:kern w:val="0"/>
          <w:sz w:val="32"/>
          <w:szCs w:val="32"/>
        </w:rPr>
      </w:pPr>
      <w:r w:rsidRPr="00514B6A">
        <w:rPr>
          <w:rFonts w:ascii="仿宋" w:eastAsia="仿宋" w:hAnsi="仿宋" w:cs="Times New Roman" w:hint="eastAsia"/>
          <w:snapToGrid w:val="0"/>
          <w:kern w:val="0"/>
          <w:sz w:val="32"/>
          <w:szCs w:val="32"/>
        </w:rPr>
        <w:t>3.</w:t>
      </w:r>
      <w:r w:rsidR="00645906" w:rsidRPr="00514B6A">
        <w:rPr>
          <w:rFonts w:ascii="仿宋" w:eastAsia="仿宋" w:hAnsi="仿宋" w:cs="Times New Roman" w:hint="eastAsia"/>
          <w:snapToGrid w:val="0"/>
          <w:kern w:val="0"/>
          <w:sz w:val="32"/>
          <w:szCs w:val="32"/>
        </w:rPr>
        <w:t>超级电容：支持串并联，安全可靠，环保。</w:t>
      </w:r>
    </w:p>
    <w:p w:rsidR="00645906" w:rsidRPr="00514B6A" w:rsidRDefault="00514B6A" w:rsidP="001C3520">
      <w:pPr>
        <w:spacing w:line="570" w:lineRule="exact"/>
        <w:ind w:firstLineChars="200" w:firstLine="640"/>
        <w:rPr>
          <w:rFonts w:ascii="仿宋" w:eastAsia="仿宋" w:hAnsi="仿宋" w:cs="Times New Roman"/>
          <w:snapToGrid w:val="0"/>
          <w:kern w:val="0"/>
          <w:sz w:val="32"/>
          <w:szCs w:val="32"/>
        </w:rPr>
      </w:pPr>
      <w:r w:rsidRPr="00514B6A">
        <w:rPr>
          <w:rFonts w:ascii="仿宋" w:eastAsia="仿宋" w:hAnsi="仿宋" w:cs="Times New Roman" w:hint="eastAsia"/>
          <w:snapToGrid w:val="0"/>
          <w:kern w:val="0"/>
          <w:sz w:val="32"/>
          <w:szCs w:val="32"/>
        </w:rPr>
        <w:t>4.</w:t>
      </w:r>
      <w:r w:rsidR="00645906" w:rsidRPr="00514B6A">
        <w:rPr>
          <w:rFonts w:ascii="仿宋" w:eastAsia="仿宋" w:hAnsi="仿宋" w:cs="Times New Roman" w:hint="eastAsia"/>
          <w:snapToGrid w:val="0"/>
          <w:kern w:val="0"/>
          <w:sz w:val="32"/>
          <w:szCs w:val="32"/>
        </w:rPr>
        <w:t>超级电容DC-DC变流器：采用电压、</w:t>
      </w:r>
      <w:proofErr w:type="gramStart"/>
      <w:r w:rsidR="00645906" w:rsidRPr="00514B6A">
        <w:rPr>
          <w:rFonts w:ascii="仿宋" w:eastAsia="仿宋" w:hAnsi="仿宋" w:cs="Times New Roman" w:hint="eastAsia"/>
          <w:snapToGrid w:val="0"/>
          <w:kern w:val="0"/>
          <w:sz w:val="32"/>
          <w:szCs w:val="32"/>
        </w:rPr>
        <w:t>电流双</w:t>
      </w:r>
      <w:proofErr w:type="gramEnd"/>
      <w:r w:rsidR="00645906" w:rsidRPr="00514B6A">
        <w:rPr>
          <w:rFonts w:ascii="仿宋" w:eastAsia="仿宋" w:hAnsi="仿宋" w:cs="Times New Roman" w:hint="eastAsia"/>
          <w:snapToGrid w:val="0"/>
          <w:kern w:val="0"/>
          <w:sz w:val="32"/>
          <w:szCs w:val="32"/>
        </w:rPr>
        <w:t xml:space="preserve">反馈环路控制，可方便地限定外设的安全工作范围。                              </w:t>
      </w:r>
    </w:p>
    <w:p w:rsidR="00645906" w:rsidRPr="00514B6A" w:rsidRDefault="00514B6A" w:rsidP="001C3520">
      <w:pPr>
        <w:spacing w:line="570" w:lineRule="exact"/>
        <w:ind w:firstLineChars="200" w:firstLine="640"/>
        <w:rPr>
          <w:rFonts w:ascii="仿宋" w:eastAsia="仿宋" w:hAnsi="仿宋" w:cs="Times New Roman"/>
          <w:snapToGrid w:val="0"/>
          <w:kern w:val="0"/>
          <w:sz w:val="32"/>
          <w:szCs w:val="32"/>
        </w:rPr>
      </w:pPr>
      <w:r w:rsidRPr="00514B6A">
        <w:rPr>
          <w:rFonts w:ascii="仿宋" w:eastAsia="仿宋" w:hAnsi="仿宋" w:cs="Times New Roman" w:hint="eastAsia"/>
          <w:snapToGrid w:val="0"/>
          <w:kern w:val="0"/>
          <w:sz w:val="32"/>
          <w:szCs w:val="32"/>
        </w:rPr>
        <w:t>5.</w:t>
      </w:r>
      <w:r w:rsidR="00645906" w:rsidRPr="00514B6A">
        <w:rPr>
          <w:rFonts w:ascii="仿宋" w:eastAsia="仿宋" w:hAnsi="仿宋" w:cs="Times New Roman" w:hint="eastAsia"/>
          <w:snapToGrid w:val="0"/>
          <w:kern w:val="0"/>
          <w:sz w:val="32"/>
          <w:szCs w:val="32"/>
        </w:rPr>
        <w:t>智能光伏控制器及</w:t>
      </w:r>
      <w:r w:rsidR="00645906" w:rsidRPr="00514B6A">
        <w:rPr>
          <w:rFonts w:ascii="仿宋" w:eastAsia="仿宋" w:hAnsi="仿宋" w:cs="Times New Roman"/>
          <w:snapToGrid w:val="0"/>
          <w:kern w:val="0"/>
          <w:sz w:val="32"/>
          <w:szCs w:val="32"/>
        </w:rPr>
        <w:t>数据采集器</w:t>
      </w:r>
      <w:r w:rsidR="00645906" w:rsidRPr="00514B6A">
        <w:rPr>
          <w:rFonts w:ascii="仿宋" w:eastAsia="仿宋" w:hAnsi="仿宋" w:cs="Times New Roman" w:hint="eastAsia"/>
          <w:snapToGrid w:val="0"/>
          <w:kern w:val="0"/>
          <w:sz w:val="32"/>
          <w:szCs w:val="32"/>
        </w:rPr>
        <w:t>：用于光伏发电并网，支持多达6路</w:t>
      </w:r>
      <w:proofErr w:type="gramStart"/>
      <w:r w:rsidR="00645906" w:rsidRPr="00514B6A">
        <w:rPr>
          <w:rFonts w:ascii="仿宋" w:eastAsia="仿宋" w:hAnsi="仿宋" w:cs="Times New Roman" w:hint="eastAsia"/>
          <w:snapToGrid w:val="0"/>
          <w:kern w:val="0"/>
          <w:sz w:val="32"/>
          <w:szCs w:val="32"/>
        </w:rPr>
        <w:t>智能组串检测</w:t>
      </w:r>
      <w:proofErr w:type="gramEnd"/>
      <w:r w:rsidR="00645906" w:rsidRPr="00514B6A">
        <w:rPr>
          <w:rFonts w:ascii="仿宋" w:eastAsia="仿宋" w:hAnsi="仿宋" w:cs="Times New Roman" w:hint="eastAsia"/>
          <w:snapToGrid w:val="0"/>
          <w:kern w:val="0"/>
          <w:sz w:val="32"/>
          <w:szCs w:val="32"/>
        </w:rPr>
        <w:t>，适应多路MPPT，适应复杂屋顶环境，提升发电量，支持远程监控和电网管理功能。</w:t>
      </w:r>
    </w:p>
    <w:p w:rsidR="00645906" w:rsidRPr="00514B6A" w:rsidRDefault="00514B6A" w:rsidP="001C3520">
      <w:pPr>
        <w:spacing w:line="570" w:lineRule="exact"/>
        <w:ind w:firstLineChars="200" w:firstLine="640"/>
        <w:rPr>
          <w:rFonts w:ascii="仿宋" w:eastAsia="仿宋" w:hAnsi="仿宋" w:cs="Times New Roman"/>
          <w:snapToGrid w:val="0"/>
          <w:kern w:val="0"/>
          <w:sz w:val="32"/>
          <w:szCs w:val="32"/>
        </w:rPr>
      </w:pPr>
      <w:r w:rsidRPr="00514B6A">
        <w:rPr>
          <w:rFonts w:ascii="仿宋" w:eastAsia="仿宋" w:hAnsi="仿宋" w:cs="Times New Roman" w:hint="eastAsia"/>
          <w:snapToGrid w:val="0"/>
          <w:kern w:val="0"/>
          <w:sz w:val="32"/>
          <w:szCs w:val="32"/>
        </w:rPr>
        <w:t>6.</w:t>
      </w:r>
      <w:r w:rsidR="00645906" w:rsidRPr="00514B6A">
        <w:rPr>
          <w:rFonts w:ascii="仿宋" w:eastAsia="仿宋" w:hAnsi="仿宋" w:cs="Times New Roman" w:hint="eastAsia"/>
          <w:snapToGrid w:val="0"/>
          <w:kern w:val="0"/>
          <w:sz w:val="32"/>
          <w:szCs w:val="32"/>
        </w:rPr>
        <w:t>监控组态软件：</w:t>
      </w:r>
      <w:r w:rsidR="00645906" w:rsidRPr="00514B6A">
        <w:rPr>
          <w:rFonts w:ascii="仿宋" w:eastAsia="仿宋" w:hAnsi="仿宋" w:cs="Times New Roman"/>
          <w:snapToGrid w:val="0"/>
          <w:kern w:val="0"/>
          <w:sz w:val="32"/>
          <w:szCs w:val="32"/>
        </w:rPr>
        <w:t>采集与过程控制的专用软件，是在自动控制系统监控层一级的软件平台和开发环境，</w:t>
      </w:r>
      <w:r w:rsidR="00645906" w:rsidRPr="00514B6A">
        <w:rPr>
          <w:rFonts w:ascii="仿宋" w:eastAsia="仿宋" w:hAnsi="仿宋" w:cs="Times New Roman" w:hint="eastAsia"/>
          <w:snapToGrid w:val="0"/>
          <w:kern w:val="0"/>
          <w:sz w:val="32"/>
          <w:szCs w:val="32"/>
        </w:rPr>
        <w:t>能够</w:t>
      </w:r>
      <w:r w:rsidR="00645906" w:rsidRPr="00514B6A">
        <w:rPr>
          <w:rFonts w:ascii="仿宋" w:eastAsia="仿宋" w:hAnsi="仿宋" w:cs="Times New Roman"/>
          <w:snapToGrid w:val="0"/>
          <w:kern w:val="0"/>
          <w:sz w:val="32"/>
          <w:szCs w:val="32"/>
        </w:rPr>
        <w:t>使用灵活的</w:t>
      </w:r>
      <w:hyperlink r:id="rId10" w:tgtFrame="_blank" w:history="1">
        <w:r w:rsidR="00645906" w:rsidRPr="00514B6A">
          <w:rPr>
            <w:rFonts w:ascii="仿宋" w:eastAsia="仿宋" w:hAnsi="仿宋" w:cs="Times New Roman"/>
            <w:snapToGrid w:val="0"/>
            <w:kern w:val="0"/>
            <w:sz w:val="32"/>
            <w:szCs w:val="32"/>
          </w:rPr>
          <w:t>组态</w:t>
        </w:r>
      </w:hyperlink>
      <w:r w:rsidR="00645906" w:rsidRPr="00514B6A">
        <w:rPr>
          <w:rFonts w:ascii="仿宋" w:eastAsia="仿宋" w:hAnsi="仿宋" w:cs="Times New Roman"/>
          <w:snapToGrid w:val="0"/>
          <w:kern w:val="0"/>
          <w:sz w:val="32"/>
          <w:szCs w:val="32"/>
        </w:rPr>
        <w:t>方式，为用户提供快速构建工业自动控制系统监控功能的、通用层次的软件工具</w:t>
      </w:r>
      <w:r w:rsidR="00645906" w:rsidRPr="00514B6A">
        <w:rPr>
          <w:rFonts w:ascii="仿宋" w:eastAsia="仿宋" w:hAnsi="仿宋" w:cs="Times New Roman" w:hint="eastAsia"/>
          <w:snapToGrid w:val="0"/>
          <w:kern w:val="0"/>
          <w:sz w:val="32"/>
          <w:szCs w:val="32"/>
        </w:rPr>
        <w:t>；界面</w:t>
      </w:r>
      <w:r w:rsidR="00645906" w:rsidRPr="00514B6A">
        <w:rPr>
          <w:rFonts w:ascii="仿宋" w:eastAsia="仿宋" w:hAnsi="仿宋" w:cs="Times New Roman"/>
          <w:snapToGrid w:val="0"/>
          <w:kern w:val="0"/>
          <w:sz w:val="32"/>
          <w:szCs w:val="32"/>
        </w:rPr>
        <w:t>美观，</w:t>
      </w:r>
      <w:r w:rsidR="00645906" w:rsidRPr="00514B6A">
        <w:rPr>
          <w:rFonts w:ascii="仿宋" w:eastAsia="仿宋" w:hAnsi="仿宋" w:cs="Times New Roman" w:hint="eastAsia"/>
          <w:snapToGrid w:val="0"/>
          <w:kern w:val="0"/>
          <w:sz w:val="32"/>
          <w:szCs w:val="32"/>
        </w:rPr>
        <w:t>与.net技术无缝集成，支持WPF和WCF技术构建3D图形对象组件，</w:t>
      </w:r>
      <w:r w:rsidR="00645906" w:rsidRPr="00514B6A">
        <w:rPr>
          <w:rFonts w:ascii="仿宋" w:eastAsia="仿宋" w:hAnsi="仿宋" w:cs="Times New Roman"/>
          <w:snapToGrid w:val="0"/>
          <w:kern w:val="0"/>
          <w:sz w:val="32"/>
          <w:szCs w:val="32"/>
        </w:rPr>
        <w:t>方便系统组成。</w:t>
      </w:r>
    </w:p>
    <w:p w:rsidR="00645906" w:rsidRPr="00514B6A" w:rsidRDefault="00514B6A" w:rsidP="001C3520">
      <w:pPr>
        <w:spacing w:line="570" w:lineRule="exact"/>
        <w:ind w:firstLineChars="200" w:firstLine="640"/>
        <w:rPr>
          <w:rFonts w:ascii="楷体" w:eastAsia="楷体" w:hAnsi="楷体" w:cs="Times New Roman"/>
          <w:snapToGrid w:val="0"/>
          <w:kern w:val="0"/>
          <w:sz w:val="32"/>
          <w:szCs w:val="32"/>
        </w:rPr>
      </w:pPr>
      <w:r>
        <w:rPr>
          <w:rFonts w:ascii="楷体" w:eastAsia="楷体" w:hAnsi="楷体" w:cs="Times New Roman" w:hint="eastAsia"/>
          <w:snapToGrid w:val="0"/>
          <w:kern w:val="0"/>
          <w:sz w:val="32"/>
          <w:szCs w:val="32"/>
        </w:rPr>
        <w:t>（二）</w:t>
      </w:r>
      <w:r w:rsidR="00645906" w:rsidRPr="00514B6A">
        <w:rPr>
          <w:rFonts w:ascii="楷体" w:eastAsia="楷体" w:hAnsi="楷体" w:cs="Times New Roman" w:hint="eastAsia"/>
          <w:snapToGrid w:val="0"/>
          <w:kern w:val="0"/>
          <w:sz w:val="32"/>
          <w:szCs w:val="32"/>
        </w:rPr>
        <w:t>培训服务要求</w:t>
      </w:r>
    </w:p>
    <w:p w:rsidR="00645906" w:rsidRPr="00234581" w:rsidRDefault="00645906" w:rsidP="001C3520">
      <w:pPr>
        <w:spacing w:line="570" w:lineRule="exact"/>
        <w:ind w:firstLineChars="200" w:firstLine="640"/>
        <w:rPr>
          <w:rFonts w:ascii="仿宋" w:eastAsia="仿宋" w:hAnsi="仿宋" w:cs="Times New Roman"/>
          <w:snapToGrid w:val="0"/>
          <w:kern w:val="0"/>
          <w:sz w:val="32"/>
          <w:szCs w:val="32"/>
        </w:rPr>
      </w:pPr>
      <w:r w:rsidRPr="00C82307">
        <w:rPr>
          <w:rFonts w:ascii="仿宋" w:eastAsia="仿宋" w:hAnsi="仿宋" w:cs="Times New Roman" w:hint="eastAsia"/>
          <w:snapToGrid w:val="0"/>
          <w:kern w:val="0"/>
          <w:sz w:val="32"/>
          <w:szCs w:val="32"/>
        </w:rPr>
        <w:t>技术人员在设备到场后，自行安装调试结束，保证设备正常运行运转，根据用户固定时间，对以上设备进行技术培训讲解，实验操作，直到用户熟练使用。</w:t>
      </w:r>
      <w:r w:rsidRPr="00514B6A">
        <w:rPr>
          <w:rFonts w:ascii="仿宋" w:eastAsia="仿宋" w:hAnsi="仿宋" w:cs="Times New Roman" w:hint="eastAsia"/>
          <w:snapToGrid w:val="0"/>
          <w:kern w:val="0"/>
          <w:sz w:val="32"/>
          <w:szCs w:val="32"/>
        </w:rPr>
        <w:t xml:space="preserve"> </w:t>
      </w:r>
    </w:p>
    <w:sectPr w:rsidR="00645906" w:rsidRPr="00234581" w:rsidSect="008833AC">
      <w:footerReference w:type="even" r:id="rId11"/>
      <w:footerReference w:type="default" r:id="rId12"/>
      <w:type w:val="continuous"/>
      <w:pgSz w:w="11906" w:h="16838"/>
      <w:pgMar w:top="1871" w:right="1304"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5A1" w:rsidRDefault="00C555A1" w:rsidP="006E32B8">
      <w:r>
        <w:separator/>
      </w:r>
    </w:p>
  </w:endnote>
  <w:endnote w:type="continuationSeparator" w:id="0">
    <w:p w:rsidR="00C555A1" w:rsidRDefault="00C555A1" w:rsidP="006E3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等线 Light">
    <w:altName w:val="Arial Unicode MS"/>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noProof/>
        <w:sz w:val="28"/>
        <w:szCs w:val="28"/>
        <w:lang w:val="zh-CN"/>
      </w:rPr>
      <w:id w:val="-130324628"/>
      <w:docPartObj>
        <w:docPartGallery w:val="Page Numbers (Bottom of Page)"/>
        <w:docPartUnique/>
      </w:docPartObj>
    </w:sdtPr>
    <w:sdtEndPr/>
    <w:sdtContent>
      <w:p w:rsidR="002E4BF7" w:rsidRPr="006E32B8" w:rsidRDefault="002E4BF7">
        <w:pPr>
          <w:pStyle w:val="a4"/>
          <w:rPr>
            <w:rFonts w:asciiTheme="minorEastAsia" w:hAnsiTheme="minorEastAsia"/>
            <w:noProof/>
            <w:sz w:val="28"/>
            <w:szCs w:val="28"/>
            <w:lang w:val="zh-CN"/>
          </w:rPr>
        </w:pPr>
        <w:r w:rsidRPr="006E32B8">
          <w:rPr>
            <w:rFonts w:asciiTheme="minorEastAsia" w:hAnsiTheme="minorEastAsia"/>
            <w:noProof/>
            <w:sz w:val="28"/>
            <w:szCs w:val="28"/>
            <w:lang w:val="zh-CN"/>
          </w:rPr>
          <w:fldChar w:fldCharType="begin"/>
        </w:r>
        <w:r w:rsidRPr="006E32B8">
          <w:rPr>
            <w:rFonts w:asciiTheme="minorEastAsia" w:hAnsiTheme="minorEastAsia"/>
            <w:noProof/>
            <w:sz w:val="28"/>
            <w:szCs w:val="28"/>
            <w:lang w:val="zh-CN"/>
          </w:rPr>
          <w:instrText>PAGE   \* MERGEFORMAT</w:instrText>
        </w:r>
        <w:r w:rsidRPr="006E32B8">
          <w:rPr>
            <w:rFonts w:asciiTheme="minorEastAsia" w:hAnsiTheme="minorEastAsia"/>
            <w:noProof/>
            <w:sz w:val="28"/>
            <w:szCs w:val="28"/>
            <w:lang w:val="zh-CN"/>
          </w:rPr>
          <w:fldChar w:fldCharType="separate"/>
        </w:r>
        <w:r w:rsidR="001C3520">
          <w:rPr>
            <w:rFonts w:asciiTheme="minorEastAsia" w:hAnsiTheme="minorEastAsia"/>
            <w:noProof/>
            <w:sz w:val="28"/>
            <w:szCs w:val="28"/>
            <w:lang w:val="zh-CN"/>
          </w:rPr>
          <w:t>- 6 -</w:t>
        </w:r>
        <w:r w:rsidRPr="006E32B8">
          <w:rPr>
            <w:rFonts w:asciiTheme="minorEastAsia" w:hAnsiTheme="minorEastAsia"/>
            <w:noProof/>
            <w:sz w:val="28"/>
            <w:szCs w:val="28"/>
            <w:lang w:val="zh-CN"/>
          </w:rPr>
          <w:fldChar w:fldCharType="end"/>
        </w:r>
      </w:p>
    </w:sdtContent>
  </w:sdt>
  <w:p w:rsidR="002E4BF7" w:rsidRDefault="002E4BF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519252"/>
      <w:docPartObj>
        <w:docPartGallery w:val="Page Numbers (Bottom of Page)"/>
        <w:docPartUnique/>
      </w:docPartObj>
    </w:sdtPr>
    <w:sdtEndPr>
      <w:rPr>
        <w:rFonts w:asciiTheme="minorEastAsia" w:hAnsiTheme="minorEastAsia"/>
        <w:sz w:val="28"/>
        <w:szCs w:val="28"/>
      </w:rPr>
    </w:sdtEndPr>
    <w:sdtContent>
      <w:p w:rsidR="002E4BF7" w:rsidRPr="006E32B8" w:rsidRDefault="002E4BF7" w:rsidP="006E32B8">
        <w:pPr>
          <w:pStyle w:val="a4"/>
          <w:jc w:val="right"/>
          <w:rPr>
            <w:rFonts w:asciiTheme="minorEastAsia" w:hAnsiTheme="minorEastAsia"/>
            <w:sz w:val="28"/>
            <w:szCs w:val="28"/>
          </w:rPr>
        </w:pPr>
        <w:r w:rsidRPr="006E32B8">
          <w:rPr>
            <w:rFonts w:asciiTheme="minorEastAsia" w:hAnsiTheme="minorEastAsia"/>
            <w:sz w:val="28"/>
            <w:szCs w:val="28"/>
          </w:rPr>
          <w:fldChar w:fldCharType="begin"/>
        </w:r>
        <w:r w:rsidRPr="006E32B8">
          <w:rPr>
            <w:rFonts w:asciiTheme="minorEastAsia" w:hAnsiTheme="minorEastAsia"/>
            <w:sz w:val="28"/>
            <w:szCs w:val="28"/>
          </w:rPr>
          <w:instrText>PAGE   \* MERGEFORMAT</w:instrText>
        </w:r>
        <w:r w:rsidRPr="006E32B8">
          <w:rPr>
            <w:rFonts w:asciiTheme="minorEastAsia" w:hAnsiTheme="minorEastAsia"/>
            <w:sz w:val="28"/>
            <w:szCs w:val="28"/>
          </w:rPr>
          <w:fldChar w:fldCharType="separate"/>
        </w:r>
        <w:r w:rsidR="001C3520" w:rsidRPr="001C3520">
          <w:rPr>
            <w:rFonts w:asciiTheme="minorEastAsia" w:hAnsiTheme="minorEastAsia"/>
            <w:noProof/>
            <w:sz w:val="28"/>
            <w:szCs w:val="28"/>
            <w:lang w:val="zh-CN"/>
          </w:rPr>
          <w:t>-</w:t>
        </w:r>
        <w:r w:rsidR="001C3520">
          <w:rPr>
            <w:rFonts w:asciiTheme="minorEastAsia" w:hAnsiTheme="minorEastAsia"/>
            <w:noProof/>
            <w:sz w:val="28"/>
            <w:szCs w:val="28"/>
          </w:rPr>
          <w:t xml:space="preserve"> 7 -</w:t>
        </w:r>
        <w:r w:rsidRPr="006E32B8">
          <w:rPr>
            <w:rFonts w:asciiTheme="minorEastAsia" w:hAnsiTheme="minorEastAsia"/>
            <w:sz w:val="28"/>
            <w:szCs w:val="28"/>
          </w:rPr>
          <w:fldChar w:fldCharType="end"/>
        </w:r>
      </w:p>
    </w:sdtContent>
  </w:sdt>
  <w:p w:rsidR="002E4BF7" w:rsidRDefault="002E4BF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5A1" w:rsidRDefault="00C555A1" w:rsidP="006E32B8">
      <w:r>
        <w:separator/>
      </w:r>
    </w:p>
  </w:footnote>
  <w:footnote w:type="continuationSeparator" w:id="0">
    <w:p w:rsidR="00C555A1" w:rsidRDefault="00C555A1" w:rsidP="006E32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EDEB9A"/>
    <w:multiLevelType w:val="singleLevel"/>
    <w:tmpl w:val="B3EDEB9A"/>
    <w:lvl w:ilvl="0">
      <w:start w:val="1"/>
      <w:numFmt w:val="bullet"/>
      <w:lvlText w:val=""/>
      <w:lvlJc w:val="left"/>
      <w:pPr>
        <w:ind w:left="420" w:hanging="420"/>
      </w:pPr>
      <w:rPr>
        <w:rFonts w:ascii="Wingdings" w:hAnsi="Wingdings" w:hint="default"/>
      </w:rPr>
    </w:lvl>
  </w:abstractNum>
  <w:abstractNum w:abstractNumId="1">
    <w:nsid w:val="D273E797"/>
    <w:multiLevelType w:val="singleLevel"/>
    <w:tmpl w:val="D273E797"/>
    <w:lvl w:ilvl="0">
      <w:start w:val="5"/>
      <w:numFmt w:val="decimal"/>
      <w:suff w:val="space"/>
      <w:lvlText w:val="%1."/>
      <w:lvlJc w:val="left"/>
    </w:lvl>
  </w:abstractNum>
  <w:abstractNum w:abstractNumId="2">
    <w:nsid w:val="D73990E6"/>
    <w:multiLevelType w:val="singleLevel"/>
    <w:tmpl w:val="D73990E6"/>
    <w:lvl w:ilvl="0">
      <w:start w:val="1"/>
      <w:numFmt w:val="bullet"/>
      <w:lvlText w:val=""/>
      <w:lvlJc w:val="left"/>
      <w:pPr>
        <w:ind w:left="420" w:hanging="420"/>
      </w:pPr>
      <w:rPr>
        <w:rFonts w:ascii="Wingdings" w:hAnsi="Wingdings" w:hint="default"/>
      </w:rPr>
    </w:lvl>
  </w:abstractNum>
  <w:abstractNum w:abstractNumId="3">
    <w:nsid w:val="00ED2F21"/>
    <w:multiLevelType w:val="hybridMultilevel"/>
    <w:tmpl w:val="9BCEC2DE"/>
    <w:lvl w:ilvl="0" w:tplc="60703AB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2AA6F3D"/>
    <w:multiLevelType w:val="hybridMultilevel"/>
    <w:tmpl w:val="4B28C820"/>
    <w:lvl w:ilvl="0" w:tplc="4B74F43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06104E29"/>
    <w:multiLevelType w:val="hybridMultilevel"/>
    <w:tmpl w:val="13D2E54E"/>
    <w:lvl w:ilvl="0" w:tplc="66FAE7F2">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1172F8C1"/>
    <w:multiLevelType w:val="singleLevel"/>
    <w:tmpl w:val="1172F8C1"/>
    <w:lvl w:ilvl="0">
      <w:start w:val="1"/>
      <w:numFmt w:val="bullet"/>
      <w:lvlText w:val=""/>
      <w:lvlJc w:val="left"/>
      <w:pPr>
        <w:ind w:left="420" w:hanging="420"/>
      </w:pPr>
      <w:rPr>
        <w:rFonts w:ascii="Wingdings" w:hAnsi="Wingdings" w:hint="default"/>
      </w:rPr>
    </w:lvl>
  </w:abstractNum>
  <w:abstractNum w:abstractNumId="7">
    <w:nsid w:val="120D2874"/>
    <w:multiLevelType w:val="hybridMultilevel"/>
    <w:tmpl w:val="4F5A8444"/>
    <w:lvl w:ilvl="0" w:tplc="D31212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8B344F"/>
    <w:multiLevelType w:val="hybridMultilevel"/>
    <w:tmpl w:val="C2B058CC"/>
    <w:lvl w:ilvl="0" w:tplc="8D5C82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7214CD1"/>
    <w:multiLevelType w:val="hybridMultilevel"/>
    <w:tmpl w:val="7250D862"/>
    <w:lvl w:ilvl="0" w:tplc="D3D064C6">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27E70D7F"/>
    <w:multiLevelType w:val="hybridMultilevel"/>
    <w:tmpl w:val="C7940274"/>
    <w:lvl w:ilvl="0" w:tplc="04090001">
      <w:start w:val="1"/>
      <w:numFmt w:val="bullet"/>
      <w:lvlText w:val=""/>
      <w:lvlJc w:val="left"/>
      <w:pPr>
        <w:ind w:left="60" w:hanging="420"/>
      </w:pPr>
      <w:rPr>
        <w:rFonts w:ascii="Wingdings" w:hAnsi="Wingdings" w:hint="default"/>
      </w:rPr>
    </w:lvl>
    <w:lvl w:ilvl="1" w:tplc="04090003" w:tentative="1">
      <w:start w:val="1"/>
      <w:numFmt w:val="bullet"/>
      <w:lvlText w:val=""/>
      <w:lvlJc w:val="left"/>
      <w:pPr>
        <w:ind w:left="480" w:hanging="420"/>
      </w:pPr>
      <w:rPr>
        <w:rFonts w:ascii="Wingdings" w:hAnsi="Wingdings" w:hint="default"/>
      </w:rPr>
    </w:lvl>
    <w:lvl w:ilvl="2" w:tplc="04090005"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3" w:tentative="1">
      <w:start w:val="1"/>
      <w:numFmt w:val="bullet"/>
      <w:lvlText w:val=""/>
      <w:lvlJc w:val="left"/>
      <w:pPr>
        <w:ind w:left="1740" w:hanging="420"/>
      </w:pPr>
      <w:rPr>
        <w:rFonts w:ascii="Wingdings" w:hAnsi="Wingdings" w:hint="default"/>
      </w:rPr>
    </w:lvl>
    <w:lvl w:ilvl="5" w:tplc="04090005"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3" w:tentative="1">
      <w:start w:val="1"/>
      <w:numFmt w:val="bullet"/>
      <w:lvlText w:val=""/>
      <w:lvlJc w:val="left"/>
      <w:pPr>
        <w:ind w:left="3000" w:hanging="420"/>
      </w:pPr>
      <w:rPr>
        <w:rFonts w:ascii="Wingdings" w:hAnsi="Wingdings" w:hint="default"/>
      </w:rPr>
    </w:lvl>
    <w:lvl w:ilvl="8" w:tplc="04090005" w:tentative="1">
      <w:start w:val="1"/>
      <w:numFmt w:val="bullet"/>
      <w:lvlText w:val=""/>
      <w:lvlJc w:val="left"/>
      <w:pPr>
        <w:ind w:left="3420" w:hanging="420"/>
      </w:pPr>
      <w:rPr>
        <w:rFonts w:ascii="Wingdings" w:hAnsi="Wingdings" w:hint="default"/>
      </w:rPr>
    </w:lvl>
  </w:abstractNum>
  <w:abstractNum w:abstractNumId="11">
    <w:nsid w:val="3C6938BE"/>
    <w:multiLevelType w:val="hybridMultilevel"/>
    <w:tmpl w:val="B486F57A"/>
    <w:lvl w:ilvl="0" w:tplc="0A4C84F2">
      <w:start w:val="1"/>
      <w:numFmt w:val="decimal"/>
      <w:lvlText w:val="%1."/>
      <w:lvlJc w:val="left"/>
      <w:pPr>
        <w:ind w:left="0" w:hanging="360"/>
      </w:pPr>
      <w:rPr>
        <w:rFonts w:hint="default"/>
      </w:rPr>
    </w:lvl>
    <w:lvl w:ilvl="1" w:tplc="04090019" w:tentative="1">
      <w:start w:val="1"/>
      <w:numFmt w:val="lowerLetter"/>
      <w:lvlText w:val="%2)"/>
      <w:lvlJc w:val="left"/>
      <w:pPr>
        <w:ind w:left="480" w:hanging="420"/>
      </w:pPr>
    </w:lvl>
    <w:lvl w:ilvl="2" w:tplc="0409001B" w:tentative="1">
      <w:start w:val="1"/>
      <w:numFmt w:val="lowerRoman"/>
      <w:lvlText w:val="%3."/>
      <w:lvlJc w:val="right"/>
      <w:pPr>
        <w:ind w:left="900" w:hanging="420"/>
      </w:pPr>
    </w:lvl>
    <w:lvl w:ilvl="3" w:tplc="0409000F" w:tentative="1">
      <w:start w:val="1"/>
      <w:numFmt w:val="decimal"/>
      <w:lvlText w:val="%4."/>
      <w:lvlJc w:val="left"/>
      <w:pPr>
        <w:ind w:left="1320" w:hanging="420"/>
      </w:pPr>
    </w:lvl>
    <w:lvl w:ilvl="4" w:tplc="04090019" w:tentative="1">
      <w:start w:val="1"/>
      <w:numFmt w:val="lowerLetter"/>
      <w:lvlText w:val="%5)"/>
      <w:lvlJc w:val="left"/>
      <w:pPr>
        <w:ind w:left="1740" w:hanging="420"/>
      </w:pPr>
    </w:lvl>
    <w:lvl w:ilvl="5" w:tplc="0409001B" w:tentative="1">
      <w:start w:val="1"/>
      <w:numFmt w:val="lowerRoman"/>
      <w:lvlText w:val="%6."/>
      <w:lvlJc w:val="right"/>
      <w:pPr>
        <w:ind w:left="2160" w:hanging="420"/>
      </w:pPr>
    </w:lvl>
    <w:lvl w:ilvl="6" w:tplc="0409000F" w:tentative="1">
      <w:start w:val="1"/>
      <w:numFmt w:val="decimal"/>
      <w:lvlText w:val="%7."/>
      <w:lvlJc w:val="left"/>
      <w:pPr>
        <w:ind w:left="2580" w:hanging="420"/>
      </w:pPr>
    </w:lvl>
    <w:lvl w:ilvl="7" w:tplc="04090019" w:tentative="1">
      <w:start w:val="1"/>
      <w:numFmt w:val="lowerLetter"/>
      <w:lvlText w:val="%8)"/>
      <w:lvlJc w:val="left"/>
      <w:pPr>
        <w:ind w:left="3000" w:hanging="420"/>
      </w:pPr>
    </w:lvl>
    <w:lvl w:ilvl="8" w:tplc="0409001B" w:tentative="1">
      <w:start w:val="1"/>
      <w:numFmt w:val="lowerRoman"/>
      <w:lvlText w:val="%9."/>
      <w:lvlJc w:val="right"/>
      <w:pPr>
        <w:ind w:left="3420" w:hanging="420"/>
      </w:pPr>
    </w:lvl>
  </w:abstractNum>
  <w:abstractNum w:abstractNumId="12">
    <w:nsid w:val="47E1537F"/>
    <w:multiLevelType w:val="hybridMultilevel"/>
    <w:tmpl w:val="2300FEE6"/>
    <w:lvl w:ilvl="0" w:tplc="605E5A46">
      <w:start w:val="1"/>
      <w:numFmt w:val="japaneseCounting"/>
      <w:lvlText w:val="%1、"/>
      <w:lvlJc w:val="left"/>
      <w:pPr>
        <w:ind w:left="1360" w:hanging="720"/>
      </w:pPr>
      <w:rPr>
        <w:rFonts w:ascii="黑体" w:eastAsia="黑体" w:hAnsi="黑体" w:cstheme="minorBidi"/>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499221B3"/>
    <w:multiLevelType w:val="hybridMultilevel"/>
    <w:tmpl w:val="61567BC4"/>
    <w:lvl w:ilvl="0" w:tplc="0E8C8A1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8A32286"/>
    <w:multiLevelType w:val="multilevel"/>
    <w:tmpl w:val="38C65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49DF93"/>
    <w:multiLevelType w:val="singleLevel"/>
    <w:tmpl w:val="6949DF93"/>
    <w:lvl w:ilvl="0">
      <w:start w:val="1"/>
      <w:numFmt w:val="bullet"/>
      <w:lvlText w:val=""/>
      <w:lvlJc w:val="left"/>
      <w:pPr>
        <w:ind w:left="420" w:hanging="420"/>
      </w:pPr>
      <w:rPr>
        <w:rFonts w:ascii="Wingdings" w:hAnsi="Wingdings" w:hint="default"/>
      </w:rPr>
    </w:lvl>
  </w:abstractNum>
  <w:abstractNum w:abstractNumId="16">
    <w:nsid w:val="6AF2C75C"/>
    <w:multiLevelType w:val="singleLevel"/>
    <w:tmpl w:val="6AF2C75C"/>
    <w:lvl w:ilvl="0">
      <w:start w:val="2"/>
      <w:numFmt w:val="chineseCounting"/>
      <w:suff w:val="nothing"/>
      <w:lvlText w:val="（%1）"/>
      <w:lvlJc w:val="left"/>
      <w:rPr>
        <w:rFonts w:hint="eastAsia"/>
      </w:rPr>
    </w:lvl>
  </w:abstractNum>
  <w:abstractNum w:abstractNumId="17">
    <w:nsid w:val="6F571A0C"/>
    <w:multiLevelType w:val="hybridMultilevel"/>
    <w:tmpl w:val="2D764E20"/>
    <w:lvl w:ilvl="0" w:tplc="42CC20B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4937D0D"/>
    <w:multiLevelType w:val="hybridMultilevel"/>
    <w:tmpl w:val="43BABF76"/>
    <w:lvl w:ilvl="0" w:tplc="F6D4AF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C2615AD"/>
    <w:multiLevelType w:val="hybridMultilevel"/>
    <w:tmpl w:val="6A968D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C5C2D2C"/>
    <w:multiLevelType w:val="hybridMultilevel"/>
    <w:tmpl w:val="54E661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CB61381"/>
    <w:multiLevelType w:val="multilevel"/>
    <w:tmpl w:val="7CB61381"/>
    <w:lvl w:ilvl="0">
      <w:start w:val="1"/>
      <w:numFmt w:val="bullet"/>
      <w:lvlText w:val=""/>
      <w:lvlJc w:val="left"/>
      <w:pPr>
        <w:tabs>
          <w:tab w:val="num" w:pos="943"/>
        </w:tabs>
        <w:ind w:left="943" w:hanging="420"/>
      </w:pPr>
      <w:rPr>
        <w:rFonts w:ascii="Wingdings" w:hAnsi="Wingdings" w:hint="default"/>
      </w:rPr>
    </w:lvl>
    <w:lvl w:ilvl="1">
      <w:start w:val="1"/>
      <w:numFmt w:val="bullet"/>
      <w:lvlText w:val=""/>
      <w:lvlJc w:val="left"/>
      <w:pPr>
        <w:tabs>
          <w:tab w:val="num" w:pos="1363"/>
        </w:tabs>
        <w:ind w:left="1363" w:hanging="420"/>
      </w:pPr>
      <w:rPr>
        <w:rFonts w:ascii="Wingdings" w:hAnsi="Wingdings" w:hint="default"/>
      </w:rPr>
    </w:lvl>
    <w:lvl w:ilvl="2">
      <w:start w:val="1"/>
      <w:numFmt w:val="bullet"/>
      <w:lvlText w:val=""/>
      <w:lvlJc w:val="left"/>
      <w:pPr>
        <w:tabs>
          <w:tab w:val="num" w:pos="1783"/>
        </w:tabs>
        <w:ind w:left="1783" w:hanging="420"/>
      </w:pPr>
      <w:rPr>
        <w:rFonts w:ascii="Wingdings" w:hAnsi="Wingdings" w:hint="default"/>
      </w:rPr>
    </w:lvl>
    <w:lvl w:ilvl="3">
      <w:start w:val="1"/>
      <w:numFmt w:val="bullet"/>
      <w:lvlText w:val=""/>
      <w:lvlJc w:val="left"/>
      <w:pPr>
        <w:tabs>
          <w:tab w:val="num" w:pos="2203"/>
        </w:tabs>
        <w:ind w:left="2203" w:hanging="420"/>
      </w:pPr>
      <w:rPr>
        <w:rFonts w:ascii="Wingdings" w:hAnsi="Wingdings" w:hint="default"/>
      </w:rPr>
    </w:lvl>
    <w:lvl w:ilvl="4">
      <w:start w:val="1"/>
      <w:numFmt w:val="bullet"/>
      <w:lvlText w:val=""/>
      <w:lvlJc w:val="left"/>
      <w:pPr>
        <w:tabs>
          <w:tab w:val="num" w:pos="2623"/>
        </w:tabs>
        <w:ind w:left="2623" w:hanging="420"/>
      </w:pPr>
      <w:rPr>
        <w:rFonts w:ascii="Wingdings" w:hAnsi="Wingdings" w:hint="default"/>
      </w:rPr>
    </w:lvl>
    <w:lvl w:ilvl="5">
      <w:start w:val="1"/>
      <w:numFmt w:val="bullet"/>
      <w:lvlText w:val=""/>
      <w:lvlJc w:val="left"/>
      <w:pPr>
        <w:tabs>
          <w:tab w:val="num" w:pos="3043"/>
        </w:tabs>
        <w:ind w:left="3043" w:hanging="420"/>
      </w:pPr>
      <w:rPr>
        <w:rFonts w:ascii="Wingdings" w:hAnsi="Wingdings" w:hint="default"/>
      </w:rPr>
    </w:lvl>
    <w:lvl w:ilvl="6">
      <w:start w:val="1"/>
      <w:numFmt w:val="bullet"/>
      <w:lvlText w:val=""/>
      <w:lvlJc w:val="left"/>
      <w:pPr>
        <w:tabs>
          <w:tab w:val="num" w:pos="3463"/>
        </w:tabs>
        <w:ind w:left="3463" w:hanging="420"/>
      </w:pPr>
      <w:rPr>
        <w:rFonts w:ascii="Wingdings" w:hAnsi="Wingdings" w:hint="default"/>
      </w:rPr>
    </w:lvl>
    <w:lvl w:ilvl="7">
      <w:start w:val="1"/>
      <w:numFmt w:val="bullet"/>
      <w:lvlText w:val=""/>
      <w:lvlJc w:val="left"/>
      <w:pPr>
        <w:tabs>
          <w:tab w:val="num" w:pos="3883"/>
        </w:tabs>
        <w:ind w:left="3883" w:hanging="420"/>
      </w:pPr>
      <w:rPr>
        <w:rFonts w:ascii="Wingdings" w:hAnsi="Wingdings" w:hint="default"/>
      </w:rPr>
    </w:lvl>
    <w:lvl w:ilvl="8">
      <w:start w:val="1"/>
      <w:numFmt w:val="bullet"/>
      <w:lvlText w:val=""/>
      <w:lvlJc w:val="left"/>
      <w:pPr>
        <w:tabs>
          <w:tab w:val="num" w:pos="4303"/>
        </w:tabs>
        <w:ind w:left="4303" w:hanging="420"/>
      </w:pPr>
      <w:rPr>
        <w:rFonts w:ascii="Wingdings" w:hAnsi="Wingdings" w:hint="default"/>
      </w:rPr>
    </w:lvl>
  </w:abstractNum>
  <w:abstractNum w:abstractNumId="22">
    <w:nsid w:val="7EE27D51"/>
    <w:multiLevelType w:val="hybridMultilevel"/>
    <w:tmpl w:val="6A3AAA76"/>
    <w:lvl w:ilvl="0" w:tplc="6CAA4BFC">
      <w:start w:val="5"/>
      <w:numFmt w:val="japaneseCounting"/>
      <w:lvlText w:val="（%1）"/>
      <w:lvlJc w:val="left"/>
      <w:pPr>
        <w:ind w:left="1410" w:hanging="9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6"/>
  </w:num>
  <w:num w:numId="2">
    <w:abstractNumId w:val="15"/>
  </w:num>
  <w:num w:numId="3">
    <w:abstractNumId w:val="21"/>
  </w:num>
  <w:num w:numId="4">
    <w:abstractNumId w:val="1"/>
  </w:num>
  <w:num w:numId="5">
    <w:abstractNumId w:val="6"/>
  </w:num>
  <w:num w:numId="6">
    <w:abstractNumId w:val="0"/>
  </w:num>
  <w:num w:numId="7">
    <w:abstractNumId w:val="2"/>
  </w:num>
  <w:num w:numId="8">
    <w:abstractNumId w:val="22"/>
  </w:num>
  <w:num w:numId="9">
    <w:abstractNumId w:val="12"/>
  </w:num>
  <w:num w:numId="10">
    <w:abstractNumId w:val="9"/>
  </w:num>
  <w:num w:numId="11">
    <w:abstractNumId w:val="4"/>
  </w:num>
  <w:num w:numId="12">
    <w:abstractNumId w:val="14"/>
  </w:num>
  <w:num w:numId="13">
    <w:abstractNumId w:val="3"/>
  </w:num>
  <w:num w:numId="14">
    <w:abstractNumId w:val="7"/>
  </w:num>
  <w:num w:numId="15">
    <w:abstractNumId w:val="20"/>
  </w:num>
  <w:num w:numId="16">
    <w:abstractNumId w:val="11"/>
  </w:num>
  <w:num w:numId="17">
    <w:abstractNumId w:val="10"/>
  </w:num>
  <w:num w:numId="18">
    <w:abstractNumId w:val="19"/>
  </w:num>
  <w:num w:numId="19">
    <w:abstractNumId w:val="13"/>
  </w:num>
  <w:num w:numId="20">
    <w:abstractNumId w:val="18"/>
  </w:num>
  <w:num w:numId="21">
    <w:abstractNumId w:val="8"/>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15E"/>
    <w:rsid w:val="00006141"/>
    <w:rsid w:val="00012292"/>
    <w:rsid w:val="00025FCC"/>
    <w:rsid w:val="00026165"/>
    <w:rsid w:val="000274E8"/>
    <w:rsid w:val="00027724"/>
    <w:rsid w:val="0003093E"/>
    <w:rsid w:val="00031134"/>
    <w:rsid w:val="00041CB7"/>
    <w:rsid w:val="00042E16"/>
    <w:rsid w:val="00043962"/>
    <w:rsid w:val="000573BD"/>
    <w:rsid w:val="00057453"/>
    <w:rsid w:val="00061635"/>
    <w:rsid w:val="0007342E"/>
    <w:rsid w:val="00077B10"/>
    <w:rsid w:val="000B4D55"/>
    <w:rsid w:val="000B58F3"/>
    <w:rsid w:val="000B762A"/>
    <w:rsid w:val="000B7742"/>
    <w:rsid w:val="000C055A"/>
    <w:rsid w:val="000C0DA7"/>
    <w:rsid w:val="000C2980"/>
    <w:rsid w:val="000D0E54"/>
    <w:rsid w:val="000D2542"/>
    <w:rsid w:val="000D39A4"/>
    <w:rsid w:val="000D443B"/>
    <w:rsid w:val="000D6DFB"/>
    <w:rsid w:val="000D7E5C"/>
    <w:rsid w:val="000E11B3"/>
    <w:rsid w:val="000F067B"/>
    <w:rsid w:val="000F36BE"/>
    <w:rsid w:val="000F40A3"/>
    <w:rsid w:val="00111CC6"/>
    <w:rsid w:val="001122D4"/>
    <w:rsid w:val="00112D3A"/>
    <w:rsid w:val="001258AF"/>
    <w:rsid w:val="00132A4A"/>
    <w:rsid w:val="001408CC"/>
    <w:rsid w:val="00142E16"/>
    <w:rsid w:val="00143252"/>
    <w:rsid w:val="0014737F"/>
    <w:rsid w:val="00147F1B"/>
    <w:rsid w:val="00156701"/>
    <w:rsid w:val="001635AE"/>
    <w:rsid w:val="00164645"/>
    <w:rsid w:val="00165CC6"/>
    <w:rsid w:val="00177F55"/>
    <w:rsid w:val="001A06AC"/>
    <w:rsid w:val="001B5BE1"/>
    <w:rsid w:val="001B7D17"/>
    <w:rsid w:val="001C3520"/>
    <w:rsid w:val="001D10AF"/>
    <w:rsid w:val="001D3165"/>
    <w:rsid w:val="001E5EF2"/>
    <w:rsid w:val="001E69E6"/>
    <w:rsid w:val="001E70A3"/>
    <w:rsid w:val="001E7546"/>
    <w:rsid w:val="001E7F1A"/>
    <w:rsid w:val="001F6989"/>
    <w:rsid w:val="002013FD"/>
    <w:rsid w:val="00210693"/>
    <w:rsid w:val="00210792"/>
    <w:rsid w:val="00213975"/>
    <w:rsid w:val="00214FAA"/>
    <w:rsid w:val="002151F1"/>
    <w:rsid w:val="002266E0"/>
    <w:rsid w:val="00237F06"/>
    <w:rsid w:val="002466C0"/>
    <w:rsid w:val="00247016"/>
    <w:rsid w:val="002507F0"/>
    <w:rsid w:val="00250A55"/>
    <w:rsid w:val="002519B7"/>
    <w:rsid w:val="00251CC4"/>
    <w:rsid w:val="00255498"/>
    <w:rsid w:val="002622EB"/>
    <w:rsid w:val="00277095"/>
    <w:rsid w:val="00281384"/>
    <w:rsid w:val="002A3E84"/>
    <w:rsid w:val="002A6794"/>
    <w:rsid w:val="002B4D15"/>
    <w:rsid w:val="002C376F"/>
    <w:rsid w:val="002C5AC1"/>
    <w:rsid w:val="002D5274"/>
    <w:rsid w:val="002E0094"/>
    <w:rsid w:val="002E308B"/>
    <w:rsid w:val="002E44A3"/>
    <w:rsid w:val="002E4BF7"/>
    <w:rsid w:val="002F3690"/>
    <w:rsid w:val="002F65BC"/>
    <w:rsid w:val="00300922"/>
    <w:rsid w:val="0030519A"/>
    <w:rsid w:val="00320DF8"/>
    <w:rsid w:val="003229B3"/>
    <w:rsid w:val="003235B1"/>
    <w:rsid w:val="00326EEA"/>
    <w:rsid w:val="00330295"/>
    <w:rsid w:val="0034205B"/>
    <w:rsid w:val="003423CC"/>
    <w:rsid w:val="00343A4D"/>
    <w:rsid w:val="003578E5"/>
    <w:rsid w:val="003621DE"/>
    <w:rsid w:val="00364978"/>
    <w:rsid w:val="00381707"/>
    <w:rsid w:val="003A21CC"/>
    <w:rsid w:val="003A3D4A"/>
    <w:rsid w:val="003A7346"/>
    <w:rsid w:val="003B3629"/>
    <w:rsid w:val="003B69D4"/>
    <w:rsid w:val="003C16F8"/>
    <w:rsid w:val="003D2FC3"/>
    <w:rsid w:val="003D3C0F"/>
    <w:rsid w:val="003D6A9A"/>
    <w:rsid w:val="003D6CEA"/>
    <w:rsid w:val="003E21E8"/>
    <w:rsid w:val="003E7DA3"/>
    <w:rsid w:val="003F3472"/>
    <w:rsid w:val="003F3B6B"/>
    <w:rsid w:val="003F51C6"/>
    <w:rsid w:val="003F72E8"/>
    <w:rsid w:val="00401E4B"/>
    <w:rsid w:val="00412BE3"/>
    <w:rsid w:val="00414DC0"/>
    <w:rsid w:val="00421852"/>
    <w:rsid w:val="00423F53"/>
    <w:rsid w:val="004244C2"/>
    <w:rsid w:val="00431044"/>
    <w:rsid w:val="00434941"/>
    <w:rsid w:val="00435EBD"/>
    <w:rsid w:val="00441EEC"/>
    <w:rsid w:val="004442B3"/>
    <w:rsid w:val="00451154"/>
    <w:rsid w:val="00452CAD"/>
    <w:rsid w:val="00457F97"/>
    <w:rsid w:val="00460F41"/>
    <w:rsid w:val="0046170B"/>
    <w:rsid w:val="0046652B"/>
    <w:rsid w:val="0046778C"/>
    <w:rsid w:val="0047048F"/>
    <w:rsid w:val="004767AC"/>
    <w:rsid w:val="0048077F"/>
    <w:rsid w:val="00480C8B"/>
    <w:rsid w:val="004864AC"/>
    <w:rsid w:val="00486FDD"/>
    <w:rsid w:val="00487064"/>
    <w:rsid w:val="00487FE6"/>
    <w:rsid w:val="004904B1"/>
    <w:rsid w:val="00497AF8"/>
    <w:rsid w:val="004A3546"/>
    <w:rsid w:val="004B27E2"/>
    <w:rsid w:val="004B79A7"/>
    <w:rsid w:val="004C1029"/>
    <w:rsid w:val="004C4E7A"/>
    <w:rsid w:val="004D494F"/>
    <w:rsid w:val="004E2F95"/>
    <w:rsid w:val="004E7C09"/>
    <w:rsid w:val="004F1CB2"/>
    <w:rsid w:val="005015FA"/>
    <w:rsid w:val="00507B59"/>
    <w:rsid w:val="0051035D"/>
    <w:rsid w:val="0051472F"/>
    <w:rsid w:val="00514B6A"/>
    <w:rsid w:val="00515E87"/>
    <w:rsid w:val="005225D5"/>
    <w:rsid w:val="00525946"/>
    <w:rsid w:val="0052683E"/>
    <w:rsid w:val="005323F2"/>
    <w:rsid w:val="00534C61"/>
    <w:rsid w:val="0053536F"/>
    <w:rsid w:val="00536ABB"/>
    <w:rsid w:val="0054321D"/>
    <w:rsid w:val="00544B78"/>
    <w:rsid w:val="0054514E"/>
    <w:rsid w:val="00546BB8"/>
    <w:rsid w:val="00550772"/>
    <w:rsid w:val="00560215"/>
    <w:rsid w:val="005677E7"/>
    <w:rsid w:val="00567EE5"/>
    <w:rsid w:val="005719B1"/>
    <w:rsid w:val="00576157"/>
    <w:rsid w:val="00576308"/>
    <w:rsid w:val="00581DA5"/>
    <w:rsid w:val="00582DBE"/>
    <w:rsid w:val="00583822"/>
    <w:rsid w:val="0059151C"/>
    <w:rsid w:val="005A40DA"/>
    <w:rsid w:val="005A6B5A"/>
    <w:rsid w:val="005A6BA6"/>
    <w:rsid w:val="005B26A0"/>
    <w:rsid w:val="005B37E9"/>
    <w:rsid w:val="005B6481"/>
    <w:rsid w:val="005B7B5D"/>
    <w:rsid w:val="005B7D67"/>
    <w:rsid w:val="005C38A0"/>
    <w:rsid w:val="005C5C5B"/>
    <w:rsid w:val="005D0647"/>
    <w:rsid w:val="005D3895"/>
    <w:rsid w:val="005D4FB2"/>
    <w:rsid w:val="005E1746"/>
    <w:rsid w:val="005E4A2C"/>
    <w:rsid w:val="005E6BC2"/>
    <w:rsid w:val="005E6BD7"/>
    <w:rsid w:val="005E7BC0"/>
    <w:rsid w:val="005F2D90"/>
    <w:rsid w:val="005F3CF6"/>
    <w:rsid w:val="005F3ED4"/>
    <w:rsid w:val="0060336A"/>
    <w:rsid w:val="0061389C"/>
    <w:rsid w:val="0061560B"/>
    <w:rsid w:val="00617641"/>
    <w:rsid w:val="006217FD"/>
    <w:rsid w:val="00626A54"/>
    <w:rsid w:val="00632D3D"/>
    <w:rsid w:val="00637D5D"/>
    <w:rsid w:val="00637DEE"/>
    <w:rsid w:val="00642CF6"/>
    <w:rsid w:val="00645906"/>
    <w:rsid w:val="00657295"/>
    <w:rsid w:val="00663E31"/>
    <w:rsid w:val="00666387"/>
    <w:rsid w:val="0067747B"/>
    <w:rsid w:val="00677CC8"/>
    <w:rsid w:val="00680AAF"/>
    <w:rsid w:val="00684222"/>
    <w:rsid w:val="00685480"/>
    <w:rsid w:val="006920EC"/>
    <w:rsid w:val="00696326"/>
    <w:rsid w:val="006A4834"/>
    <w:rsid w:val="006B3330"/>
    <w:rsid w:val="006B4336"/>
    <w:rsid w:val="006C0349"/>
    <w:rsid w:val="006C3A57"/>
    <w:rsid w:val="006C7CF5"/>
    <w:rsid w:val="006D00C1"/>
    <w:rsid w:val="006D4F45"/>
    <w:rsid w:val="006D7A90"/>
    <w:rsid w:val="006E32B8"/>
    <w:rsid w:val="006E391C"/>
    <w:rsid w:val="006E738A"/>
    <w:rsid w:val="006F502C"/>
    <w:rsid w:val="006F5214"/>
    <w:rsid w:val="006F6250"/>
    <w:rsid w:val="006F7DA9"/>
    <w:rsid w:val="00703E71"/>
    <w:rsid w:val="00705E26"/>
    <w:rsid w:val="007068A1"/>
    <w:rsid w:val="00721B2B"/>
    <w:rsid w:val="00730508"/>
    <w:rsid w:val="00737DAE"/>
    <w:rsid w:val="00742117"/>
    <w:rsid w:val="0074696D"/>
    <w:rsid w:val="007469A3"/>
    <w:rsid w:val="00746BAE"/>
    <w:rsid w:val="00756C3F"/>
    <w:rsid w:val="00760AC4"/>
    <w:rsid w:val="00761EC3"/>
    <w:rsid w:val="007666B0"/>
    <w:rsid w:val="007677FC"/>
    <w:rsid w:val="00772299"/>
    <w:rsid w:val="007748B8"/>
    <w:rsid w:val="00784C5C"/>
    <w:rsid w:val="007876B5"/>
    <w:rsid w:val="00794641"/>
    <w:rsid w:val="007A2C8A"/>
    <w:rsid w:val="007A3784"/>
    <w:rsid w:val="007A515E"/>
    <w:rsid w:val="007B0C5E"/>
    <w:rsid w:val="007B50FE"/>
    <w:rsid w:val="007B7399"/>
    <w:rsid w:val="007C4AE0"/>
    <w:rsid w:val="007C5186"/>
    <w:rsid w:val="007C5316"/>
    <w:rsid w:val="007D06E3"/>
    <w:rsid w:val="007D4379"/>
    <w:rsid w:val="007D6089"/>
    <w:rsid w:val="007D6B00"/>
    <w:rsid w:val="007D7052"/>
    <w:rsid w:val="007D75A3"/>
    <w:rsid w:val="007E17CA"/>
    <w:rsid w:val="007E50A0"/>
    <w:rsid w:val="007E58DD"/>
    <w:rsid w:val="007E6F4A"/>
    <w:rsid w:val="007F3D68"/>
    <w:rsid w:val="007F4262"/>
    <w:rsid w:val="00802A90"/>
    <w:rsid w:val="00816F96"/>
    <w:rsid w:val="00817792"/>
    <w:rsid w:val="00821338"/>
    <w:rsid w:val="008214EE"/>
    <w:rsid w:val="00823CBF"/>
    <w:rsid w:val="008342F8"/>
    <w:rsid w:val="00836819"/>
    <w:rsid w:val="00842DA5"/>
    <w:rsid w:val="00843AA4"/>
    <w:rsid w:val="00844BD3"/>
    <w:rsid w:val="00847257"/>
    <w:rsid w:val="00847A12"/>
    <w:rsid w:val="008504C8"/>
    <w:rsid w:val="00851EAA"/>
    <w:rsid w:val="008530FD"/>
    <w:rsid w:val="00857E78"/>
    <w:rsid w:val="00861733"/>
    <w:rsid w:val="00870146"/>
    <w:rsid w:val="00877257"/>
    <w:rsid w:val="008818BB"/>
    <w:rsid w:val="008833AC"/>
    <w:rsid w:val="008854AC"/>
    <w:rsid w:val="0089259F"/>
    <w:rsid w:val="008A3AE3"/>
    <w:rsid w:val="008A5984"/>
    <w:rsid w:val="008B7699"/>
    <w:rsid w:val="008C20BE"/>
    <w:rsid w:val="008C2B26"/>
    <w:rsid w:val="008C5004"/>
    <w:rsid w:val="008C53FD"/>
    <w:rsid w:val="008D124D"/>
    <w:rsid w:val="008D7512"/>
    <w:rsid w:val="008E4AF3"/>
    <w:rsid w:val="008F2878"/>
    <w:rsid w:val="0090039D"/>
    <w:rsid w:val="009022E5"/>
    <w:rsid w:val="009128D4"/>
    <w:rsid w:val="00912C24"/>
    <w:rsid w:val="009140B3"/>
    <w:rsid w:val="00915D20"/>
    <w:rsid w:val="00916079"/>
    <w:rsid w:val="00922A4E"/>
    <w:rsid w:val="00923F15"/>
    <w:rsid w:val="009267AB"/>
    <w:rsid w:val="009307D8"/>
    <w:rsid w:val="0094308B"/>
    <w:rsid w:val="00943987"/>
    <w:rsid w:val="0095165B"/>
    <w:rsid w:val="00965AD8"/>
    <w:rsid w:val="009721A3"/>
    <w:rsid w:val="009768A9"/>
    <w:rsid w:val="0098451C"/>
    <w:rsid w:val="0099212E"/>
    <w:rsid w:val="00994A04"/>
    <w:rsid w:val="00995770"/>
    <w:rsid w:val="009A0296"/>
    <w:rsid w:val="009A201A"/>
    <w:rsid w:val="009A36FA"/>
    <w:rsid w:val="009B2354"/>
    <w:rsid w:val="009B31A3"/>
    <w:rsid w:val="009B7E37"/>
    <w:rsid w:val="009C1F71"/>
    <w:rsid w:val="009D1358"/>
    <w:rsid w:val="009D2C10"/>
    <w:rsid w:val="009D4C7F"/>
    <w:rsid w:val="009D686D"/>
    <w:rsid w:val="009E067F"/>
    <w:rsid w:val="009E3432"/>
    <w:rsid w:val="009E49C2"/>
    <w:rsid w:val="009E56DE"/>
    <w:rsid w:val="009E5958"/>
    <w:rsid w:val="009E5A44"/>
    <w:rsid w:val="009F2988"/>
    <w:rsid w:val="009F6A1D"/>
    <w:rsid w:val="00A012C8"/>
    <w:rsid w:val="00A02527"/>
    <w:rsid w:val="00A02CAC"/>
    <w:rsid w:val="00A0420D"/>
    <w:rsid w:val="00A0675C"/>
    <w:rsid w:val="00A07DF7"/>
    <w:rsid w:val="00A13B21"/>
    <w:rsid w:val="00A23A6C"/>
    <w:rsid w:val="00A24171"/>
    <w:rsid w:val="00A264FB"/>
    <w:rsid w:val="00A30AAF"/>
    <w:rsid w:val="00A32CA0"/>
    <w:rsid w:val="00A46837"/>
    <w:rsid w:val="00A46D9B"/>
    <w:rsid w:val="00A51FC9"/>
    <w:rsid w:val="00A622CB"/>
    <w:rsid w:val="00A65DEB"/>
    <w:rsid w:val="00A66534"/>
    <w:rsid w:val="00A67739"/>
    <w:rsid w:val="00A74BF6"/>
    <w:rsid w:val="00A84E0A"/>
    <w:rsid w:val="00A87B70"/>
    <w:rsid w:val="00A87BB0"/>
    <w:rsid w:val="00A9168F"/>
    <w:rsid w:val="00A924AD"/>
    <w:rsid w:val="00A94AE9"/>
    <w:rsid w:val="00A97E66"/>
    <w:rsid w:val="00AA0F55"/>
    <w:rsid w:val="00AA3357"/>
    <w:rsid w:val="00AB57F6"/>
    <w:rsid w:val="00AC6BFA"/>
    <w:rsid w:val="00AE0ABC"/>
    <w:rsid w:val="00AE1711"/>
    <w:rsid w:val="00AE4F4E"/>
    <w:rsid w:val="00AF3973"/>
    <w:rsid w:val="00AF3AF4"/>
    <w:rsid w:val="00AF5436"/>
    <w:rsid w:val="00B00730"/>
    <w:rsid w:val="00B033C7"/>
    <w:rsid w:val="00B043D2"/>
    <w:rsid w:val="00B057D5"/>
    <w:rsid w:val="00B07262"/>
    <w:rsid w:val="00B14622"/>
    <w:rsid w:val="00B22410"/>
    <w:rsid w:val="00B25762"/>
    <w:rsid w:val="00B27A77"/>
    <w:rsid w:val="00B349D6"/>
    <w:rsid w:val="00B368BB"/>
    <w:rsid w:val="00B4055A"/>
    <w:rsid w:val="00B53D92"/>
    <w:rsid w:val="00B54244"/>
    <w:rsid w:val="00B548A0"/>
    <w:rsid w:val="00B84556"/>
    <w:rsid w:val="00B903F0"/>
    <w:rsid w:val="00B90E59"/>
    <w:rsid w:val="00B94AB6"/>
    <w:rsid w:val="00B96980"/>
    <w:rsid w:val="00BA31A0"/>
    <w:rsid w:val="00BA54D2"/>
    <w:rsid w:val="00BB03EC"/>
    <w:rsid w:val="00BC2AA8"/>
    <w:rsid w:val="00BC4046"/>
    <w:rsid w:val="00BC64F3"/>
    <w:rsid w:val="00BC7580"/>
    <w:rsid w:val="00BD22F8"/>
    <w:rsid w:val="00BF7F88"/>
    <w:rsid w:val="00C0272C"/>
    <w:rsid w:val="00C13B95"/>
    <w:rsid w:val="00C22B31"/>
    <w:rsid w:val="00C259CF"/>
    <w:rsid w:val="00C27C05"/>
    <w:rsid w:val="00C318A5"/>
    <w:rsid w:val="00C36819"/>
    <w:rsid w:val="00C40530"/>
    <w:rsid w:val="00C407B3"/>
    <w:rsid w:val="00C432C9"/>
    <w:rsid w:val="00C555A1"/>
    <w:rsid w:val="00C61508"/>
    <w:rsid w:val="00C62735"/>
    <w:rsid w:val="00C652FF"/>
    <w:rsid w:val="00C66422"/>
    <w:rsid w:val="00C70F82"/>
    <w:rsid w:val="00C71045"/>
    <w:rsid w:val="00C7160F"/>
    <w:rsid w:val="00C71B51"/>
    <w:rsid w:val="00C72634"/>
    <w:rsid w:val="00C8116B"/>
    <w:rsid w:val="00C826EB"/>
    <w:rsid w:val="00C87688"/>
    <w:rsid w:val="00C9139D"/>
    <w:rsid w:val="00C9176A"/>
    <w:rsid w:val="00C92930"/>
    <w:rsid w:val="00C94DFF"/>
    <w:rsid w:val="00C94FA5"/>
    <w:rsid w:val="00CA048F"/>
    <w:rsid w:val="00CA11C5"/>
    <w:rsid w:val="00CA2584"/>
    <w:rsid w:val="00CB512A"/>
    <w:rsid w:val="00CC2AD1"/>
    <w:rsid w:val="00CD14B5"/>
    <w:rsid w:val="00CD2235"/>
    <w:rsid w:val="00CD280F"/>
    <w:rsid w:val="00CE1B7F"/>
    <w:rsid w:val="00CE1EC1"/>
    <w:rsid w:val="00CE2457"/>
    <w:rsid w:val="00CE3ABC"/>
    <w:rsid w:val="00CE7E21"/>
    <w:rsid w:val="00CF0435"/>
    <w:rsid w:val="00CF27B1"/>
    <w:rsid w:val="00D026A8"/>
    <w:rsid w:val="00D032A2"/>
    <w:rsid w:val="00D07531"/>
    <w:rsid w:val="00D105E5"/>
    <w:rsid w:val="00D11F27"/>
    <w:rsid w:val="00D13627"/>
    <w:rsid w:val="00D20930"/>
    <w:rsid w:val="00D25D70"/>
    <w:rsid w:val="00D300BD"/>
    <w:rsid w:val="00D509A9"/>
    <w:rsid w:val="00D65B97"/>
    <w:rsid w:val="00D65F91"/>
    <w:rsid w:val="00D72399"/>
    <w:rsid w:val="00D73CCB"/>
    <w:rsid w:val="00D8156C"/>
    <w:rsid w:val="00D86B42"/>
    <w:rsid w:val="00D914E0"/>
    <w:rsid w:val="00D96597"/>
    <w:rsid w:val="00DA3D4E"/>
    <w:rsid w:val="00DB01C0"/>
    <w:rsid w:val="00DB0C94"/>
    <w:rsid w:val="00DB3C08"/>
    <w:rsid w:val="00DC4743"/>
    <w:rsid w:val="00DC73E5"/>
    <w:rsid w:val="00DE34D0"/>
    <w:rsid w:val="00DE5229"/>
    <w:rsid w:val="00DE7F5A"/>
    <w:rsid w:val="00DF5B83"/>
    <w:rsid w:val="00DF6B7A"/>
    <w:rsid w:val="00E053B8"/>
    <w:rsid w:val="00E11327"/>
    <w:rsid w:val="00E13E86"/>
    <w:rsid w:val="00E17693"/>
    <w:rsid w:val="00E21085"/>
    <w:rsid w:val="00E2424A"/>
    <w:rsid w:val="00E25A6D"/>
    <w:rsid w:val="00E25B34"/>
    <w:rsid w:val="00E31182"/>
    <w:rsid w:val="00E4666E"/>
    <w:rsid w:val="00E4788A"/>
    <w:rsid w:val="00E506D8"/>
    <w:rsid w:val="00E559DF"/>
    <w:rsid w:val="00E62E81"/>
    <w:rsid w:val="00E654C8"/>
    <w:rsid w:val="00E70FB4"/>
    <w:rsid w:val="00E73352"/>
    <w:rsid w:val="00E80218"/>
    <w:rsid w:val="00E80E7E"/>
    <w:rsid w:val="00E84885"/>
    <w:rsid w:val="00E87B0F"/>
    <w:rsid w:val="00E91897"/>
    <w:rsid w:val="00E9285C"/>
    <w:rsid w:val="00EA2CF0"/>
    <w:rsid w:val="00EA37B4"/>
    <w:rsid w:val="00EA5A92"/>
    <w:rsid w:val="00EB4FB7"/>
    <w:rsid w:val="00EB7924"/>
    <w:rsid w:val="00EC6195"/>
    <w:rsid w:val="00EC719F"/>
    <w:rsid w:val="00EC763A"/>
    <w:rsid w:val="00EC7D35"/>
    <w:rsid w:val="00ED388D"/>
    <w:rsid w:val="00ED737B"/>
    <w:rsid w:val="00EE0DBD"/>
    <w:rsid w:val="00EE1381"/>
    <w:rsid w:val="00EE3979"/>
    <w:rsid w:val="00EE49D3"/>
    <w:rsid w:val="00EE7A32"/>
    <w:rsid w:val="00EF0D57"/>
    <w:rsid w:val="00EF4C02"/>
    <w:rsid w:val="00F071C5"/>
    <w:rsid w:val="00F117CD"/>
    <w:rsid w:val="00F12E31"/>
    <w:rsid w:val="00F15FE3"/>
    <w:rsid w:val="00F27048"/>
    <w:rsid w:val="00F37619"/>
    <w:rsid w:val="00F456E1"/>
    <w:rsid w:val="00F46AC0"/>
    <w:rsid w:val="00F51E15"/>
    <w:rsid w:val="00F51F39"/>
    <w:rsid w:val="00F545F5"/>
    <w:rsid w:val="00F569A1"/>
    <w:rsid w:val="00F65D15"/>
    <w:rsid w:val="00F93D87"/>
    <w:rsid w:val="00F94A32"/>
    <w:rsid w:val="00F960C2"/>
    <w:rsid w:val="00F96810"/>
    <w:rsid w:val="00FA12CF"/>
    <w:rsid w:val="00FA2171"/>
    <w:rsid w:val="00FA247B"/>
    <w:rsid w:val="00FA7ACE"/>
    <w:rsid w:val="00FB0228"/>
    <w:rsid w:val="00FB2348"/>
    <w:rsid w:val="00FB2B65"/>
    <w:rsid w:val="00FB402C"/>
    <w:rsid w:val="00FB6F48"/>
    <w:rsid w:val="00FD275E"/>
    <w:rsid w:val="00FD28E4"/>
    <w:rsid w:val="00FD7573"/>
    <w:rsid w:val="00FE20B3"/>
    <w:rsid w:val="00FF3649"/>
    <w:rsid w:val="00FF38CE"/>
    <w:rsid w:val="00FF6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15E"/>
    <w:pPr>
      <w:widowControl w:val="0"/>
      <w:jc w:val="both"/>
    </w:pPr>
  </w:style>
  <w:style w:type="paragraph" w:styleId="1">
    <w:name w:val="heading 1"/>
    <w:basedOn w:val="a"/>
    <w:link w:val="1Char"/>
    <w:qFormat/>
    <w:rsid w:val="00C61508"/>
    <w:pPr>
      <w:keepNext/>
      <w:keepLines/>
      <w:spacing w:line="300" w:lineRule="auto"/>
      <w:ind w:leftChars="-1" w:left="-1" w:hanging="2"/>
      <w:outlineLvl w:val="0"/>
    </w:pPr>
    <w:rPr>
      <w:rFonts w:ascii="Times New Roman" w:eastAsia="楷体_GB2312" w:hAnsi="Times New Roman" w:cs="Times New Roman"/>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32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32B8"/>
    <w:rPr>
      <w:sz w:val="18"/>
      <w:szCs w:val="18"/>
    </w:rPr>
  </w:style>
  <w:style w:type="paragraph" w:styleId="a4">
    <w:name w:val="footer"/>
    <w:basedOn w:val="a"/>
    <w:link w:val="Char1"/>
    <w:uiPriority w:val="99"/>
    <w:unhideWhenUsed/>
    <w:rsid w:val="006E32B8"/>
    <w:pPr>
      <w:tabs>
        <w:tab w:val="center" w:pos="4153"/>
        <w:tab w:val="right" w:pos="8306"/>
      </w:tabs>
      <w:snapToGrid w:val="0"/>
      <w:jc w:val="left"/>
    </w:pPr>
    <w:rPr>
      <w:sz w:val="18"/>
      <w:szCs w:val="18"/>
    </w:rPr>
  </w:style>
  <w:style w:type="character" w:customStyle="1" w:styleId="Char1">
    <w:name w:val="页脚 Char1"/>
    <w:basedOn w:val="a0"/>
    <w:link w:val="a4"/>
    <w:uiPriority w:val="99"/>
    <w:rsid w:val="006E32B8"/>
    <w:rPr>
      <w:sz w:val="18"/>
      <w:szCs w:val="18"/>
    </w:rPr>
  </w:style>
  <w:style w:type="paragraph" w:styleId="a5">
    <w:name w:val="List Paragraph"/>
    <w:basedOn w:val="a"/>
    <w:link w:val="Char0"/>
    <w:uiPriority w:val="34"/>
    <w:qFormat/>
    <w:rsid w:val="008A3AE3"/>
    <w:pPr>
      <w:ind w:firstLineChars="200" w:firstLine="420"/>
    </w:pPr>
    <w:rPr>
      <w:rFonts w:ascii="Times New Roman" w:eastAsia="宋体" w:hAnsi="Times New Roman" w:cs="Times New Roman"/>
      <w:szCs w:val="21"/>
    </w:rPr>
  </w:style>
  <w:style w:type="paragraph" w:styleId="a6">
    <w:name w:val="Balloon Text"/>
    <w:basedOn w:val="a"/>
    <w:link w:val="Char2"/>
    <w:uiPriority w:val="99"/>
    <w:semiHidden/>
    <w:unhideWhenUsed/>
    <w:rsid w:val="00696326"/>
    <w:rPr>
      <w:sz w:val="18"/>
      <w:szCs w:val="18"/>
    </w:rPr>
  </w:style>
  <w:style w:type="character" w:customStyle="1" w:styleId="Char2">
    <w:name w:val="批注框文本 Char"/>
    <w:basedOn w:val="a0"/>
    <w:link w:val="a6"/>
    <w:uiPriority w:val="99"/>
    <w:semiHidden/>
    <w:rsid w:val="00696326"/>
    <w:rPr>
      <w:sz w:val="18"/>
      <w:szCs w:val="18"/>
    </w:rPr>
  </w:style>
  <w:style w:type="character" w:customStyle="1" w:styleId="1Char">
    <w:name w:val="标题 1 Char"/>
    <w:basedOn w:val="a0"/>
    <w:link w:val="1"/>
    <w:rsid w:val="00C61508"/>
    <w:rPr>
      <w:rFonts w:ascii="Times New Roman" w:eastAsia="楷体_GB2312" w:hAnsi="Times New Roman" w:cs="Times New Roman"/>
      <w:b/>
      <w:bCs/>
      <w:kern w:val="44"/>
      <w:sz w:val="28"/>
      <w:szCs w:val="44"/>
    </w:rPr>
  </w:style>
  <w:style w:type="paragraph" w:styleId="a7">
    <w:name w:val="Title"/>
    <w:basedOn w:val="a"/>
    <w:next w:val="a"/>
    <w:link w:val="Char3"/>
    <w:qFormat/>
    <w:rsid w:val="00AE0ABC"/>
    <w:pPr>
      <w:spacing w:before="240" w:after="60"/>
      <w:jc w:val="center"/>
      <w:outlineLvl w:val="0"/>
    </w:pPr>
    <w:rPr>
      <w:rFonts w:ascii="Calibri Light" w:eastAsia="宋体" w:hAnsi="Calibri Light" w:cs="Times New Roman"/>
      <w:b/>
      <w:bCs/>
      <w:snapToGrid w:val="0"/>
      <w:kern w:val="0"/>
      <w:sz w:val="32"/>
      <w:szCs w:val="32"/>
    </w:rPr>
  </w:style>
  <w:style w:type="character" w:customStyle="1" w:styleId="Char3">
    <w:name w:val="标题 Char"/>
    <w:basedOn w:val="a0"/>
    <w:link w:val="a7"/>
    <w:rsid w:val="00AE0ABC"/>
    <w:rPr>
      <w:rFonts w:ascii="Calibri Light" w:eastAsia="宋体" w:hAnsi="Calibri Light" w:cs="Times New Roman"/>
      <w:b/>
      <w:bCs/>
      <w:snapToGrid w:val="0"/>
      <w:kern w:val="0"/>
      <w:sz w:val="32"/>
      <w:szCs w:val="32"/>
    </w:rPr>
  </w:style>
  <w:style w:type="character" w:styleId="a8">
    <w:name w:val="Hyperlink"/>
    <w:basedOn w:val="a0"/>
    <w:uiPriority w:val="99"/>
    <w:semiHidden/>
    <w:unhideWhenUsed/>
    <w:rsid w:val="005A6BA6"/>
    <w:rPr>
      <w:color w:val="0000FF"/>
      <w:u w:val="single"/>
    </w:rPr>
  </w:style>
  <w:style w:type="paragraph" w:customStyle="1" w:styleId="Style3">
    <w:name w:val="_Style 3"/>
    <w:uiPriority w:val="99"/>
    <w:rsid w:val="008C2B26"/>
    <w:pPr>
      <w:widowControl w:val="0"/>
      <w:jc w:val="both"/>
    </w:pPr>
    <w:rPr>
      <w:rFonts w:ascii="Calibri" w:eastAsia="宋体" w:hAnsi="Calibri" w:cs="Times New Roman"/>
    </w:rPr>
  </w:style>
  <w:style w:type="character" w:customStyle="1" w:styleId="Char4">
    <w:name w:val="页脚 Char"/>
    <w:uiPriority w:val="99"/>
    <w:rsid w:val="00BC2AA8"/>
    <w:rPr>
      <w:rFonts w:eastAsia="宋体"/>
      <w:kern w:val="2"/>
      <w:sz w:val="18"/>
      <w:szCs w:val="18"/>
      <w:lang w:val="en-US" w:eastAsia="zh-CN" w:bidi="ar-SA"/>
    </w:rPr>
  </w:style>
  <w:style w:type="paragraph" w:styleId="a9">
    <w:name w:val="Subtitle"/>
    <w:basedOn w:val="a"/>
    <w:next w:val="a"/>
    <w:link w:val="Char5"/>
    <w:qFormat/>
    <w:rsid w:val="00FB0228"/>
    <w:pPr>
      <w:spacing w:before="240" w:after="60" w:line="312" w:lineRule="auto"/>
      <w:jc w:val="center"/>
      <w:outlineLvl w:val="1"/>
    </w:pPr>
    <w:rPr>
      <w:rFonts w:ascii="等线 Light" w:eastAsia="宋体" w:hAnsi="等线 Light" w:cs="Times New Roman"/>
      <w:b/>
      <w:bCs/>
      <w:snapToGrid w:val="0"/>
      <w:kern w:val="28"/>
      <w:sz w:val="32"/>
      <w:szCs w:val="32"/>
      <w:lang w:val="x-none" w:eastAsia="x-none"/>
    </w:rPr>
  </w:style>
  <w:style w:type="character" w:customStyle="1" w:styleId="Char5">
    <w:name w:val="副标题 Char"/>
    <w:basedOn w:val="a0"/>
    <w:link w:val="a9"/>
    <w:rsid w:val="00FB0228"/>
    <w:rPr>
      <w:rFonts w:ascii="等线 Light" w:eastAsia="宋体" w:hAnsi="等线 Light" w:cs="Times New Roman"/>
      <w:b/>
      <w:bCs/>
      <w:snapToGrid w:val="0"/>
      <w:kern w:val="28"/>
      <w:sz w:val="32"/>
      <w:szCs w:val="32"/>
      <w:lang w:val="x-none" w:eastAsia="x-none"/>
    </w:rPr>
  </w:style>
  <w:style w:type="paragraph" w:customStyle="1" w:styleId="z">
    <w:name w:val="z正文"/>
    <w:basedOn w:val="a"/>
    <w:qFormat/>
    <w:rsid w:val="00617641"/>
    <w:pPr>
      <w:widowControl/>
      <w:spacing w:after="200" w:line="360" w:lineRule="auto"/>
      <w:ind w:firstLineChars="200" w:firstLine="480"/>
      <w:jc w:val="left"/>
    </w:pPr>
    <w:rPr>
      <w:rFonts w:ascii="宋体" w:eastAsia="宋体" w:hAnsi="宋体" w:cs="Times New Roman"/>
      <w:bCs/>
      <w:kern w:val="0"/>
      <w:sz w:val="24"/>
      <w:szCs w:val="24"/>
      <w:lang w:bidi="en-US"/>
    </w:rPr>
  </w:style>
  <w:style w:type="paragraph" w:styleId="aa">
    <w:name w:val="No Spacing"/>
    <w:uiPriority w:val="1"/>
    <w:qFormat/>
    <w:rsid w:val="00E4788A"/>
    <w:pPr>
      <w:widowControl w:val="0"/>
      <w:jc w:val="both"/>
    </w:pPr>
    <w:rPr>
      <w:rFonts w:ascii="Calibri" w:eastAsia="宋体" w:hAnsi="Calibri" w:cs="Calibri"/>
      <w:szCs w:val="21"/>
    </w:rPr>
  </w:style>
  <w:style w:type="table" w:styleId="ab">
    <w:name w:val="Table Grid"/>
    <w:basedOn w:val="a1"/>
    <w:uiPriority w:val="59"/>
    <w:rsid w:val="0048077F"/>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Char6"/>
    <w:rsid w:val="00645906"/>
    <w:pPr>
      <w:autoSpaceDE w:val="0"/>
      <w:autoSpaceDN w:val="0"/>
      <w:adjustRightInd w:val="0"/>
      <w:ind w:left="284"/>
      <w:jc w:val="left"/>
      <w:textAlignment w:val="bottom"/>
    </w:pPr>
    <w:rPr>
      <w:rFonts w:ascii="Arial" w:eastAsia="宋体" w:hAnsi="Arial" w:cs="Times New Roman"/>
      <w:kern w:val="0"/>
      <w:szCs w:val="21"/>
    </w:rPr>
  </w:style>
  <w:style w:type="character" w:customStyle="1" w:styleId="Char6">
    <w:name w:val="正文文本 Char"/>
    <w:basedOn w:val="a0"/>
    <w:link w:val="ac"/>
    <w:rsid w:val="00645906"/>
    <w:rPr>
      <w:rFonts w:ascii="Arial" w:eastAsia="宋体" w:hAnsi="Arial" w:cs="Times New Roman"/>
      <w:kern w:val="0"/>
      <w:szCs w:val="21"/>
    </w:rPr>
  </w:style>
  <w:style w:type="character" w:customStyle="1" w:styleId="Char0">
    <w:name w:val="列出段落 Char"/>
    <w:link w:val="a5"/>
    <w:uiPriority w:val="99"/>
    <w:rsid w:val="00645906"/>
    <w:rPr>
      <w:rFonts w:ascii="Times New Roman" w:eastAsia="宋体" w:hAnsi="Times New Roman" w:cs="Times New Roman"/>
      <w:szCs w:val="21"/>
    </w:rPr>
  </w:style>
  <w:style w:type="paragraph" w:styleId="ad">
    <w:name w:val="Normal (Web)"/>
    <w:basedOn w:val="a"/>
    <w:uiPriority w:val="99"/>
    <w:unhideWhenUsed/>
    <w:rsid w:val="0064590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15E"/>
    <w:pPr>
      <w:widowControl w:val="0"/>
      <w:jc w:val="both"/>
    </w:pPr>
  </w:style>
  <w:style w:type="paragraph" w:styleId="1">
    <w:name w:val="heading 1"/>
    <w:basedOn w:val="a"/>
    <w:link w:val="1Char"/>
    <w:qFormat/>
    <w:rsid w:val="00C61508"/>
    <w:pPr>
      <w:keepNext/>
      <w:keepLines/>
      <w:spacing w:line="300" w:lineRule="auto"/>
      <w:ind w:leftChars="-1" w:left="-1" w:hanging="2"/>
      <w:outlineLvl w:val="0"/>
    </w:pPr>
    <w:rPr>
      <w:rFonts w:ascii="Times New Roman" w:eastAsia="楷体_GB2312" w:hAnsi="Times New Roman" w:cs="Times New Roman"/>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32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32B8"/>
    <w:rPr>
      <w:sz w:val="18"/>
      <w:szCs w:val="18"/>
    </w:rPr>
  </w:style>
  <w:style w:type="paragraph" w:styleId="a4">
    <w:name w:val="footer"/>
    <w:basedOn w:val="a"/>
    <w:link w:val="Char1"/>
    <w:uiPriority w:val="99"/>
    <w:unhideWhenUsed/>
    <w:rsid w:val="006E32B8"/>
    <w:pPr>
      <w:tabs>
        <w:tab w:val="center" w:pos="4153"/>
        <w:tab w:val="right" w:pos="8306"/>
      </w:tabs>
      <w:snapToGrid w:val="0"/>
      <w:jc w:val="left"/>
    </w:pPr>
    <w:rPr>
      <w:sz w:val="18"/>
      <w:szCs w:val="18"/>
    </w:rPr>
  </w:style>
  <w:style w:type="character" w:customStyle="1" w:styleId="Char1">
    <w:name w:val="页脚 Char1"/>
    <w:basedOn w:val="a0"/>
    <w:link w:val="a4"/>
    <w:uiPriority w:val="99"/>
    <w:rsid w:val="006E32B8"/>
    <w:rPr>
      <w:sz w:val="18"/>
      <w:szCs w:val="18"/>
    </w:rPr>
  </w:style>
  <w:style w:type="paragraph" w:styleId="a5">
    <w:name w:val="List Paragraph"/>
    <w:basedOn w:val="a"/>
    <w:link w:val="Char0"/>
    <w:uiPriority w:val="34"/>
    <w:qFormat/>
    <w:rsid w:val="008A3AE3"/>
    <w:pPr>
      <w:ind w:firstLineChars="200" w:firstLine="420"/>
    </w:pPr>
    <w:rPr>
      <w:rFonts w:ascii="Times New Roman" w:eastAsia="宋体" w:hAnsi="Times New Roman" w:cs="Times New Roman"/>
      <w:szCs w:val="21"/>
    </w:rPr>
  </w:style>
  <w:style w:type="paragraph" w:styleId="a6">
    <w:name w:val="Balloon Text"/>
    <w:basedOn w:val="a"/>
    <w:link w:val="Char2"/>
    <w:uiPriority w:val="99"/>
    <w:semiHidden/>
    <w:unhideWhenUsed/>
    <w:rsid w:val="00696326"/>
    <w:rPr>
      <w:sz w:val="18"/>
      <w:szCs w:val="18"/>
    </w:rPr>
  </w:style>
  <w:style w:type="character" w:customStyle="1" w:styleId="Char2">
    <w:name w:val="批注框文本 Char"/>
    <w:basedOn w:val="a0"/>
    <w:link w:val="a6"/>
    <w:uiPriority w:val="99"/>
    <w:semiHidden/>
    <w:rsid w:val="00696326"/>
    <w:rPr>
      <w:sz w:val="18"/>
      <w:szCs w:val="18"/>
    </w:rPr>
  </w:style>
  <w:style w:type="character" w:customStyle="1" w:styleId="1Char">
    <w:name w:val="标题 1 Char"/>
    <w:basedOn w:val="a0"/>
    <w:link w:val="1"/>
    <w:rsid w:val="00C61508"/>
    <w:rPr>
      <w:rFonts w:ascii="Times New Roman" w:eastAsia="楷体_GB2312" w:hAnsi="Times New Roman" w:cs="Times New Roman"/>
      <w:b/>
      <w:bCs/>
      <w:kern w:val="44"/>
      <w:sz w:val="28"/>
      <w:szCs w:val="44"/>
    </w:rPr>
  </w:style>
  <w:style w:type="paragraph" w:styleId="a7">
    <w:name w:val="Title"/>
    <w:basedOn w:val="a"/>
    <w:next w:val="a"/>
    <w:link w:val="Char3"/>
    <w:qFormat/>
    <w:rsid w:val="00AE0ABC"/>
    <w:pPr>
      <w:spacing w:before="240" w:after="60"/>
      <w:jc w:val="center"/>
      <w:outlineLvl w:val="0"/>
    </w:pPr>
    <w:rPr>
      <w:rFonts w:ascii="Calibri Light" w:eastAsia="宋体" w:hAnsi="Calibri Light" w:cs="Times New Roman"/>
      <w:b/>
      <w:bCs/>
      <w:snapToGrid w:val="0"/>
      <w:kern w:val="0"/>
      <w:sz w:val="32"/>
      <w:szCs w:val="32"/>
    </w:rPr>
  </w:style>
  <w:style w:type="character" w:customStyle="1" w:styleId="Char3">
    <w:name w:val="标题 Char"/>
    <w:basedOn w:val="a0"/>
    <w:link w:val="a7"/>
    <w:rsid w:val="00AE0ABC"/>
    <w:rPr>
      <w:rFonts w:ascii="Calibri Light" w:eastAsia="宋体" w:hAnsi="Calibri Light" w:cs="Times New Roman"/>
      <w:b/>
      <w:bCs/>
      <w:snapToGrid w:val="0"/>
      <w:kern w:val="0"/>
      <w:sz w:val="32"/>
      <w:szCs w:val="32"/>
    </w:rPr>
  </w:style>
  <w:style w:type="character" w:styleId="a8">
    <w:name w:val="Hyperlink"/>
    <w:basedOn w:val="a0"/>
    <w:uiPriority w:val="99"/>
    <w:semiHidden/>
    <w:unhideWhenUsed/>
    <w:rsid w:val="005A6BA6"/>
    <w:rPr>
      <w:color w:val="0000FF"/>
      <w:u w:val="single"/>
    </w:rPr>
  </w:style>
  <w:style w:type="paragraph" w:customStyle="1" w:styleId="Style3">
    <w:name w:val="_Style 3"/>
    <w:uiPriority w:val="99"/>
    <w:rsid w:val="008C2B26"/>
    <w:pPr>
      <w:widowControl w:val="0"/>
      <w:jc w:val="both"/>
    </w:pPr>
    <w:rPr>
      <w:rFonts w:ascii="Calibri" w:eastAsia="宋体" w:hAnsi="Calibri" w:cs="Times New Roman"/>
    </w:rPr>
  </w:style>
  <w:style w:type="character" w:customStyle="1" w:styleId="Char4">
    <w:name w:val="页脚 Char"/>
    <w:uiPriority w:val="99"/>
    <w:rsid w:val="00BC2AA8"/>
    <w:rPr>
      <w:rFonts w:eastAsia="宋体"/>
      <w:kern w:val="2"/>
      <w:sz w:val="18"/>
      <w:szCs w:val="18"/>
      <w:lang w:val="en-US" w:eastAsia="zh-CN" w:bidi="ar-SA"/>
    </w:rPr>
  </w:style>
  <w:style w:type="paragraph" w:styleId="a9">
    <w:name w:val="Subtitle"/>
    <w:basedOn w:val="a"/>
    <w:next w:val="a"/>
    <w:link w:val="Char5"/>
    <w:qFormat/>
    <w:rsid w:val="00FB0228"/>
    <w:pPr>
      <w:spacing w:before="240" w:after="60" w:line="312" w:lineRule="auto"/>
      <w:jc w:val="center"/>
      <w:outlineLvl w:val="1"/>
    </w:pPr>
    <w:rPr>
      <w:rFonts w:ascii="等线 Light" w:eastAsia="宋体" w:hAnsi="等线 Light" w:cs="Times New Roman"/>
      <w:b/>
      <w:bCs/>
      <w:snapToGrid w:val="0"/>
      <w:kern w:val="28"/>
      <w:sz w:val="32"/>
      <w:szCs w:val="32"/>
      <w:lang w:val="x-none" w:eastAsia="x-none"/>
    </w:rPr>
  </w:style>
  <w:style w:type="character" w:customStyle="1" w:styleId="Char5">
    <w:name w:val="副标题 Char"/>
    <w:basedOn w:val="a0"/>
    <w:link w:val="a9"/>
    <w:rsid w:val="00FB0228"/>
    <w:rPr>
      <w:rFonts w:ascii="等线 Light" w:eastAsia="宋体" w:hAnsi="等线 Light" w:cs="Times New Roman"/>
      <w:b/>
      <w:bCs/>
      <w:snapToGrid w:val="0"/>
      <w:kern w:val="28"/>
      <w:sz w:val="32"/>
      <w:szCs w:val="32"/>
      <w:lang w:val="x-none" w:eastAsia="x-none"/>
    </w:rPr>
  </w:style>
  <w:style w:type="paragraph" w:customStyle="1" w:styleId="z">
    <w:name w:val="z正文"/>
    <w:basedOn w:val="a"/>
    <w:qFormat/>
    <w:rsid w:val="00617641"/>
    <w:pPr>
      <w:widowControl/>
      <w:spacing w:after="200" w:line="360" w:lineRule="auto"/>
      <w:ind w:firstLineChars="200" w:firstLine="480"/>
      <w:jc w:val="left"/>
    </w:pPr>
    <w:rPr>
      <w:rFonts w:ascii="宋体" w:eastAsia="宋体" w:hAnsi="宋体" w:cs="Times New Roman"/>
      <w:bCs/>
      <w:kern w:val="0"/>
      <w:sz w:val="24"/>
      <w:szCs w:val="24"/>
      <w:lang w:bidi="en-US"/>
    </w:rPr>
  </w:style>
  <w:style w:type="paragraph" w:styleId="aa">
    <w:name w:val="No Spacing"/>
    <w:uiPriority w:val="1"/>
    <w:qFormat/>
    <w:rsid w:val="00E4788A"/>
    <w:pPr>
      <w:widowControl w:val="0"/>
      <w:jc w:val="both"/>
    </w:pPr>
    <w:rPr>
      <w:rFonts w:ascii="Calibri" w:eastAsia="宋体" w:hAnsi="Calibri" w:cs="Calibri"/>
      <w:szCs w:val="21"/>
    </w:rPr>
  </w:style>
  <w:style w:type="table" w:styleId="ab">
    <w:name w:val="Table Grid"/>
    <w:basedOn w:val="a1"/>
    <w:uiPriority w:val="59"/>
    <w:rsid w:val="0048077F"/>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Char6"/>
    <w:rsid w:val="00645906"/>
    <w:pPr>
      <w:autoSpaceDE w:val="0"/>
      <w:autoSpaceDN w:val="0"/>
      <w:adjustRightInd w:val="0"/>
      <w:ind w:left="284"/>
      <w:jc w:val="left"/>
      <w:textAlignment w:val="bottom"/>
    </w:pPr>
    <w:rPr>
      <w:rFonts w:ascii="Arial" w:eastAsia="宋体" w:hAnsi="Arial" w:cs="Times New Roman"/>
      <w:kern w:val="0"/>
      <w:szCs w:val="21"/>
    </w:rPr>
  </w:style>
  <w:style w:type="character" w:customStyle="1" w:styleId="Char6">
    <w:name w:val="正文文本 Char"/>
    <w:basedOn w:val="a0"/>
    <w:link w:val="ac"/>
    <w:rsid w:val="00645906"/>
    <w:rPr>
      <w:rFonts w:ascii="Arial" w:eastAsia="宋体" w:hAnsi="Arial" w:cs="Times New Roman"/>
      <w:kern w:val="0"/>
      <w:szCs w:val="21"/>
    </w:rPr>
  </w:style>
  <w:style w:type="character" w:customStyle="1" w:styleId="Char0">
    <w:name w:val="列出段落 Char"/>
    <w:link w:val="a5"/>
    <w:uiPriority w:val="99"/>
    <w:rsid w:val="00645906"/>
    <w:rPr>
      <w:rFonts w:ascii="Times New Roman" w:eastAsia="宋体" w:hAnsi="Times New Roman" w:cs="Times New Roman"/>
      <w:szCs w:val="21"/>
    </w:rPr>
  </w:style>
  <w:style w:type="paragraph" w:styleId="ad">
    <w:name w:val="Normal (Web)"/>
    <w:basedOn w:val="a"/>
    <w:uiPriority w:val="99"/>
    <w:unhideWhenUsed/>
    <w:rsid w:val="0064590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52661">
      <w:bodyDiv w:val="1"/>
      <w:marLeft w:val="0"/>
      <w:marRight w:val="0"/>
      <w:marTop w:val="0"/>
      <w:marBottom w:val="0"/>
      <w:divBdr>
        <w:top w:val="none" w:sz="0" w:space="0" w:color="auto"/>
        <w:left w:val="none" w:sz="0" w:space="0" w:color="auto"/>
        <w:bottom w:val="none" w:sz="0" w:space="0" w:color="auto"/>
        <w:right w:val="none" w:sz="0" w:space="0" w:color="auto"/>
      </w:divBdr>
    </w:div>
    <w:div w:id="564415310">
      <w:bodyDiv w:val="1"/>
      <w:marLeft w:val="0"/>
      <w:marRight w:val="0"/>
      <w:marTop w:val="0"/>
      <w:marBottom w:val="0"/>
      <w:divBdr>
        <w:top w:val="none" w:sz="0" w:space="0" w:color="auto"/>
        <w:left w:val="none" w:sz="0" w:space="0" w:color="auto"/>
        <w:bottom w:val="none" w:sz="0" w:space="0" w:color="auto"/>
        <w:right w:val="none" w:sz="0" w:space="0" w:color="auto"/>
      </w:divBdr>
    </w:div>
    <w:div w:id="576987469">
      <w:bodyDiv w:val="1"/>
      <w:marLeft w:val="0"/>
      <w:marRight w:val="0"/>
      <w:marTop w:val="0"/>
      <w:marBottom w:val="0"/>
      <w:divBdr>
        <w:top w:val="none" w:sz="0" w:space="0" w:color="auto"/>
        <w:left w:val="none" w:sz="0" w:space="0" w:color="auto"/>
        <w:bottom w:val="none" w:sz="0" w:space="0" w:color="auto"/>
        <w:right w:val="none" w:sz="0" w:space="0" w:color="auto"/>
      </w:divBdr>
    </w:div>
    <w:div w:id="1102453712">
      <w:bodyDiv w:val="1"/>
      <w:marLeft w:val="0"/>
      <w:marRight w:val="0"/>
      <w:marTop w:val="0"/>
      <w:marBottom w:val="0"/>
      <w:divBdr>
        <w:top w:val="none" w:sz="0" w:space="0" w:color="auto"/>
        <w:left w:val="none" w:sz="0" w:space="0" w:color="auto"/>
        <w:bottom w:val="none" w:sz="0" w:space="0" w:color="auto"/>
        <w:right w:val="none" w:sz="0" w:space="0" w:color="auto"/>
      </w:divBdr>
    </w:div>
    <w:div w:id="1249384876">
      <w:bodyDiv w:val="1"/>
      <w:marLeft w:val="0"/>
      <w:marRight w:val="0"/>
      <w:marTop w:val="0"/>
      <w:marBottom w:val="0"/>
      <w:divBdr>
        <w:top w:val="none" w:sz="0" w:space="0" w:color="auto"/>
        <w:left w:val="none" w:sz="0" w:space="0" w:color="auto"/>
        <w:bottom w:val="none" w:sz="0" w:space="0" w:color="auto"/>
        <w:right w:val="none" w:sz="0" w:space="0" w:color="auto"/>
      </w:divBdr>
    </w:div>
    <w:div w:id="1282033925">
      <w:bodyDiv w:val="1"/>
      <w:marLeft w:val="0"/>
      <w:marRight w:val="0"/>
      <w:marTop w:val="0"/>
      <w:marBottom w:val="0"/>
      <w:divBdr>
        <w:top w:val="none" w:sz="0" w:space="0" w:color="auto"/>
        <w:left w:val="none" w:sz="0" w:space="0" w:color="auto"/>
        <w:bottom w:val="none" w:sz="0" w:space="0" w:color="auto"/>
        <w:right w:val="none" w:sz="0" w:space="0" w:color="auto"/>
      </w:divBdr>
    </w:div>
    <w:div w:id="1429615144">
      <w:bodyDiv w:val="1"/>
      <w:marLeft w:val="0"/>
      <w:marRight w:val="0"/>
      <w:marTop w:val="0"/>
      <w:marBottom w:val="0"/>
      <w:divBdr>
        <w:top w:val="none" w:sz="0" w:space="0" w:color="auto"/>
        <w:left w:val="none" w:sz="0" w:space="0" w:color="auto"/>
        <w:bottom w:val="none" w:sz="0" w:space="0" w:color="auto"/>
        <w:right w:val="none" w:sz="0" w:space="0" w:color="auto"/>
      </w:divBdr>
    </w:div>
    <w:div w:id="189360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baike.baidu.com/item/%E7%BB%84%E6%80%81/3521539" TargetMode="External"/><Relationship Id="rId4" Type="http://schemas.microsoft.com/office/2007/relationships/stylesWithEffects" Target="stylesWithEffects.xml"/><Relationship Id="rId9" Type="http://schemas.openxmlformats.org/officeDocument/2006/relationships/hyperlink" Target="https://baike.baidu.com/item/%E7%BA%AF%E5%BA%A6/533912"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62A61-DC25-4924-B211-790C12C08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8</Pages>
  <Words>620</Words>
  <Characters>3535</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10</cp:revision>
  <dcterms:created xsi:type="dcterms:W3CDTF">2018-11-15T00:43:00Z</dcterms:created>
  <dcterms:modified xsi:type="dcterms:W3CDTF">2018-12-05T05:21:00Z</dcterms:modified>
</cp:coreProperties>
</file>